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C5578" w14:textId="77777777" w:rsidR="00F100F8" w:rsidRDefault="00F100F8" w:rsidP="00566702">
      <w:pPr>
        <w:ind w:left="3287" w:right="685" w:hanging="3190"/>
        <w:rPr>
          <w:color w:val="000000"/>
          <w:sz w:val="28"/>
          <w:szCs w:val="28"/>
        </w:rPr>
      </w:pPr>
      <w:bookmarkStart w:id="0" w:name="_page_21_0"/>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0F9789C7" w14:textId="77777777" w:rsidR="00F100F8" w:rsidRDefault="00F100F8" w:rsidP="00F100F8">
      <w:pPr>
        <w:spacing w:line="239"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438D5F13" w14:textId="77777777" w:rsidR="00F100F8" w:rsidRDefault="00F100F8" w:rsidP="00F100F8">
      <w:pPr>
        <w:spacing w:line="239" w:lineRule="auto"/>
        <w:ind w:left="663" w:right="864"/>
        <w:jc w:val="center"/>
        <w:rPr>
          <w:b/>
          <w:bCs/>
          <w:color w:val="000000"/>
          <w:sz w:val="28"/>
          <w:szCs w:val="28"/>
        </w:rPr>
      </w:pPr>
      <w:r w:rsidRPr="00B93E2A">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5709E522" w14:textId="77777777" w:rsidR="00E33DD7" w:rsidRDefault="00E33DD7" w:rsidP="00E33DD7">
      <w:pPr>
        <w:pStyle w:val="af4"/>
        <w:spacing w:before="0" w:after="0"/>
        <w:rPr>
          <w:rFonts w:ascii="Times New Roman" w:hAnsi="Times New Roman" w:cs="Times New Roman"/>
          <w:b/>
          <w:i w:val="0"/>
          <w:color w:val="000000" w:themeColor="text1"/>
        </w:rPr>
      </w:pPr>
    </w:p>
    <w:p w14:paraId="7F558CCA" w14:textId="7083D7C1" w:rsidR="00E33DD7" w:rsidRPr="005A72BB" w:rsidRDefault="00E33DD7" w:rsidP="00E33DD7">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Департамент</w:t>
      </w:r>
      <w:bookmarkStart w:id="1" w:name="_GoBack"/>
      <w:bookmarkEnd w:id="1"/>
      <w:r w:rsidRPr="005A72BB">
        <w:rPr>
          <w:rFonts w:ascii="Times New Roman" w:hAnsi="Times New Roman" w:cs="Times New Roman"/>
          <w:b/>
          <w:i w:val="0"/>
          <w:color w:val="000000" w:themeColor="text1"/>
        </w:rPr>
        <w:t xml:space="preserve"> бизнес-аналитики</w:t>
      </w:r>
    </w:p>
    <w:p w14:paraId="0E7CCAEC" w14:textId="5F938F0F" w:rsidR="00F100F8" w:rsidRPr="005A72BB" w:rsidRDefault="00F100F8" w:rsidP="00F100F8">
      <w:pPr>
        <w:pStyle w:val="af4"/>
        <w:spacing w:before="0" w:after="0"/>
        <w:rPr>
          <w:rFonts w:ascii="Times New Roman" w:hAnsi="Times New Roman" w:cs="Times New Roman"/>
          <w:b/>
          <w:i w:val="0"/>
          <w:color w:val="000000" w:themeColor="text1"/>
        </w:rPr>
      </w:pPr>
      <w:r w:rsidRPr="005A72BB">
        <w:rPr>
          <w:rFonts w:ascii="Times New Roman" w:hAnsi="Times New Roman" w:cs="Times New Roman"/>
          <w:b/>
          <w:i w:val="0"/>
          <w:color w:val="000000" w:themeColor="text1"/>
        </w:rPr>
        <w:t>Факультет</w:t>
      </w:r>
      <w:r w:rsidR="00E33DD7">
        <w:rPr>
          <w:rFonts w:ascii="Times New Roman" w:hAnsi="Times New Roman" w:cs="Times New Roman"/>
          <w:b/>
          <w:i w:val="0"/>
          <w:color w:val="000000" w:themeColor="text1"/>
        </w:rPr>
        <w:t>а</w:t>
      </w:r>
      <w:r w:rsidRPr="005A72BB">
        <w:rPr>
          <w:rFonts w:ascii="Times New Roman" w:hAnsi="Times New Roman" w:cs="Times New Roman"/>
          <w:b/>
          <w:i w:val="0"/>
          <w:color w:val="000000" w:themeColor="text1"/>
        </w:rPr>
        <w:t xml:space="preserve"> налогов, аудита и бизнес-анализа</w:t>
      </w:r>
    </w:p>
    <w:p w14:paraId="57279987" w14:textId="77777777" w:rsidR="00F100F8" w:rsidRDefault="00F100F8" w:rsidP="00F100F8">
      <w:pPr>
        <w:spacing w:line="240" w:lineRule="exact"/>
      </w:pPr>
    </w:p>
    <w:p w14:paraId="2539AD08" w14:textId="77777777" w:rsidR="00F100F8" w:rsidRDefault="00F100F8" w:rsidP="00F100F8">
      <w:pPr>
        <w:spacing w:after="9" w:line="240" w:lineRule="exact"/>
      </w:pPr>
    </w:p>
    <w:p w14:paraId="30AFCF58" w14:textId="77777777" w:rsidR="00F100F8" w:rsidRPr="001640CA" w:rsidRDefault="00F100F8" w:rsidP="00F100F8">
      <w:pPr>
        <w:ind w:right="138" w:firstLine="5103"/>
        <w:rPr>
          <w:sz w:val="28"/>
          <w:szCs w:val="28"/>
        </w:rPr>
      </w:pPr>
      <w:r w:rsidRPr="001640CA">
        <w:rPr>
          <w:sz w:val="28"/>
          <w:szCs w:val="28"/>
        </w:rPr>
        <w:t>УТВЕРЖДАЮ</w:t>
      </w:r>
    </w:p>
    <w:p w14:paraId="63B228BA" w14:textId="77777777" w:rsidR="00F100F8" w:rsidRPr="001640CA" w:rsidRDefault="00F100F8" w:rsidP="00F100F8">
      <w:pPr>
        <w:ind w:right="138" w:firstLine="5103"/>
        <w:rPr>
          <w:sz w:val="28"/>
          <w:szCs w:val="28"/>
        </w:rPr>
      </w:pPr>
      <w:r w:rsidRPr="001640CA">
        <w:rPr>
          <w:sz w:val="28"/>
          <w:szCs w:val="28"/>
        </w:rPr>
        <w:t>Проректор по учебной</w:t>
      </w:r>
    </w:p>
    <w:p w14:paraId="44D14588" w14:textId="77777777" w:rsidR="00F100F8" w:rsidRPr="001640CA" w:rsidRDefault="00F100F8" w:rsidP="00F100F8">
      <w:pPr>
        <w:ind w:right="138" w:firstLine="5103"/>
        <w:rPr>
          <w:sz w:val="28"/>
          <w:szCs w:val="28"/>
        </w:rPr>
      </w:pPr>
      <w:r w:rsidRPr="001640CA">
        <w:rPr>
          <w:sz w:val="28"/>
          <w:szCs w:val="28"/>
        </w:rPr>
        <w:t>и методической работе</w:t>
      </w:r>
    </w:p>
    <w:p w14:paraId="2B6543B4" w14:textId="77777777" w:rsidR="00F100F8" w:rsidRPr="001640CA" w:rsidRDefault="00F100F8" w:rsidP="00F100F8">
      <w:pPr>
        <w:ind w:right="138" w:firstLine="5103"/>
        <w:rPr>
          <w:sz w:val="16"/>
          <w:szCs w:val="16"/>
        </w:rPr>
      </w:pPr>
    </w:p>
    <w:p w14:paraId="66E32D4D" w14:textId="77777777" w:rsidR="00F100F8" w:rsidRPr="001640CA" w:rsidRDefault="00F100F8" w:rsidP="00F100F8">
      <w:pPr>
        <w:ind w:right="138" w:firstLine="5103"/>
        <w:rPr>
          <w:sz w:val="28"/>
          <w:szCs w:val="28"/>
        </w:rPr>
      </w:pPr>
      <w:r w:rsidRPr="001640CA">
        <w:rPr>
          <w:sz w:val="28"/>
          <w:szCs w:val="28"/>
        </w:rPr>
        <w:t>_________________ Е.А. Каменева</w:t>
      </w:r>
    </w:p>
    <w:p w14:paraId="344DC5CE" w14:textId="0E459E52" w:rsidR="00F100F8" w:rsidRPr="001640CA" w:rsidRDefault="00F100F8" w:rsidP="00F100F8">
      <w:pPr>
        <w:ind w:right="138" w:firstLine="5103"/>
        <w:rPr>
          <w:sz w:val="28"/>
          <w:szCs w:val="28"/>
        </w:rPr>
      </w:pPr>
      <w:r w:rsidRPr="001640CA">
        <w:rPr>
          <w:sz w:val="28"/>
          <w:szCs w:val="28"/>
        </w:rPr>
        <w:t>«</w:t>
      </w:r>
      <w:r w:rsidR="00705517">
        <w:rPr>
          <w:rFonts w:eastAsia="Arial Unicode MS"/>
          <w:sz w:val="28"/>
          <w:szCs w:val="28"/>
        </w:rPr>
        <w:t>16</w:t>
      </w:r>
      <w:r w:rsidRPr="001640CA">
        <w:rPr>
          <w:sz w:val="28"/>
          <w:szCs w:val="28"/>
        </w:rPr>
        <w:t xml:space="preserve">» </w:t>
      </w:r>
      <w:r w:rsidR="00705517">
        <w:rPr>
          <w:sz w:val="28"/>
          <w:szCs w:val="28"/>
        </w:rPr>
        <w:t>декабря</w:t>
      </w:r>
      <w:r w:rsidRPr="001640CA">
        <w:rPr>
          <w:sz w:val="28"/>
          <w:szCs w:val="28"/>
        </w:rPr>
        <w:t xml:space="preserve"> 2022 г.</w:t>
      </w:r>
    </w:p>
    <w:p w14:paraId="26AA39B8" w14:textId="77777777" w:rsidR="00F100F8" w:rsidRDefault="00F100F8" w:rsidP="00F100F8">
      <w:pPr>
        <w:spacing w:line="240" w:lineRule="exact"/>
        <w:ind w:firstLine="5103"/>
      </w:pPr>
    </w:p>
    <w:p w14:paraId="6B74FF10" w14:textId="77777777" w:rsidR="00F100F8" w:rsidRDefault="00F100F8" w:rsidP="00F100F8">
      <w:pPr>
        <w:spacing w:line="240" w:lineRule="exact"/>
        <w:ind w:firstLine="5103"/>
      </w:pPr>
    </w:p>
    <w:p w14:paraId="026A0400" w14:textId="77777777" w:rsidR="00F100F8" w:rsidRDefault="00F100F8" w:rsidP="00F100F8">
      <w:pPr>
        <w:spacing w:line="240" w:lineRule="exact"/>
        <w:rPr>
          <w:b/>
          <w:bCs/>
          <w:color w:val="000000"/>
          <w:w w:val="99"/>
          <w:sz w:val="32"/>
          <w:szCs w:val="32"/>
        </w:rPr>
      </w:pPr>
    </w:p>
    <w:p w14:paraId="382818CA" w14:textId="77777777" w:rsidR="00F100F8" w:rsidRDefault="00F100F8" w:rsidP="00F100F8">
      <w:pPr>
        <w:spacing w:after="10" w:line="120" w:lineRule="exact"/>
        <w:rPr>
          <w:sz w:val="12"/>
          <w:szCs w:val="12"/>
        </w:rPr>
      </w:pPr>
    </w:p>
    <w:p w14:paraId="754BDE57" w14:textId="77777777" w:rsidR="00F100F8" w:rsidRDefault="00F100F8" w:rsidP="00F100F8">
      <w:pPr>
        <w:ind w:left="2691" w:right="-20"/>
        <w:jc w:val="center"/>
        <w:rPr>
          <w:b/>
          <w:bCs/>
          <w:color w:val="000000"/>
          <w:w w:val="99"/>
          <w:sz w:val="32"/>
          <w:szCs w:val="32"/>
        </w:rPr>
      </w:pPr>
    </w:p>
    <w:p w14:paraId="5FEBA38B" w14:textId="31FEDA0A" w:rsidR="005D1A31" w:rsidRPr="005A72BB" w:rsidRDefault="005D1A31" w:rsidP="005D1A31">
      <w:pPr>
        <w:jc w:val="center"/>
        <w:rPr>
          <w:b/>
          <w:color w:val="000000" w:themeColor="text1"/>
          <w:sz w:val="32"/>
          <w:szCs w:val="32"/>
        </w:rPr>
      </w:pPr>
      <w:r>
        <w:rPr>
          <w:b/>
          <w:color w:val="000000" w:themeColor="text1"/>
          <w:sz w:val="32"/>
          <w:szCs w:val="32"/>
        </w:rPr>
        <w:t>Толмачев М.Н., Цыпин А.П.</w:t>
      </w:r>
    </w:p>
    <w:p w14:paraId="6DEE0015" w14:textId="79EDF95A" w:rsidR="00E13430" w:rsidRPr="005A72BB" w:rsidRDefault="00E13430" w:rsidP="00E13430">
      <w:pPr>
        <w:jc w:val="center"/>
        <w:rPr>
          <w:b/>
          <w:color w:val="000000" w:themeColor="text1"/>
          <w:sz w:val="32"/>
          <w:szCs w:val="32"/>
        </w:rPr>
      </w:pPr>
    </w:p>
    <w:p w14:paraId="5E8617BE" w14:textId="77777777" w:rsidR="00E13430" w:rsidRPr="005A72BB" w:rsidRDefault="00E13430" w:rsidP="00E13430">
      <w:pPr>
        <w:jc w:val="center"/>
        <w:rPr>
          <w:b/>
          <w:color w:val="000000" w:themeColor="text1"/>
          <w:sz w:val="32"/>
          <w:szCs w:val="32"/>
        </w:rPr>
      </w:pPr>
    </w:p>
    <w:p w14:paraId="7E4E9E89" w14:textId="250BFC21" w:rsidR="00E13430" w:rsidRDefault="00D12FEB" w:rsidP="00E13430">
      <w:pPr>
        <w:jc w:val="center"/>
        <w:rPr>
          <w:b/>
          <w:color w:val="000000" w:themeColor="text1"/>
          <w:sz w:val="32"/>
          <w:szCs w:val="32"/>
        </w:rPr>
      </w:pPr>
      <w:r w:rsidRPr="00D12FEB">
        <w:rPr>
          <w:b/>
          <w:color w:val="000000" w:themeColor="text1"/>
          <w:sz w:val="32"/>
          <w:szCs w:val="32"/>
        </w:rPr>
        <w:t>Социально-экономическая статистика</w:t>
      </w:r>
    </w:p>
    <w:p w14:paraId="57D4398E" w14:textId="035D52BC" w:rsidR="00D12FEB" w:rsidRDefault="00D12FEB" w:rsidP="00E13430">
      <w:pPr>
        <w:jc w:val="center"/>
        <w:rPr>
          <w:b/>
          <w:color w:val="000000" w:themeColor="text1"/>
          <w:sz w:val="32"/>
          <w:szCs w:val="32"/>
        </w:rPr>
      </w:pPr>
    </w:p>
    <w:p w14:paraId="2E3BAF8B" w14:textId="77777777" w:rsidR="00D12FEB" w:rsidRPr="005A72BB" w:rsidRDefault="00D12FEB" w:rsidP="00E13430">
      <w:pPr>
        <w:jc w:val="center"/>
        <w:rPr>
          <w:b/>
          <w:color w:val="000000" w:themeColor="text1"/>
          <w:sz w:val="32"/>
          <w:szCs w:val="32"/>
        </w:rPr>
      </w:pPr>
    </w:p>
    <w:p w14:paraId="2924E488" w14:textId="77777777" w:rsidR="00E13430" w:rsidRPr="005A72BB" w:rsidRDefault="00E13430" w:rsidP="00E13430">
      <w:pPr>
        <w:jc w:val="center"/>
        <w:rPr>
          <w:b/>
          <w:color w:val="000000" w:themeColor="text1"/>
          <w:sz w:val="28"/>
          <w:szCs w:val="28"/>
        </w:rPr>
      </w:pPr>
      <w:r w:rsidRPr="005A72BB">
        <w:rPr>
          <w:b/>
          <w:color w:val="000000" w:themeColor="text1"/>
          <w:sz w:val="28"/>
          <w:szCs w:val="28"/>
        </w:rPr>
        <w:t>Рабочая программа дисциплины</w:t>
      </w:r>
    </w:p>
    <w:p w14:paraId="3F6618E6" w14:textId="77777777" w:rsidR="00D12FEB" w:rsidRDefault="00E13430" w:rsidP="00D12FEB">
      <w:pPr>
        <w:jc w:val="center"/>
        <w:rPr>
          <w:color w:val="000000" w:themeColor="text1"/>
          <w:sz w:val="28"/>
          <w:szCs w:val="28"/>
        </w:rPr>
      </w:pPr>
      <w:r w:rsidRPr="005A72BB">
        <w:rPr>
          <w:color w:val="000000" w:themeColor="text1"/>
          <w:sz w:val="28"/>
          <w:szCs w:val="28"/>
        </w:rPr>
        <w:t>для студентов, обучающихся по направлению подготовки</w:t>
      </w:r>
      <w:r w:rsidR="00D12FEB" w:rsidRPr="00D12FEB">
        <w:rPr>
          <w:color w:val="000000" w:themeColor="text1"/>
          <w:sz w:val="28"/>
          <w:szCs w:val="28"/>
        </w:rPr>
        <w:t xml:space="preserve">: </w:t>
      </w:r>
    </w:p>
    <w:p w14:paraId="2E601367" w14:textId="6C9586ED" w:rsidR="00D12FEB" w:rsidRDefault="00D12FEB" w:rsidP="00D12FEB">
      <w:pPr>
        <w:jc w:val="center"/>
        <w:rPr>
          <w:color w:val="000000" w:themeColor="text1"/>
          <w:sz w:val="28"/>
          <w:szCs w:val="28"/>
        </w:rPr>
      </w:pPr>
      <w:r w:rsidRPr="00D12FEB">
        <w:rPr>
          <w:color w:val="000000" w:themeColor="text1"/>
          <w:sz w:val="28"/>
          <w:szCs w:val="28"/>
        </w:rPr>
        <w:t xml:space="preserve">38.03.04 - Государственное и муниципальное управление, </w:t>
      </w:r>
    </w:p>
    <w:p w14:paraId="688AB77C" w14:textId="4A7FF8AD" w:rsidR="00F100F8" w:rsidRPr="00D12FEB" w:rsidRDefault="00D12FEB" w:rsidP="00D12FEB">
      <w:pPr>
        <w:jc w:val="center"/>
        <w:rPr>
          <w:color w:val="000000" w:themeColor="text1"/>
          <w:sz w:val="28"/>
          <w:szCs w:val="28"/>
        </w:rPr>
      </w:pPr>
      <w:r w:rsidRPr="00D12FEB">
        <w:rPr>
          <w:color w:val="000000" w:themeColor="text1"/>
          <w:sz w:val="28"/>
          <w:szCs w:val="28"/>
        </w:rPr>
        <w:t xml:space="preserve">Профиль: </w:t>
      </w:r>
      <w:r>
        <w:rPr>
          <w:color w:val="000000" w:themeColor="text1"/>
          <w:sz w:val="28"/>
          <w:szCs w:val="28"/>
        </w:rPr>
        <w:t>«</w:t>
      </w:r>
      <w:r w:rsidRPr="00D12FEB">
        <w:rPr>
          <w:color w:val="000000" w:themeColor="text1"/>
          <w:sz w:val="28"/>
          <w:szCs w:val="28"/>
        </w:rPr>
        <w:t>Государственное и муниципальное управление</w:t>
      </w:r>
      <w:r>
        <w:rPr>
          <w:color w:val="000000" w:themeColor="text1"/>
          <w:sz w:val="28"/>
          <w:szCs w:val="28"/>
        </w:rPr>
        <w:t>»</w:t>
      </w:r>
    </w:p>
    <w:p w14:paraId="583358A1" w14:textId="77777777" w:rsidR="00F100F8" w:rsidRDefault="00F100F8" w:rsidP="00F100F8">
      <w:pPr>
        <w:spacing w:line="240" w:lineRule="exact"/>
      </w:pPr>
    </w:p>
    <w:p w14:paraId="44DC0090" w14:textId="77777777" w:rsidR="00F100F8" w:rsidRDefault="00F100F8" w:rsidP="00F100F8">
      <w:pPr>
        <w:spacing w:line="240" w:lineRule="exact"/>
      </w:pPr>
    </w:p>
    <w:p w14:paraId="470E799E" w14:textId="77777777" w:rsidR="00F100F8" w:rsidRDefault="00F100F8" w:rsidP="00F100F8">
      <w:pPr>
        <w:spacing w:line="240" w:lineRule="exact"/>
      </w:pPr>
    </w:p>
    <w:p w14:paraId="115C6C0E" w14:textId="77777777" w:rsidR="00F100F8" w:rsidRDefault="00F100F8" w:rsidP="00F100F8">
      <w:pPr>
        <w:ind w:right="-200"/>
      </w:pPr>
    </w:p>
    <w:p w14:paraId="4D9AAC68" w14:textId="77777777" w:rsidR="00705517" w:rsidRPr="00705517" w:rsidRDefault="00705517" w:rsidP="00705517">
      <w:pPr>
        <w:tabs>
          <w:tab w:val="left" w:pos="709"/>
          <w:tab w:val="left" w:pos="993"/>
        </w:tabs>
        <w:ind w:left="-851" w:right="-711" w:firstLine="567"/>
        <w:rPr>
          <w:i/>
          <w:sz w:val="28"/>
          <w:szCs w:val="28"/>
          <w:lang w:eastAsia="ar-SA"/>
        </w:rPr>
      </w:pPr>
      <w:r w:rsidRPr="00705517">
        <w:rPr>
          <w:i/>
          <w:sz w:val="28"/>
          <w:szCs w:val="28"/>
          <w:lang w:eastAsia="ar-SA"/>
        </w:rPr>
        <w:t>Рекомендовано Ученым советом Факультета налогов, аудита и бизнес-анализа</w:t>
      </w:r>
    </w:p>
    <w:p w14:paraId="41D4F49D" w14:textId="77777777" w:rsidR="00705517" w:rsidRPr="00705517" w:rsidRDefault="00705517" w:rsidP="00705517">
      <w:pPr>
        <w:tabs>
          <w:tab w:val="left" w:pos="709"/>
          <w:tab w:val="left" w:pos="993"/>
        </w:tabs>
        <w:ind w:firstLine="567"/>
        <w:jc w:val="center"/>
        <w:rPr>
          <w:i/>
          <w:sz w:val="28"/>
          <w:szCs w:val="28"/>
          <w:lang w:eastAsia="ar-SA"/>
        </w:rPr>
      </w:pPr>
      <w:r w:rsidRPr="00705517">
        <w:rPr>
          <w:i/>
          <w:sz w:val="28"/>
          <w:szCs w:val="28"/>
          <w:lang w:eastAsia="ar-SA"/>
        </w:rPr>
        <w:t>(протокол № 25 от 13 декабря 2022 г.)</w:t>
      </w:r>
    </w:p>
    <w:p w14:paraId="21B8F4EB" w14:textId="77777777" w:rsidR="00705517" w:rsidRPr="00705517" w:rsidRDefault="00705517" w:rsidP="00705517">
      <w:pPr>
        <w:tabs>
          <w:tab w:val="left" w:pos="709"/>
          <w:tab w:val="left" w:pos="993"/>
        </w:tabs>
        <w:ind w:right="-144" w:firstLine="567"/>
        <w:rPr>
          <w:i/>
          <w:sz w:val="28"/>
          <w:szCs w:val="28"/>
          <w:lang w:eastAsia="ar-SA"/>
        </w:rPr>
      </w:pPr>
      <w:r w:rsidRPr="00705517">
        <w:rPr>
          <w:i/>
          <w:sz w:val="28"/>
          <w:szCs w:val="28"/>
          <w:lang w:eastAsia="ar-SA"/>
        </w:rPr>
        <w:t>Одобрено Советом учебно-научного Департамента бизнес-аналитики</w:t>
      </w:r>
    </w:p>
    <w:p w14:paraId="4F989298" w14:textId="77777777" w:rsidR="00705517" w:rsidRPr="00705517" w:rsidRDefault="00705517" w:rsidP="00705517">
      <w:pPr>
        <w:tabs>
          <w:tab w:val="left" w:pos="709"/>
          <w:tab w:val="left" w:pos="993"/>
        </w:tabs>
        <w:ind w:firstLine="567"/>
        <w:jc w:val="center"/>
        <w:rPr>
          <w:i/>
          <w:sz w:val="28"/>
          <w:szCs w:val="28"/>
          <w:lang w:eastAsia="ar-SA"/>
        </w:rPr>
      </w:pPr>
      <w:r w:rsidRPr="00705517">
        <w:rPr>
          <w:i/>
          <w:sz w:val="28"/>
          <w:szCs w:val="28"/>
          <w:lang w:eastAsia="ar-SA"/>
        </w:rPr>
        <w:t>(протокол № 5 от 25 ноября 2022 г.)</w:t>
      </w:r>
    </w:p>
    <w:p w14:paraId="50FB98D7" w14:textId="77777777" w:rsidR="00F100F8" w:rsidRPr="009B39B9" w:rsidRDefault="00F100F8" w:rsidP="00F100F8">
      <w:pPr>
        <w:rPr>
          <w:color w:val="000000" w:themeColor="text1"/>
          <w:sz w:val="28"/>
          <w:szCs w:val="28"/>
        </w:rPr>
      </w:pPr>
    </w:p>
    <w:p w14:paraId="5F234A05" w14:textId="77777777" w:rsidR="00F100F8" w:rsidRDefault="00F100F8" w:rsidP="00F100F8">
      <w:pPr>
        <w:spacing w:line="240" w:lineRule="exact"/>
      </w:pPr>
    </w:p>
    <w:p w14:paraId="67DB7A74" w14:textId="77777777" w:rsidR="00F100F8" w:rsidRDefault="00F100F8" w:rsidP="00F100F8">
      <w:pPr>
        <w:spacing w:line="240" w:lineRule="exact"/>
      </w:pPr>
    </w:p>
    <w:p w14:paraId="69F5AFC5" w14:textId="77777777" w:rsidR="00F100F8" w:rsidRDefault="00F100F8" w:rsidP="00F100F8">
      <w:pPr>
        <w:spacing w:line="240" w:lineRule="exact"/>
      </w:pPr>
    </w:p>
    <w:p w14:paraId="11650D88" w14:textId="77777777" w:rsidR="00F100F8" w:rsidRDefault="00F100F8" w:rsidP="00F100F8">
      <w:pPr>
        <w:spacing w:line="240" w:lineRule="exact"/>
      </w:pPr>
    </w:p>
    <w:p w14:paraId="6CC4E2A2" w14:textId="77777777" w:rsidR="00F100F8" w:rsidRDefault="00F100F8" w:rsidP="00F100F8">
      <w:pPr>
        <w:spacing w:line="249" w:lineRule="auto"/>
        <w:ind w:left="4479" w:right="4168" w:hanging="890"/>
        <w:rPr>
          <w:b/>
          <w:bCs/>
          <w:color w:val="000000"/>
          <w:sz w:val="28"/>
          <w:szCs w:val="28"/>
        </w:rPr>
      </w:pPr>
    </w:p>
    <w:p w14:paraId="583764F3" w14:textId="77777777" w:rsidR="00F100F8" w:rsidRDefault="00F100F8" w:rsidP="00F100F8">
      <w:pPr>
        <w:spacing w:line="249" w:lineRule="auto"/>
        <w:ind w:left="4479" w:right="4168" w:hanging="890"/>
        <w:rPr>
          <w:color w:val="000000"/>
        </w:rPr>
        <w:sectPr w:rsidR="00F100F8" w:rsidSect="00D12FEB">
          <w:pgSz w:w="11906" w:h="16838"/>
          <w:pgMar w:top="1132" w:right="766" w:bottom="0" w:left="1701" w:header="0" w:footer="0" w:gutter="0"/>
          <w:cols w:space="708"/>
          <w:titlePg/>
          <w:docGrid w:linePitch="299"/>
        </w:sectPr>
      </w:pPr>
      <w:r>
        <w:rPr>
          <w:b/>
          <w:bCs/>
          <w:color w:val="000000"/>
          <w:sz w:val="28"/>
          <w:szCs w:val="28"/>
        </w:rPr>
        <w:t xml:space="preserve">Москва 2022 </w:t>
      </w:r>
    </w:p>
    <w:bookmarkEnd w:id="0"/>
    <w:p w14:paraId="6028A11B" w14:textId="77777777" w:rsidR="00F100F8" w:rsidRPr="00C17D7E" w:rsidRDefault="00F100F8" w:rsidP="00F100F8">
      <w:pPr>
        <w:spacing w:after="200" w:line="276" w:lineRule="auto"/>
        <w:jc w:val="center"/>
        <w:rPr>
          <w:b/>
          <w:color w:val="000000" w:themeColor="text1"/>
          <w:sz w:val="28"/>
          <w:szCs w:val="28"/>
        </w:rPr>
      </w:pPr>
      <w:r w:rsidRPr="00C17D7E">
        <w:rPr>
          <w:b/>
          <w:color w:val="000000" w:themeColor="text1"/>
          <w:sz w:val="28"/>
          <w:szCs w:val="28"/>
        </w:rPr>
        <w:lastRenderedPageBreak/>
        <w:t>Содержание</w:t>
      </w: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4"/>
        <w:gridCol w:w="496"/>
      </w:tblGrid>
      <w:tr w:rsidR="00F100F8" w:rsidRPr="00C17D7E" w14:paraId="424F3C85" w14:textId="77777777" w:rsidTr="00D12FEB">
        <w:tc>
          <w:tcPr>
            <w:tcW w:w="9634" w:type="dxa"/>
          </w:tcPr>
          <w:p w14:paraId="11B9790E"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1. Наименование дисциплины</w:t>
            </w:r>
          </w:p>
        </w:tc>
        <w:tc>
          <w:tcPr>
            <w:tcW w:w="496" w:type="dxa"/>
            <w:vAlign w:val="bottom"/>
          </w:tcPr>
          <w:p w14:paraId="1365C550" w14:textId="30A7D58B" w:rsidR="00F100F8" w:rsidRPr="004A664D" w:rsidRDefault="00772B04" w:rsidP="00D12FEB">
            <w:pPr>
              <w:keepNext/>
              <w:rPr>
                <w:color w:val="000000" w:themeColor="text1"/>
                <w:sz w:val="28"/>
                <w:szCs w:val="28"/>
              </w:rPr>
            </w:pPr>
            <w:r w:rsidRPr="004A664D">
              <w:rPr>
                <w:color w:val="000000" w:themeColor="text1"/>
                <w:sz w:val="28"/>
                <w:szCs w:val="28"/>
              </w:rPr>
              <w:t>2</w:t>
            </w:r>
          </w:p>
        </w:tc>
      </w:tr>
      <w:tr w:rsidR="00F100F8" w:rsidRPr="00C17D7E" w14:paraId="2CB255DD" w14:textId="77777777" w:rsidTr="00D12FEB">
        <w:tc>
          <w:tcPr>
            <w:tcW w:w="9634" w:type="dxa"/>
          </w:tcPr>
          <w:p w14:paraId="74D18577"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496" w:type="dxa"/>
            <w:vAlign w:val="bottom"/>
          </w:tcPr>
          <w:p w14:paraId="24FA2D8E" w14:textId="18D5389F" w:rsidR="00F100F8" w:rsidRPr="004A664D" w:rsidRDefault="00772B04" w:rsidP="00D12FEB">
            <w:pPr>
              <w:keepNext/>
              <w:rPr>
                <w:color w:val="000000" w:themeColor="text1"/>
                <w:sz w:val="28"/>
                <w:szCs w:val="28"/>
              </w:rPr>
            </w:pPr>
            <w:r w:rsidRPr="004A664D">
              <w:rPr>
                <w:color w:val="000000" w:themeColor="text1"/>
                <w:sz w:val="28"/>
                <w:szCs w:val="28"/>
              </w:rPr>
              <w:t>2</w:t>
            </w:r>
          </w:p>
        </w:tc>
      </w:tr>
      <w:tr w:rsidR="00F100F8" w:rsidRPr="00C17D7E" w14:paraId="5FACE4C7" w14:textId="77777777" w:rsidTr="00D12FEB">
        <w:tc>
          <w:tcPr>
            <w:tcW w:w="9634" w:type="dxa"/>
          </w:tcPr>
          <w:p w14:paraId="5094B861"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3. Место дисциплины в структуре образовательной программы</w:t>
            </w:r>
          </w:p>
        </w:tc>
        <w:tc>
          <w:tcPr>
            <w:tcW w:w="496" w:type="dxa"/>
            <w:vAlign w:val="bottom"/>
          </w:tcPr>
          <w:p w14:paraId="74724ACF" w14:textId="6C216B0C" w:rsidR="00F100F8" w:rsidRPr="004A664D" w:rsidRDefault="00772B04" w:rsidP="00D12FEB">
            <w:pPr>
              <w:keepNext/>
              <w:rPr>
                <w:color w:val="000000" w:themeColor="text1"/>
                <w:sz w:val="28"/>
                <w:szCs w:val="28"/>
              </w:rPr>
            </w:pPr>
            <w:r w:rsidRPr="004A664D">
              <w:rPr>
                <w:color w:val="000000" w:themeColor="text1"/>
                <w:sz w:val="28"/>
                <w:szCs w:val="28"/>
              </w:rPr>
              <w:t>4</w:t>
            </w:r>
          </w:p>
        </w:tc>
      </w:tr>
      <w:tr w:rsidR="00F100F8" w:rsidRPr="00C17D7E" w14:paraId="63CC4183" w14:textId="77777777" w:rsidTr="00D12FEB">
        <w:tc>
          <w:tcPr>
            <w:tcW w:w="9634" w:type="dxa"/>
          </w:tcPr>
          <w:p w14:paraId="06D1909F"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 xml:space="preserve">4. Объем дисциплины в зачетных единицах и в академических часах с выделением объема аудиторной (лекции, семинары) и самостоятельной работы обучающихся </w:t>
            </w:r>
          </w:p>
        </w:tc>
        <w:tc>
          <w:tcPr>
            <w:tcW w:w="496" w:type="dxa"/>
            <w:vAlign w:val="bottom"/>
          </w:tcPr>
          <w:p w14:paraId="30A5CD93" w14:textId="3D335065" w:rsidR="00F100F8" w:rsidRPr="004A664D" w:rsidRDefault="00772B04" w:rsidP="00D12FEB">
            <w:pPr>
              <w:keepNext/>
              <w:rPr>
                <w:color w:val="000000" w:themeColor="text1"/>
                <w:sz w:val="28"/>
                <w:szCs w:val="28"/>
              </w:rPr>
            </w:pPr>
            <w:r w:rsidRPr="004A664D">
              <w:rPr>
                <w:color w:val="000000" w:themeColor="text1"/>
                <w:sz w:val="28"/>
                <w:szCs w:val="28"/>
              </w:rPr>
              <w:t>5</w:t>
            </w:r>
          </w:p>
        </w:tc>
      </w:tr>
      <w:tr w:rsidR="00F100F8" w:rsidRPr="00C17D7E" w14:paraId="78660BE5" w14:textId="77777777" w:rsidTr="00D12FEB">
        <w:tc>
          <w:tcPr>
            <w:tcW w:w="9634" w:type="dxa"/>
          </w:tcPr>
          <w:p w14:paraId="2DFA38E0"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496" w:type="dxa"/>
            <w:vAlign w:val="bottom"/>
          </w:tcPr>
          <w:p w14:paraId="7364ADA2" w14:textId="6C26AEB9" w:rsidR="00F100F8" w:rsidRPr="004A664D" w:rsidRDefault="00772B04" w:rsidP="00D12FEB">
            <w:pPr>
              <w:keepNext/>
              <w:rPr>
                <w:color w:val="000000" w:themeColor="text1"/>
                <w:sz w:val="28"/>
                <w:szCs w:val="28"/>
              </w:rPr>
            </w:pPr>
            <w:r w:rsidRPr="004A664D">
              <w:rPr>
                <w:color w:val="000000" w:themeColor="text1"/>
                <w:sz w:val="28"/>
                <w:szCs w:val="28"/>
              </w:rPr>
              <w:t>6</w:t>
            </w:r>
          </w:p>
        </w:tc>
      </w:tr>
      <w:tr w:rsidR="00F100F8" w:rsidRPr="00C17D7E" w14:paraId="7220390E" w14:textId="77777777" w:rsidTr="00D12FEB">
        <w:tc>
          <w:tcPr>
            <w:tcW w:w="9634" w:type="dxa"/>
          </w:tcPr>
          <w:p w14:paraId="7DE34DB1"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5.1. Содержание дисциплины</w:t>
            </w:r>
          </w:p>
        </w:tc>
        <w:tc>
          <w:tcPr>
            <w:tcW w:w="496" w:type="dxa"/>
            <w:vAlign w:val="bottom"/>
          </w:tcPr>
          <w:p w14:paraId="14288919" w14:textId="11EF12CA" w:rsidR="00F100F8" w:rsidRPr="004A664D" w:rsidRDefault="00772B04" w:rsidP="00D12FEB">
            <w:pPr>
              <w:keepNext/>
              <w:rPr>
                <w:color w:val="000000" w:themeColor="text1"/>
                <w:sz w:val="28"/>
                <w:szCs w:val="28"/>
              </w:rPr>
            </w:pPr>
            <w:r w:rsidRPr="004A664D">
              <w:rPr>
                <w:color w:val="000000" w:themeColor="text1"/>
                <w:sz w:val="28"/>
                <w:szCs w:val="28"/>
              </w:rPr>
              <w:t>6</w:t>
            </w:r>
          </w:p>
        </w:tc>
      </w:tr>
      <w:tr w:rsidR="00F100F8" w:rsidRPr="00C17D7E" w14:paraId="7D0F0D30" w14:textId="77777777" w:rsidTr="00D12FEB">
        <w:tc>
          <w:tcPr>
            <w:tcW w:w="9634" w:type="dxa"/>
          </w:tcPr>
          <w:p w14:paraId="5939B809"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5.2. Учебно – тематический план</w:t>
            </w:r>
          </w:p>
        </w:tc>
        <w:tc>
          <w:tcPr>
            <w:tcW w:w="496" w:type="dxa"/>
            <w:vAlign w:val="bottom"/>
          </w:tcPr>
          <w:p w14:paraId="1656051E" w14:textId="3F427151" w:rsidR="00F100F8" w:rsidRPr="004A664D" w:rsidRDefault="00F100F8" w:rsidP="00772B04">
            <w:pPr>
              <w:keepNext/>
              <w:rPr>
                <w:color w:val="000000" w:themeColor="text1"/>
                <w:sz w:val="28"/>
                <w:szCs w:val="28"/>
              </w:rPr>
            </w:pPr>
            <w:r w:rsidRPr="004A664D">
              <w:rPr>
                <w:color w:val="000000" w:themeColor="text1"/>
                <w:sz w:val="28"/>
                <w:szCs w:val="28"/>
              </w:rPr>
              <w:t>1</w:t>
            </w:r>
            <w:r w:rsidR="00772B04" w:rsidRPr="004A664D">
              <w:rPr>
                <w:color w:val="000000" w:themeColor="text1"/>
                <w:sz w:val="28"/>
                <w:szCs w:val="28"/>
              </w:rPr>
              <w:t>0</w:t>
            </w:r>
          </w:p>
        </w:tc>
      </w:tr>
      <w:tr w:rsidR="00F100F8" w:rsidRPr="00C17D7E" w14:paraId="7A4B36E8" w14:textId="77777777" w:rsidTr="00D12FEB">
        <w:tc>
          <w:tcPr>
            <w:tcW w:w="9634" w:type="dxa"/>
          </w:tcPr>
          <w:p w14:paraId="4579DA9B"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5.3. Содержание семинаров, практических занятий</w:t>
            </w:r>
          </w:p>
        </w:tc>
        <w:tc>
          <w:tcPr>
            <w:tcW w:w="496" w:type="dxa"/>
            <w:vAlign w:val="bottom"/>
          </w:tcPr>
          <w:p w14:paraId="6EC44300" w14:textId="6F5AD081" w:rsidR="00F100F8" w:rsidRPr="004A664D" w:rsidRDefault="00F100F8" w:rsidP="00772B04">
            <w:pPr>
              <w:keepNext/>
              <w:rPr>
                <w:color w:val="000000" w:themeColor="text1"/>
                <w:sz w:val="28"/>
                <w:szCs w:val="28"/>
              </w:rPr>
            </w:pPr>
            <w:r w:rsidRPr="004A664D">
              <w:rPr>
                <w:color w:val="000000" w:themeColor="text1"/>
                <w:sz w:val="28"/>
                <w:szCs w:val="28"/>
              </w:rPr>
              <w:t>1</w:t>
            </w:r>
            <w:r w:rsidR="00772B04" w:rsidRPr="004A664D">
              <w:rPr>
                <w:color w:val="000000" w:themeColor="text1"/>
                <w:sz w:val="28"/>
                <w:szCs w:val="28"/>
              </w:rPr>
              <w:t>1</w:t>
            </w:r>
          </w:p>
        </w:tc>
      </w:tr>
      <w:tr w:rsidR="00F100F8" w:rsidRPr="00C17D7E" w14:paraId="582A6818" w14:textId="77777777" w:rsidTr="00D12FEB">
        <w:tc>
          <w:tcPr>
            <w:tcW w:w="9634" w:type="dxa"/>
          </w:tcPr>
          <w:p w14:paraId="32864F4E"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6. Перечень учебно-методического обеспечения для самостоятельной работы обучающихся по дисциплине</w:t>
            </w:r>
          </w:p>
        </w:tc>
        <w:tc>
          <w:tcPr>
            <w:tcW w:w="496" w:type="dxa"/>
            <w:vAlign w:val="bottom"/>
          </w:tcPr>
          <w:p w14:paraId="659D21E6" w14:textId="64F001A2" w:rsidR="00F100F8" w:rsidRPr="004A664D" w:rsidRDefault="00F100F8" w:rsidP="00772B04">
            <w:pPr>
              <w:keepNext/>
              <w:rPr>
                <w:color w:val="000000" w:themeColor="text1"/>
                <w:sz w:val="28"/>
                <w:szCs w:val="28"/>
              </w:rPr>
            </w:pPr>
            <w:r w:rsidRPr="004A664D">
              <w:rPr>
                <w:color w:val="000000" w:themeColor="text1"/>
                <w:sz w:val="28"/>
                <w:szCs w:val="28"/>
              </w:rPr>
              <w:t>1</w:t>
            </w:r>
            <w:r w:rsidR="00772B04" w:rsidRPr="004A664D">
              <w:rPr>
                <w:color w:val="000000" w:themeColor="text1"/>
                <w:sz w:val="28"/>
                <w:szCs w:val="28"/>
              </w:rPr>
              <w:t>4</w:t>
            </w:r>
          </w:p>
        </w:tc>
      </w:tr>
      <w:tr w:rsidR="00F100F8" w:rsidRPr="00C17D7E" w14:paraId="60BE211F" w14:textId="77777777" w:rsidTr="00D12FEB">
        <w:tc>
          <w:tcPr>
            <w:tcW w:w="9634" w:type="dxa"/>
          </w:tcPr>
          <w:p w14:paraId="6DE83E01"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6.1. Формы внеаудиторной самостоятельной работы</w:t>
            </w:r>
          </w:p>
        </w:tc>
        <w:tc>
          <w:tcPr>
            <w:tcW w:w="496" w:type="dxa"/>
            <w:vAlign w:val="bottom"/>
          </w:tcPr>
          <w:p w14:paraId="019F8BAD" w14:textId="33F9F651" w:rsidR="00F100F8" w:rsidRPr="004A664D" w:rsidRDefault="00F100F8" w:rsidP="00772B04">
            <w:pPr>
              <w:keepNext/>
              <w:rPr>
                <w:color w:val="000000" w:themeColor="text1"/>
                <w:sz w:val="28"/>
                <w:szCs w:val="28"/>
              </w:rPr>
            </w:pPr>
            <w:r w:rsidRPr="004A664D">
              <w:rPr>
                <w:color w:val="000000" w:themeColor="text1"/>
                <w:sz w:val="28"/>
                <w:szCs w:val="28"/>
              </w:rPr>
              <w:t>1</w:t>
            </w:r>
            <w:r w:rsidR="00772B04" w:rsidRPr="004A664D">
              <w:rPr>
                <w:color w:val="000000" w:themeColor="text1"/>
                <w:sz w:val="28"/>
                <w:szCs w:val="28"/>
              </w:rPr>
              <w:t>4</w:t>
            </w:r>
          </w:p>
        </w:tc>
      </w:tr>
      <w:tr w:rsidR="00F100F8" w:rsidRPr="00C17D7E" w14:paraId="48A50173" w14:textId="77777777" w:rsidTr="00D12FEB">
        <w:tc>
          <w:tcPr>
            <w:tcW w:w="9634" w:type="dxa"/>
          </w:tcPr>
          <w:p w14:paraId="790981B8"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6.2. Методическое обеспечение для аудиторной и внеаудиторной самостоятельной работы</w:t>
            </w:r>
          </w:p>
        </w:tc>
        <w:tc>
          <w:tcPr>
            <w:tcW w:w="496" w:type="dxa"/>
            <w:vAlign w:val="bottom"/>
          </w:tcPr>
          <w:p w14:paraId="7CC264E1" w14:textId="259933CA" w:rsidR="00F100F8" w:rsidRPr="004A664D" w:rsidRDefault="00772B04" w:rsidP="00D12FEB">
            <w:pPr>
              <w:keepNext/>
              <w:rPr>
                <w:color w:val="000000" w:themeColor="text1"/>
                <w:sz w:val="28"/>
                <w:szCs w:val="28"/>
              </w:rPr>
            </w:pPr>
            <w:r w:rsidRPr="004A664D">
              <w:rPr>
                <w:color w:val="000000" w:themeColor="text1"/>
                <w:sz w:val="28"/>
                <w:szCs w:val="28"/>
              </w:rPr>
              <w:t>16</w:t>
            </w:r>
          </w:p>
        </w:tc>
      </w:tr>
      <w:tr w:rsidR="00F100F8" w:rsidRPr="00C17D7E" w14:paraId="76E84CF5" w14:textId="77777777" w:rsidTr="00D12FEB">
        <w:tc>
          <w:tcPr>
            <w:tcW w:w="9634" w:type="dxa"/>
          </w:tcPr>
          <w:p w14:paraId="7D358066"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7. Фонд оценочных средств для проведения промежуточной аттестации обучающихся по дисциплине</w:t>
            </w:r>
          </w:p>
        </w:tc>
        <w:tc>
          <w:tcPr>
            <w:tcW w:w="496" w:type="dxa"/>
            <w:vAlign w:val="bottom"/>
          </w:tcPr>
          <w:p w14:paraId="088BD147" w14:textId="791E347F" w:rsidR="00F100F8" w:rsidRPr="004A664D" w:rsidRDefault="00772B04" w:rsidP="00D12FEB">
            <w:pPr>
              <w:keepNext/>
              <w:rPr>
                <w:color w:val="000000" w:themeColor="text1"/>
                <w:sz w:val="28"/>
                <w:szCs w:val="28"/>
              </w:rPr>
            </w:pPr>
            <w:r w:rsidRPr="004A664D">
              <w:rPr>
                <w:color w:val="000000" w:themeColor="text1"/>
                <w:sz w:val="28"/>
                <w:szCs w:val="28"/>
              </w:rPr>
              <w:t>19</w:t>
            </w:r>
          </w:p>
        </w:tc>
      </w:tr>
      <w:tr w:rsidR="00F100F8" w:rsidRPr="00C17D7E" w14:paraId="1D859036" w14:textId="77777777" w:rsidTr="00D12FEB">
        <w:tc>
          <w:tcPr>
            <w:tcW w:w="9634" w:type="dxa"/>
          </w:tcPr>
          <w:p w14:paraId="48DD4DBC"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8. Перечень основной и дополнительной учебной литературы, необходимой для освоения дисциплины</w:t>
            </w:r>
          </w:p>
        </w:tc>
        <w:tc>
          <w:tcPr>
            <w:tcW w:w="496" w:type="dxa"/>
            <w:vAlign w:val="bottom"/>
          </w:tcPr>
          <w:p w14:paraId="6CFC1384" w14:textId="29497A14" w:rsidR="00F100F8" w:rsidRPr="004A664D" w:rsidRDefault="00772B04" w:rsidP="00D12FEB">
            <w:pPr>
              <w:keepNext/>
              <w:rPr>
                <w:color w:val="000000" w:themeColor="text1"/>
                <w:sz w:val="28"/>
                <w:szCs w:val="28"/>
              </w:rPr>
            </w:pPr>
            <w:r w:rsidRPr="004A664D">
              <w:rPr>
                <w:color w:val="000000" w:themeColor="text1"/>
                <w:sz w:val="28"/>
                <w:szCs w:val="28"/>
              </w:rPr>
              <w:t>27</w:t>
            </w:r>
          </w:p>
        </w:tc>
      </w:tr>
      <w:tr w:rsidR="00F100F8" w:rsidRPr="00C17D7E" w14:paraId="2308576C" w14:textId="77777777" w:rsidTr="00D12FEB">
        <w:tc>
          <w:tcPr>
            <w:tcW w:w="9634" w:type="dxa"/>
          </w:tcPr>
          <w:p w14:paraId="27FA38C4"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9. Перечень ресурсов информационно-телекоммуникационной сети «Интернет», необходимых для освоения дисциплины</w:t>
            </w:r>
          </w:p>
        </w:tc>
        <w:tc>
          <w:tcPr>
            <w:tcW w:w="496" w:type="dxa"/>
            <w:vAlign w:val="bottom"/>
          </w:tcPr>
          <w:p w14:paraId="4560862D" w14:textId="09A02A37" w:rsidR="00F100F8" w:rsidRPr="004A664D" w:rsidRDefault="00772B04" w:rsidP="00D12FEB">
            <w:pPr>
              <w:keepNext/>
              <w:rPr>
                <w:color w:val="000000" w:themeColor="text1"/>
                <w:sz w:val="28"/>
                <w:szCs w:val="28"/>
              </w:rPr>
            </w:pPr>
            <w:r w:rsidRPr="004A664D">
              <w:rPr>
                <w:color w:val="000000" w:themeColor="text1"/>
                <w:sz w:val="28"/>
                <w:szCs w:val="28"/>
              </w:rPr>
              <w:t>29</w:t>
            </w:r>
          </w:p>
        </w:tc>
      </w:tr>
      <w:tr w:rsidR="00F100F8" w:rsidRPr="00C17D7E" w14:paraId="0C4C292D" w14:textId="77777777" w:rsidTr="00D12FEB">
        <w:tc>
          <w:tcPr>
            <w:tcW w:w="9634" w:type="dxa"/>
          </w:tcPr>
          <w:p w14:paraId="120E935E"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10. Методические указания для обучающихся по освоению дисциплины</w:t>
            </w:r>
          </w:p>
        </w:tc>
        <w:tc>
          <w:tcPr>
            <w:tcW w:w="496" w:type="dxa"/>
            <w:vAlign w:val="bottom"/>
          </w:tcPr>
          <w:p w14:paraId="54383B6A" w14:textId="742C3FED" w:rsidR="00F100F8" w:rsidRPr="004A664D" w:rsidRDefault="00772B04" w:rsidP="00D12FEB">
            <w:pPr>
              <w:keepNext/>
              <w:rPr>
                <w:color w:val="000000" w:themeColor="text1"/>
                <w:sz w:val="28"/>
                <w:szCs w:val="28"/>
              </w:rPr>
            </w:pPr>
            <w:r w:rsidRPr="004A664D">
              <w:rPr>
                <w:color w:val="000000" w:themeColor="text1"/>
                <w:sz w:val="28"/>
                <w:szCs w:val="28"/>
              </w:rPr>
              <w:t>29</w:t>
            </w:r>
          </w:p>
        </w:tc>
      </w:tr>
      <w:tr w:rsidR="00F100F8" w:rsidRPr="00C17D7E" w14:paraId="1C3D8676" w14:textId="77777777" w:rsidTr="00D12FEB">
        <w:tc>
          <w:tcPr>
            <w:tcW w:w="9634" w:type="dxa"/>
          </w:tcPr>
          <w:p w14:paraId="60D46AC1"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496" w:type="dxa"/>
            <w:vAlign w:val="bottom"/>
          </w:tcPr>
          <w:p w14:paraId="50104BEC" w14:textId="4C1C9D40" w:rsidR="00F100F8" w:rsidRPr="004A664D" w:rsidRDefault="00772B04" w:rsidP="00D12FEB">
            <w:pPr>
              <w:keepNext/>
              <w:rPr>
                <w:color w:val="000000" w:themeColor="text1"/>
                <w:sz w:val="28"/>
                <w:szCs w:val="28"/>
              </w:rPr>
            </w:pPr>
            <w:r w:rsidRPr="004A664D">
              <w:rPr>
                <w:color w:val="000000" w:themeColor="text1"/>
                <w:sz w:val="28"/>
                <w:szCs w:val="28"/>
              </w:rPr>
              <w:t>32</w:t>
            </w:r>
          </w:p>
        </w:tc>
      </w:tr>
      <w:tr w:rsidR="00F100F8" w:rsidRPr="006275DA" w14:paraId="425ECF88" w14:textId="77777777" w:rsidTr="00D12FEB">
        <w:tc>
          <w:tcPr>
            <w:tcW w:w="9634" w:type="dxa"/>
          </w:tcPr>
          <w:p w14:paraId="7F5C1BA7" w14:textId="77777777" w:rsidR="00F100F8" w:rsidRPr="00C17D7E" w:rsidRDefault="00F100F8" w:rsidP="00D12FEB">
            <w:pPr>
              <w:keepNext/>
              <w:jc w:val="both"/>
              <w:rPr>
                <w:color w:val="000000" w:themeColor="text1"/>
                <w:sz w:val="28"/>
                <w:szCs w:val="28"/>
              </w:rPr>
            </w:pPr>
            <w:r w:rsidRPr="00C17D7E">
              <w:rPr>
                <w:color w:val="000000" w:themeColor="text1"/>
                <w:sz w:val="28"/>
                <w:szCs w:val="28"/>
              </w:rPr>
              <w:t>12. Описание материально-технической базы, необходимой для осуществления образовательного процесса</w:t>
            </w:r>
          </w:p>
        </w:tc>
        <w:tc>
          <w:tcPr>
            <w:tcW w:w="496" w:type="dxa"/>
            <w:vAlign w:val="bottom"/>
          </w:tcPr>
          <w:p w14:paraId="0B9DDE1E" w14:textId="6C68C31C" w:rsidR="00F100F8" w:rsidRPr="004A664D" w:rsidRDefault="00772B04" w:rsidP="00D12FEB">
            <w:pPr>
              <w:keepNext/>
              <w:rPr>
                <w:color w:val="000000" w:themeColor="text1"/>
                <w:sz w:val="28"/>
                <w:szCs w:val="28"/>
              </w:rPr>
            </w:pPr>
            <w:r w:rsidRPr="004A664D">
              <w:rPr>
                <w:color w:val="000000" w:themeColor="text1"/>
                <w:sz w:val="28"/>
                <w:szCs w:val="28"/>
              </w:rPr>
              <w:t>33</w:t>
            </w:r>
          </w:p>
        </w:tc>
      </w:tr>
    </w:tbl>
    <w:p w14:paraId="4A4C7BCF" w14:textId="77777777" w:rsidR="00F100F8" w:rsidRPr="006275DA" w:rsidRDefault="00F100F8" w:rsidP="00F100F8">
      <w:pPr>
        <w:keepNext/>
        <w:ind w:firstLine="709"/>
        <w:jc w:val="both"/>
        <w:rPr>
          <w:b/>
          <w:color w:val="000000" w:themeColor="text1"/>
          <w:sz w:val="28"/>
          <w:szCs w:val="28"/>
        </w:rPr>
      </w:pPr>
    </w:p>
    <w:p w14:paraId="73368126" w14:textId="77777777" w:rsidR="00F100F8" w:rsidRPr="006275DA" w:rsidRDefault="00F100F8" w:rsidP="00F100F8">
      <w:pPr>
        <w:spacing w:after="200" w:line="276" w:lineRule="auto"/>
        <w:rPr>
          <w:b/>
          <w:color w:val="000000" w:themeColor="text1"/>
          <w:sz w:val="28"/>
          <w:szCs w:val="28"/>
        </w:rPr>
      </w:pPr>
    </w:p>
    <w:p w14:paraId="5EAA16B7" w14:textId="77777777" w:rsidR="00F100F8" w:rsidRDefault="00F100F8" w:rsidP="0052432E">
      <w:pPr>
        <w:tabs>
          <w:tab w:val="right" w:pos="851"/>
        </w:tabs>
        <w:ind w:firstLine="709"/>
        <w:jc w:val="center"/>
        <w:rPr>
          <w:color w:val="000000" w:themeColor="text1"/>
          <w:sz w:val="28"/>
          <w:szCs w:val="28"/>
        </w:rPr>
      </w:pPr>
    </w:p>
    <w:p w14:paraId="10AC5F93" w14:textId="04D8B851" w:rsidR="00642FC9" w:rsidRPr="005A72BB" w:rsidRDefault="00123A10" w:rsidP="00E13430">
      <w:pPr>
        <w:rPr>
          <w:b/>
          <w:color w:val="000000" w:themeColor="text1"/>
          <w:sz w:val="28"/>
          <w:szCs w:val="28"/>
        </w:rPr>
      </w:pPr>
      <w:r>
        <w:rPr>
          <w:b/>
          <w:caps/>
          <w:noProof/>
          <w:color w:val="000000" w:themeColor="text1"/>
          <w:sz w:val="28"/>
          <w:szCs w:val="28"/>
        </w:rPr>
        <mc:AlternateContent>
          <mc:Choice Requires="wps">
            <w:drawing>
              <wp:anchor distT="0" distB="0" distL="114300" distR="114300" simplePos="0" relativeHeight="251659264" behindDoc="0" locked="0" layoutInCell="1" allowOverlap="1" wp14:anchorId="1B42AD04" wp14:editId="1E70685C">
                <wp:simplePos x="0" y="0"/>
                <wp:positionH relativeFrom="column">
                  <wp:posOffset>2876550</wp:posOffset>
                </wp:positionH>
                <wp:positionV relativeFrom="paragraph">
                  <wp:posOffset>71755</wp:posOffset>
                </wp:positionV>
                <wp:extent cx="800100" cy="243840"/>
                <wp:effectExtent l="0" t="0" r="19050" b="22860"/>
                <wp:wrapNone/>
                <wp:docPr id="8" name="Прямоугольник 8"/>
                <wp:cNvGraphicFramePr/>
                <a:graphic xmlns:a="http://schemas.openxmlformats.org/drawingml/2006/main">
                  <a:graphicData uri="http://schemas.microsoft.com/office/word/2010/wordprocessingShape">
                    <wps:wsp>
                      <wps:cNvSpPr/>
                      <wps:spPr>
                        <a:xfrm>
                          <a:off x="0" y="0"/>
                          <a:ext cx="800100" cy="243840"/>
                        </a:xfrm>
                        <a:prstGeom prst="rect">
                          <a:avLst/>
                        </a:prstGeom>
                        <a:ln>
                          <a:solidFill>
                            <a:schemeClr val="bg1"/>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13BB06" id="Прямоугольник 8" o:spid="_x0000_s1026" style="position:absolute;margin-left:226.5pt;margin-top:5.65pt;width:63pt;height:19.2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" fillcolor="white [3201]" strokecolor="white [3212]" strokeweight="2pt"/>
            </w:pict>
          </mc:Fallback>
        </mc:AlternateContent>
      </w:r>
      <w:r w:rsidR="00642FC9" w:rsidRPr="005A72BB">
        <w:rPr>
          <w:b/>
          <w:caps/>
          <w:color w:val="000000" w:themeColor="text1"/>
          <w:sz w:val="28"/>
          <w:szCs w:val="28"/>
        </w:rPr>
        <w:br w:type="page"/>
      </w:r>
    </w:p>
    <w:p w14:paraId="3FDB5615" w14:textId="77777777" w:rsidR="00C52F7B" w:rsidRPr="005A72BB" w:rsidRDefault="00C52F7B" w:rsidP="00F95658">
      <w:pPr>
        <w:keepNext/>
        <w:ind w:firstLine="709"/>
        <w:jc w:val="both"/>
        <w:rPr>
          <w:b/>
          <w:color w:val="000000" w:themeColor="text1"/>
          <w:sz w:val="28"/>
          <w:szCs w:val="28"/>
        </w:rPr>
      </w:pPr>
      <w:r w:rsidRPr="005A72BB">
        <w:rPr>
          <w:b/>
          <w:color w:val="000000" w:themeColor="text1"/>
          <w:sz w:val="28"/>
          <w:szCs w:val="28"/>
        </w:rPr>
        <w:lastRenderedPageBreak/>
        <w:t xml:space="preserve">1. Наименование </w:t>
      </w:r>
      <w:r w:rsidR="000C5D47" w:rsidRPr="005A72BB">
        <w:rPr>
          <w:b/>
          <w:color w:val="000000" w:themeColor="text1"/>
          <w:sz w:val="28"/>
          <w:szCs w:val="28"/>
        </w:rPr>
        <w:t>дисциплины</w:t>
      </w:r>
      <w:r w:rsidRPr="005A72BB">
        <w:rPr>
          <w:b/>
          <w:color w:val="000000" w:themeColor="text1"/>
          <w:sz w:val="28"/>
          <w:szCs w:val="28"/>
        </w:rPr>
        <w:t xml:space="preserve"> </w:t>
      </w:r>
    </w:p>
    <w:p w14:paraId="085DDA39" w14:textId="6EB2AB6E"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Дисциплина «</w:t>
      </w:r>
      <w:r w:rsidR="00D12FEB" w:rsidRPr="00D12FEB">
        <w:rPr>
          <w:color w:val="000000" w:themeColor="text1"/>
          <w:sz w:val="28"/>
          <w:szCs w:val="28"/>
        </w:rPr>
        <w:t>Социально-экономическая статистика</w:t>
      </w:r>
      <w:r w:rsidRPr="005A72BB">
        <w:rPr>
          <w:color w:val="000000" w:themeColor="text1"/>
          <w:sz w:val="28"/>
          <w:szCs w:val="28"/>
        </w:rPr>
        <w:t xml:space="preserve">» предназначена для изучения теоретико-методологических основ статистической науки, ее основных категорий и понятий, изучения массовых явлений (процессов, объектов) и применения комплекса статистических методов для изучения реальных социально-экономических процессов. </w:t>
      </w:r>
    </w:p>
    <w:p w14:paraId="13896A7E"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В соответствии с назначением основной целью дисциплины является ознакомление обучающихся с основами статистической науки, привитие и закрепление навыков в проведении статистических исследований, в использовании приемов и методов обработки статистической информации.</w:t>
      </w:r>
    </w:p>
    <w:p w14:paraId="19C71694" w14:textId="77777777" w:rsidR="0019496A" w:rsidRPr="005A72BB" w:rsidRDefault="0019496A" w:rsidP="0019496A">
      <w:pPr>
        <w:tabs>
          <w:tab w:val="left" w:pos="540"/>
        </w:tabs>
        <w:ind w:firstLine="709"/>
        <w:contextualSpacing/>
        <w:jc w:val="both"/>
        <w:rPr>
          <w:color w:val="000000" w:themeColor="text1"/>
          <w:sz w:val="28"/>
          <w:szCs w:val="28"/>
        </w:rPr>
      </w:pPr>
      <w:r w:rsidRPr="005A72BB">
        <w:rPr>
          <w:color w:val="000000" w:themeColor="text1"/>
          <w:sz w:val="28"/>
          <w:szCs w:val="28"/>
        </w:rPr>
        <w:t>Исходя из цели, в процессе изучения дисциплины решаются следующие задачи:</w:t>
      </w:r>
    </w:p>
    <w:p w14:paraId="05B9E517"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формирование у обучающихся фундаментальной базы знаний об основных категориях и понятиях статистической науки;</w:t>
      </w:r>
    </w:p>
    <w:p w14:paraId="4796551C"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основных этапов статистического исследования;</w:t>
      </w:r>
    </w:p>
    <w:p w14:paraId="6D4BDE06"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изучение методов статистической сводки и группировки;</w:t>
      </w:r>
    </w:p>
    <w:p w14:paraId="129177A1" w14:textId="77777777" w:rsidR="0019496A" w:rsidRPr="005A72B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изучение основных статистических величин и методов статистического анализа; </w:t>
      </w:r>
    </w:p>
    <w:p w14:paraId="03973DB8" w14:textId="77777777" w:rsidR="00D12FEB" w:rsidRDefault="0019496A" w:rsidP="00692673">
      <w:pPr>
        <w:pStyle w:val="a6"/>
        <w:numPr>
          <w:ilvl w:val="0"/>
          <w:numId w:val="1"/>
        </w:numPr>
        <w:tabs>
          <w:tab w:val="left" w:pos="540"/>
          <w:tab w:val="left" w:pos="993"/>
        </w:tabs>
        <w:ind w:left="0" w:firstLine="709"/>
        <w:contextualSpacing/>
        <w:jc w:val="both"/>
        <w:rPr>
          <w:color w:val="000000" w:themeColor="text1"/>
          <w:sz w:val="28"/>
          <w:szCs w:val="28"/>
        </w:rPr>
      </w:pPr>
      <w:r w:rsidRPr="005A72BB">
        <w:rPr>
          <w:color w:val="000000" w:themeColor="text1"/>
          <w:sz w:val="28"/>
          <w:szCs w:val="28"/>
        </w:rPr>
        <w:t xml:space="preserve">использование изученных </w:t>
      </w:r>
      <w:r w:rsidR="00F734A5" w:rsidRPr="005A72BB">
        <w:rPr>
          <w:color w:val="000000" w:themeColor="text1"/>
          <w:sz w:val="28"/>
          <w:szCs w:val="28"/>
        </w:rPr>
        <w:t xml:space="preserve">статистических </w:t>
      </w:r>
      <w:r w:rsidRPr="005A72BB">
        <w:rPr>
          <w:color w:val="000000" w:themeColor="text1"/>
          <w:sz w:val="28"/>
          <w:szCs w:val="28"/>
        </w:rPr>
        <w:t>методов в анализе экономических и социальных процессов</w:t>
      </w:r>
      <w:r w:rsidR="00F734A5" w:rsidRPr="005A72BB">
        <w:rPr>
          <w:color w:val="000000" w:themeColor="text1"/>
          <w:sz w:val="28"/>
          <w:szCs w:val="28"/>
        </w:rPr>
        <w:t xml:space="preserve"> на макро и микроуровне</w:t>
      </w:r>
      <w:r w:rsidR="00D12FEB">
        <w:rPr>
          <w:color w:val="000000" w:themeColor="text1"/>
          <w:sz w:val="28"/>
          <w:szCs w:val="28"/>
        </w:rPr>
        <w:t>;</w:t>
      </w:r>
    </w:p>
    <w:p w14:paraId="71A7213E" w14:textId="35B71DA2" w:rsidR="0019496A" w:rsidRPr="005A72BB" w:rsidRDefault="00D12FEB" w:rsidP="00692673">
      <w:pPr>
        <w:pStyle w:val="a6"/>
        <w:numPr>
          <w:ilvl w:val="0"/>
          <w:numId w:val="1"/>
        </w:numPr>
        <w:tabs>
          <w:tab w:val="left" w:pos="540"/>
          <w:tab w:val="left" w:pos="993"/>
        </w:tabs>
        <w:ind w:left="0" w:firstLine="709"/>
        <w:contextualSpacing/>
        <w:jc w:val="both"/>
        <w:rPr>
          <w:color w:val="000000" w:themeColor="text1"/>
          <w:sz w:val="28"/>
          <w:szCs w:val="28"/>
        </w:rPr>
      </w:pPr>
      <w:r>
        <w:rPr>
          <w:color w:val="000000" w:themeColor="text1"/>
          <w:sz w:val="28"/>
          <w:szCs w:val="28"/>
        </w:rPr>
        <w:t xml:space="preserve">использование результатов статистического анализа для принятия управленческих решений на </w:t>
      </w:r>
      <w:r w:rsidRPr="005A72BB">
        <w:rPr>
          <w:color w:val="000000" w:themeColor="text1"/>
          <w:sz w:val="28"/>
          <w:szCs w:val="28"/>
        </w:rPr>
        <w:t>макро и микроуровне</w:t>
      </w:r>
      <w:r w:rsidR="0019496A" w:rsidRPr="005A72BB">
        <w:rPr>
          <w:color w:val="000000" w:themeColor="text1"/>
          <w:sz w:val="28"/>
          <w:szCs w:val="28"/>
        </w:rPr>
        <w:t>.</w:t>
      </w:r>
    </w:p>
    <w:p w14:paraId="33B34BD9" w14:textId="77777777" w:rsidR="0019496A" w:rsidRPr="005A72BB" w:rsidRDefault="0019496A" w:rsidP="0019496A">
      <w:pPr>
        <w:tabs>
          <w:tab w:val="left" w:pos="540"/>
        </w:tabs>
        <w:ind w:firstLine="709"/>
        <w:contextualSpacing/>
        <w:jc w:val="both"/>
        <w:rPr>
          <w:b/>
          <w:color w:val="000000" w:themeColor="text1"/>
          <w:sz w:val="28"/>
          <w:szCs w:val="28"/>
        </w:rPr>
      </w:pPr>
    </w:p>
    <w:p w14:paraId="00719549" w14:textId="77777777" w:rsidR="0088321E" w:rsidRPr="005A72BB" w:rsidRDefault="00C52F7B" w:rsidP="00F95658">
      <w:pPr>
        <w:tabs>
          <w:tab w:val="left" w:pos="540"/>
        </w:tabs>
        <w:ind w:firstLine="709"/>
        <w:contextualSpacing/>
        <w:jc w:val="both"/>
        <w:rPr>
          <w:b/>
          <w:color w:val="000000" w:themeColor="text1"/>
          <w:sz w:val="28"/>
          <w:szCs w:val="28"/>
        </w:rPr>
      </w:pPr>
      <w:r w:rsidRPr="005A72BB">
        <w:rPr>
          <w:b/>
          <w:color w:val="000000" w:themeColor="text1"/>
          <w:sz w:val="28"/>
          <w:szCs w:val="28"/>
        </w:rPr>
        <w:t>2.</w:t>
      </w:r>
      <w:r w:rsidR="00901E20" w:rsidRPr="005A72BB">
        <w:rPr>
          <w:b/>
          <w:color w:val="000000" w:themeColor="text1"/>
          <w:sz w:val="28"/>
          <w:szCs w:val="28"/>
        </w:rPr>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078AFA5" w14:textId="44FEB700" w:rsidR="00DC2188" w:rsidRPr="005A72BB" w:rsidRDefault="00DC2188" w:rsidP="002C1702">
      <w:pPr>
        <w:pStyle w:val="11"/>
        <w:rPr>
          <w:rStyle w:val="markedcontent"/>
          <w:color w:val="000000" w:themeColor="text1"/>
          <w:szCs w:val="28"/>
        </w:rPr>
      </w:pPr>
      <w:r w:rsidRPr="005A72BB">
        <w:rPr>
          <w:rStyle w:val="markedcontent"/>
          <w:color w:val="000000" w:themeColor="text1"/>
          <w:szCs w:val="28"/>
        </w:rPr>
        <w:t>В совокупности с другими дисциплинами бакалаврской программы процесс изучения дисциплины «</w:t>
      </w:r>
      <w:r w:rsidR="00D12FEB" w:rsidRPr="00D12FEB">
        <w:rPr>
          <w:color w:val="000000" w:themeColor="text1"/>
          <w:szCs w:val="28"/>
        </w:rPr>
        <w:t>Социально-экономическая статистика</w:t>
      </w:r>
      <w:r w:rsidRPr="005A72BB">
        <w:rPr>
          <w:rStyle w:val="markedcontent"/>
          <w:color w:val="000000" w:themeColor="text1"/>
          <w:szCs w:val="28"/>
        </w:rPr>
        <w:t xml:space="preserve">» направлен на формирование следующих компетенций </w:t>
      </w:r>
      <w:r w:rsidR="00D12FEB">
        <w:rPr>
          <w:rStyle w:val="markedcontent"/>
          <w:color w:val="000000" w:themeColor="text1"/>
          <w:szCs w:val="28"/>
        </w:rPr>
        <w:t>обучающихся</w:t>
      </w:r>
      <w:r w:rsidRPr="005A72BB">
        <w:rPr>
          <w:rStyle w:val="markedcontent"/>
          <w:color w:val="000000" w:themeColor="text1"/>
          <w:szCs w:val="28"/>
        </w:rPr>
        <w:t>:</w:t>
      </w:r>
    </w:p>
    <w:tbl>
      <w:tblPr>
        <w:tblStyle w:val="a8"/>
        <w:tblW w:w="5000" w:type="pct"/>
        <w:tblLayout w:type="fixed"/>
        <w:tblLook w:val="04A0" w:firstRow="1" w:lastRow="0" w:firstColumn="1" w:lastColumn="0" w:noHBand="0" w:noVBand="1"/>
      </w:tblPr>
      <w:tblGrid>
        <w:gridCol w:w="1445"/>
        <w:gridCol w:w="2657"/>
        <w:gridCol w:w="2845"/>
        <w:gridCol w:w="3474"/>
      </w:tblGrid>
      <w:tr w:rsidR="006B5B4D" w:rsidRPr="00D12FEB" w14:paraId="35DC641D" w14:textId="77777777" w:rsidTr="00FA7C4C">
        <w:tc>
          <w:tcPr>
            <w:tcW w:w="693" w:type="pct"/>
            <w:vAlign w:val="center"/>
          </w:tcPr>
          <w:p w14:paraId="2EF4A4C1" w14:textId="3A3B15DC" w:rsidR="006B5B4D" w:rsidRPr="0028127F" w:rsidRDefault="0088321E" w:rsidP="00FA7C4C">
            <w:pPr>
              <w:tabs>
                <w:tab w:val="left" w:pos="540"/>
              </w:tabs>
              <w:contextualSpacing/>
              <w:jc w:val="center"/>
              <w:rPr>
                <w:color w:val="000000" w:themeColor="text1"/>
              </w:rPr>
            </w:pPr>
            <w:r w:rsidRPr="0028127F">
              <w:rPr>
                <w:color w:val="000000" w:themeColor="text1"/>
                <w:sz w:val="28"/>
                <w:szCs w:val="28"/>
              </w:rPr>
              <w:t xml:space="preserve"> </w:t>
            </w:r>
            <w:r w:rsidR="006B5B4D" w:rsidRPr="0028127F">
              <w:rPr>
                <w:color w:val="000000" w:themeColor="text1"/>
              </w:rPr>
              <w:t>Код компетен</w:t>
            </w:r>
            <w:r w:rsidR="00FA7C4C" w:rsidRPr="0028127F">
              <w:rPr>
                <w:color w:val="000000" w:themeColor="text1"/>
              </w:rPr>
              <w:t>-</w:t>
            </w:r>
            <w:r w:rsidR="006B5B4D" w:rsidRPr="0028127F">
              <w:rPr>
                <w:color w:val="000000" w:themeColor="text1"/>
              </w:rPr>
              <w:t>ции</w:t>
            </w:r>
          </w:p>
        </w:tc>
        <w:tc>
          <w:tcPr>
            <w:tcW w:w="1275" w:type="pct"/>
            <w:vAlign w:val="center"/>
          </w:tcPr>
          <w:p w14:paraId="7A613EE6" w14:textId="77777777" w:rsidR="006B5B4D" w:rsidRPr="0028127F" w:rsidRDefault="006B5B4D" w:rsidP="00FA7C4C">
            <w:pPr>
              <w:tabs>
                <w:tab w:val="left" w:pos="540"/>
              </w:tabs>
              <w:contextualSpacing/>
              <w:jc w:val="center"/>
              <w:rPr>
                <w:color w:val="000000" w:themeColor="text1"/>
              </w:rPr>
            </w:pPr>
            <w:r w:rsidRPr="0028127F">
              <w:rPr>
                <w:color w:val="000000" w:themeColor="text1"/>
              </w:rPr>
              <w:t>Наименование компетенции</w:t>
            </w:r>
          </w:p>
        </w:tc>
        <w:tc>
          <w:tcPr>
            <w:tcW w:w="1365" w:type="pct"/>
            <w:vAlign w:val="center"/>
          </w:tcPr>
          <w:p w14:paraId="7FB705FF" w14:textId="77777777" w:rsidR="006B5B4D" w:rsidRPr="0028127F" w:rsidRDefault="006B5B4D" w:rsidP="00FA7C4C">
            <w:pPr>
              <w:tabs>
                <w:tab w:val="left" w:pos="540"/>
              </w:tabs>
              <w:contextualSpacing/>
              <w:jc w:val="center"/>
              <w:rPr>
                <w:color w:val="000000" w:themeColor="text1"/>
              </w:rPr>
            </w:pPr>
            <w:r w:rsidRPr="0028127F">
              <w:rPr>
                <w:color w:val="000000" w:themeColor="text1"/>
              </w:rPr>
              <w:t>Индикаторы достижения компетенции</w:t>
            </w:r>
          </w:p>
        </w:tc>
        <w:tc>
          <w:tcPr>
            <w:tcW w:w="1667" w:type="pct"/>
            <w:vAlign w:val="center"/>
          </w:tcPr>
          <w:p w14:paraId="2B6DFF00" w14:textId="77777777" w:rsidR="006B5B4D" w:rsidRPr="0028127F" w:rsidRDefault="006B5B4D" w:rsidP="00FA7C4C">
            <w:pPr>
              <w:tabs>
                <w:tab w:val="left" w:pos="540"/>
              </w:tabs>
              <w:contextualSpacing/>
              <w:jc w:val="center"/>
              <w:rPr>
                <w:color w:val="000000" w:themeColor="text1"/>
              </w:rPr>
            </w:pPr>
            <w:r w:rsidRPr="0028127F">
              <w:rPr>
                <w:color w:val="000000" w:themeColor="text1"/>
              </w:rPr>
              <w:t xml:space="preserve">Результаты </w:t>
            </w:r>
            <w:r w:rsidR="001352B4" w:rsidRPr="0028127F">
              <w:rPr>
                <w:color w:val="000000" w:themeColor="text1"/>
              </w:rPr>
              <w:t>обучения (</w:t>
            </w:r>
            <w:r w:rsidRPr="0028127F">
              <w:rPr>
                <w:color w:val="000000" w:themeColor="text1"/>
              </w:rPr>
              <w:t>умения</w:t>
            </w:r>
            <w:r w:rsidR="00FC38B2" w:rsidRPr="0028127F">
              <w:rPr>
                <w:color w:val="000000" w:themeColor="text1"/>
              </w:rPr>
              <w:t xml:space="preserve"> и знания</w:t>
            </w:r>
            <w:r w:rsidRPr="0028127F">
              <w:rPr>
                <w:color w:val="000000" w:themeColor="text1"/>
              </w:rPr>
              <w:t>), соотнесенные с индикаторами достижения компетенции</w:t>
            </w:r>
          </w:p>
        </w:tc>
      </w:tr>
      <w:tr w:rsidR="00577353" w:rsidRPr="00D12FEB" w14:paraId="0FBBEF41" w14:textId="77777777" w:rsidTr="00577353">
        <w:trPr>
          <w:trHeight w:val="714"/>
        </w:trPr>
        <w:tc>
          <w:tcPr>
            <w:tcW w:w="693" w:type="pct"/>
            <w:vMerge w:val="restart"/>
            <w:vAlign w:val="center"/>
          </w:tcPr>
          <w:p w14:paraId="3D17D911" w14:textId="6F9F3C02" w:rsidR="00577353" w:rsidRPr="00D12FEB" w:rsidRDefault="00577353" w:rsidP="00B62895">
            <w:pPr>
              <w:tabs>
                <w:tab w:val="left" w:pos="540"/>
              </w:tabs>
              <w:ind w:firstLine="34"/>
              <w:contextualSpacing/>
              <w:jc w:val="center"/>
              <w:rPr>
                <w:color w:val="000000" w:themeColor="text1"/>
                <w:highlight w:val="yellow"/>
              </w:rPr>
            </w:pPr>
            <w:r>
              <w:rPr>
                <w:rFonts w:eastAsia="Calibri"/>
              </w:rPr>
              <w:t>ПКН-5</w:t>
            </w:r>
          </w:p>
        </w:tc>
        <w:tc>
          <w:tcPr>
            <w:tcW w:w="1275" w:type="pct"/>
            <w:vMerge w:val="restart"/>
            <w:vAlign w:val="center"/>
          </w:tcPr>
          <w:p w14:paraId="56EF3FA9" w14:textId="35636D00" w:rsidR="00577353" w:rsidRPr="00D12FEB" w:rsidRDefault="00180DF0" w:rsidP="00577353">
            <w:pPr>
              <w:tabs>
                <w:tab w:val="left" w:pos="540"/>
              </w:tabs>
              <w:contextualSpacing/>
              <w:rPr>
                <w:color w:val="000000" w:themeColor="text1"/>
                <w:highlight w:val="yellow"/>
              </w:rPr>
            </w:pPr>
            <w:r w:rsidRPr="00180DF0">
              <w:rPr>
                <w:rFonts w:eastAsia="Calibri"/>
              </w:rPr>
              <w:t xml:space="preserve">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w:t>
            </w:r>
            <w:r w:rsidRPr="00180DF0">
              <w:rPr>
                <w:rFonts w:eastAsia="Calibri"/>
              </w:rPr>
              <w:lastRenderedPageBreak/>
              <w:t>решений в сфере контрольно-надзорной деятельности</w:t>
            </w:r>
            <w:r>
              <w:rPr>
                <w:rFonts w:eastAsia="Calibri"/>
              </w:rPr>
              <w:t>.</w:t>
            </w:r>
          </w:p>
        </w:tc>
        <w:tc>
          <w:tcPr>
            <w:tcW w:w="1365" w:type="pct"/>
          </w:tcPr>
          <w:p w14:paraId="336A121C" w14:textId="260FF042" w:rsidR="00577353" w:rsidRPr="00D12FEB" w:rsidRDefault="00577353" w:rsidP="00577353">
            <w:pPr>
              <w:rPr>
                <w:color w:val="000000" w:themeColor="text1"/>
                <w:highlight w:val="yellow"/>
              </w:rPr>
            </w:pPr>
            <w:r>
              <w:lastRenderedPageBreak/>
              <w:t xml:space="preserve">1. </w:t>
            </w:r>
            <w:r w:rsidR="00180DF0" w:rsidRPr="00180DF0">
              <w:t>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r>
              <w:t>.</w:t>
            </w:r>
          </w:p>
        </w:tc>
        <w:tc>
          <w:tcPr>
            <w:tcW w:w="1667" w:type="pct"/>
            <w:vAlign w:val="center"/>
          </w:tcPr>
          <w:p w14:paraId="4C69CA8B" w14:textId="2EE8D4CD" w:rsidR="00577353" w:rsidRDefault="00577353" w:rsidP="00577353">
            <w:pPr>
              <w:tabs>
                <w:tab w:val="left" w:pos="540"/>
              </w:tabs>
              <w:contextualSpacing/>
              <w:rPr>
                <w:color w:val="0D0D0D" w:themeColor="text1" w:themeTint="F2"/>
              </w:rPr>
            </w:pPr>
            <w:r w:rsidRPr="00577353">
              <w:rPr>
                <w:b/>
                <w:color w:val="0D0D0D" w:themeColor="text1" w:themeTint="F2"/>
              </w:rPr>
              <w:t xml:space="preserve">Знать: </w:t>
            </w:r>
            <w:r w:rsidRPr="00577353">
              <w:rPr>
                <w:color w:val="0D0D0D" w:themeColor="text1" w:themeTint="F2"/>
              </w:rPr>
              <w:t>методологические основы измерения социально-экономических процессов</w:t>
            </w:r>
            <w:r w:rsidR="00326F3C">
              <w:rPr>
                <w:color w:val="0D0D0D" w:themeColor="text1" w:themeTint="F2"/>
              </w:rPr>
              <w:t xml:space="preserve"> и</w:t>
            </w:r>
            <w:r w:rsidRPr="00577353">
              <w:rPr>
                <w:color w:val="0D0D0D" w:themeColor="text1" w:themeTint="F2"/>
              </w:rPr>
              <w:t xml:space="preserve"> статистический и</w:t>
            </w:r>
            <w:r>
              <w:rPr>
                <w:color w:val="0D0D0D" w:themeColor="text1" w:themeTint="F2"/>
              </w:rPr>
              <w:t>нструментарий, направленные на разработку</w:t>
            </w:r>
            <w:r w:rsidR="00326F3C">
              <w:rPr>
                <w:color w:val="0D0D0D" w:themeColor="text1" w:themeTint="F2"/>
              </w:rPr>
              <w:t xml:space="preserve"> управленческих решений в области </w:t>
            </w:r>
            <w:r w:rsidR="00326F3C" w:rsidRPr="00622215">
              <w:t>государственной стратегии и политики</w:t>
            </w:r>
            <w:r w:rsidR="00326F3C">
              <w:t>.</w:t>
            </w:r>
          </w:p>
          <w:p w14:paraId="07457C3D" w14:textId="2A375DC7" w:rsidR="00577353" w:rsidRPr="00577353" w:rsidRDefault="00577353" w:rsidP="00326F3C">
            <w:pPr>
              <w:tabs>
                <w:tab w:val="left" w:pos="540"/>
              </w:tabs>
              <w:contextualSpacing/>
              <w:rPr>
                <w:b/>
                <w:color w:val="0D0D0D" w:themeColor="text1" w:themeTint="F2"/>
                <w:highlight w:val="yellow"/>
              </w:rPr>
            </w:pPr>
            <w:r w:rsidRPr="00577353">
              <w:rPr>
                <w:b/>
                <w:color w:val="0D0D0D" w:themeColor="text1" w:themeTint="F2"/>
              </w:rPr>
              <w:t xml:space="preserve">Уметь: </w:t>
            </w:r>
            <w:r w:rsidRPr="00577353">
              <w:rPr>
                <w:color w:val="0D0D0D" w:themeColor="text1" w:themeTint="F2"/>
              </w:rPr>
              <w:t xml:space="preserve">исчислять основные статистические показатели, применять на практике статистические методы </w:t>
            </w:r>
            <w:r w:rsidRPr="00577353">
              <w:rPr>
                <w:color w:val="0D0D0D" w:themeColor="text1" w:themeTint="F2"/>
              </w:rPr>
              <w:lastRenderedPageBreak/>
              <w:t xml:space="preserve">обработки информации </w:t>
            </w:r>
            <w:r w:rsidR="00326F3C">
              <w:rPr>
                <w:color w:val="0D0D0D" w:themeColor="text1" w:themeTint="F2"/>
              </w:rPr>
              <w:t xml:space="preserve">для разработки управленческих решений в области </w:t>
            </w:r>
            <w:r w:rsidR="00326F3C" w:rsidRPr="00622215">
              <w:t>государственной стратегии и политики</w:t>
            </w:r>
            <w:r w:rsidR="00326F3C">
              <w:t xml:space="preserve"> в различных сферах жизни общества и экономики.</w:t>
            </w:r>
          </w:p>
        </w:tc>
      </w:tr>
      <w:tr w:rsidR="00577353" w:rsidRPr="00D12FEB" w14:paraId="77BAB4C2" w14:textId="77777777" w:rsidTr="005B46DA">
        <w:trPr>
          <w:trHeight w:val="1560"/>
        </w:trPr>
        <w:tc>
          <w:tcPr>
            <w:tcW w:w="693" w:type="pct"/>
            <w:vMerge/>
            <w:vAlign w:val="center"/>
          </w:tcPr>
          <w:p w14:paraId="1A23CAD2" w14:textId="77777777" w:rsidR="00577353" w:rsidRPr="00D12FEB" w:rsidRDefault="00577353" w:rsidP="00B62895">
            <w:pPr>
              <w:tabs>
                <w:tab w:val="left" w:pos="540"/>
              </w:tabs>
              <w:ind w:firstLine="34"/>
              <w:contextualSpacing/>
              <w:jc w:val="center"/>
              <w:rPr>
                <w:color w:val="000000" w:themeColor="text1"/>
                <w:highlight w:val="yellow"/>
              </w:rPr>
            </w:pPr>
          </w:p>
        </w:tc>
        <w:tc>
          <w:tcPr>
            <w:tcW w:w="1275" w:type="pct"/>
            <w:vMerge/>
            <w:vAlign w:val="center"/>
          </w:tcPr>
          <w:p w14:paraId="6A28A703" w14:textId="77777777" w:rsidR="00577353" w:rsidRPr="00D12FEB" w:rsidRDefault="00577353" w:rsidP="00FA7C4C">
            <w:pPr>
              <w:tabs>
                <w:tab w:val="left" w:pos="540"/>
              </w:tabs>
              <w:contextualSpacing/>
              <w:rPr>
                <w:color w:val="000000" w:themeColor="text1"/>
                <w:highlight w:val="yellow"/>
              </w:rPr>
            </w:pPr>
          </w:p>
        </w:tc>
        <w:tc>
          <w:tcPr>
            <w:tcW w:w="1365" w:type="pct"/>
          </w:tcPr>
          <w:p w14:paraId="349C1E4B" w14:textId="5FE3AADC" w:rsidR="00577353" w:rsidRPr="00D12FEB" w:rsidRDefault="00577353" w:rsidP="005B46DA">
            <w:pPr>
              <w:rPr>
                <w:color w:val="000000" w:themeColor="text1"/>
                <w:highlight w:val="yellow"/>
              </w:rPr>
            </w:pPr>
            <w:r w:rsidRPr="00B555F4">
              <w:t xml:space="preserve">2. </w:t>
            </w:r>
            <w:r w:rsidR="00180DF0" w:rsidRPr="00180DF0">
              <w:t>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 экономических явлений и процессов</w:t>
            </w:r>
            <w:r>
              <w:t>.</w:t>
            </w:r>
          </w:p>
        </w:tc>
        <w:tc>
          <w:tcPr>
            <w:tcW w:w="1667" w:type="pct"/>
            <w:vAlign w:val="center"/>
          </w:tcPr>
          <w:p w14:paraId="15B4C68E" w14:textId="77777777" w:rsidR="00577353" w:rsidRDefault="00326F3C" w:rsidP="00326F3C">
            <w:pPr>
              <w:tabs>
                <w:tab w:val="left" w:pos="540"/>
              </w:tabs>
              <w:contextualSpacing/>
              <w:rPr>
                <w:color w:val="000000" w:themeColor="text1"/>
              </w:rPr>
            </w:pPr>
            <w:r w:rsidRPr="00326F3C">
              <w:rPr>
                <w:b/>
                <w:color w:val="000000" w:themeColor="text1"/>
              </w:rPr>
              <w:t xml:space="preserve">Знать: </w:t>
            </w:r>
            <w:r w:rsidRPr="00326F3C">
              <w:rPr>
                <w:color w:val="000000" w:themeColor="text1"/>
              </w:rPr>
              <w:t xml:space="preserve">теоретико-методологические подходы в отстаивании совей позиции по вопросам государственного управления </w:t>
            </w:r>
            <w:r>
              <w:rPr>
                <w:color w:val="000000" w:themeColor="text1"/>
              </w:rPr>
              <w:t xml:space="preserve">основываясь на статистическом анализе социально-экономических </w:t>
            </w:r>
            <w:r w:rsidRPr="00326F3C">
              <w:rPr>
                <w:color w:val="000000" w:themeColor="text1"/>
              </w:rPr>
              <w:t>процесс</w:t>
            </w:r>
            <w:r>
              <w:rPr>
                <w:color w:val="000000" w:themeColor="text1"/>
              </w:rPr>
              <w:t>ов.</w:t>
            </w:r>
          </w:p>
          <w:p w14:paraId="6442F4EB" w14:textId="62EF62A8" w:rsidR="00326F3C" w:rsidRPr="00D12FEB" w:rsidRDefault="00326F3C" w:rsidP="00326F3C">
            <w:pPr>
              <w:tabs>
                <w:tab w:val="left" w:pos="540"/>
              </w:tabs>
              <w:contextualSpacing/>
              <w:rPr>
                <w:b/>
                <w:color w:val="000000" w:themeColor="text1"/>
                <w:highlight w:val="yellow"/>
              </w:rPr>
            </w:pPr>
            <w:r w:rsidRPr="00326F3C">
              <w:rPr>
                <w:b/>
                <w:color w:val="000000" w:themeColor="text1"/>
              </w:rPr>
              <w:t>Уметь:</w:t>
            </w:r>
            <w:r>
              <w:rPr>
                <w:color w:val="000000" w:themeColor="text1"/>
              </w:rPr>
              <w:t xml:space="preserve"> отстаивать свою позицию по вопросам государственного и муниципального управления, на основе статистического анализа проблем и причин в социально-экономической сфере.</w:t>
            </w:r>
          </w:p>
        </w:tc>
      </w:tr>
      <w:tr w:rsidR="00577353" w:rsidRPr="00D12FEB" w14:paraId="73E9BA42" w14:textId="77777777" w:rsidTr="005B46DA">
        <w:trPr>
          <w:trHeight w:val="1560"/>
        </w:trPr>
        <w:tc>
          <w:tcPr>
            <w:tcW w:w="693" w:type="pct"/>
            <w:vMerge w:val="restart"/>
            <w:vAlign w:val="center"/>
          </w:tcPr>
          <w:p w14:paraId="09C39A16" w14:textId="2C2407C2" w:rsidR="00577353" w:rsidRPr="00D12FEB" w:rsidRDefault="00577353" w:rsidP="00577353">
            <w:pPr>
              <w:tabs>
                <w:tab w:val="left" w:pos="540"/>
              </w:tabs>
              <w:ind w:firstLine="34"/>
              <w:contextualSpacing/>
              <w:jc w:val="center"/>
              <w:rPr>
                <w:color w:val="000000" w:themeColor="text1"/>
                <w:highlight w:val="yellow"/>
              </w:rPr>
            </w:pPr>
            <w:r>
              <w:rPr>
                <w:rFonts w:eastAsia="Calibri"/>
              </w:rPr>
              <w:t>ПКН-7</w:t>
            </w:r>
          </w:p>
        </w:tc>
        <w:tc>
          <w:tcPr>
            <w:tcW w:w="1275" w:type="pct"/>
            <w:vMerge w:val="restart"/>
            <w:vAlign w:val="center"/>
          </w:tcPr>
          <w:p w14:paraId="2FFAFA16" w14:textId="3DC1FDCB" w:rsidR="00577353" w:rsidRPr="00D12FEB" w:rsidRDefault="00180DF0" w:rsidP="00577353">
            <w:pPr>
              <w:tabs>
                <w:tab w:val="left" w:pos="540"/>
              </w:tabs>
              <w:contextualSpacing/>
              <w:rPr>
                <w:color w:val="000000" w:themeColor="text1"/>
                <w:highlight w:val="yellow"/>
              </w:rPr>
            </w:pPr>
            <w:r w:rsidRPr="00180DF0">
              <w:rPr>
                <w:rFonts w:eastAsia="Calibri"/>
              </w:rPr>
              <w:t>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r>
              <w:rPr>
                <w:rFonts w:eastAsia="Calibri"/>
              </w:rPr>
              <w:t>.</w:t>
            </w:r>
          </w:p>
        </w:tc>
        <w:tc>
          <w:tcPr>
            <w:tcW w:w="1365" w:type="pct"/>
          </w:tcPr>
          <w:p w14:paraId="4A58EB65" w14:textId="78D4E696" w:rsidR="00577353" w:rsidRPr="00577353" w:rsidRDefault="00577353" w:rsidP="00180DF0">
            <w:pPr>
              <w:numPr>
                <w:ilvl w:val="0"/>
                <w:numId w:val="78"/>
              </w:numPr>
              <w:ind w:left="9" w:hanging="2"/>
              <w:contextualSpacing/>
              <w:jc w:val="both"/>
              <w:rPr>
                <w:rFonts w:eastAsia="Calibri"/>
              </w:rPr>
            </w:pPr>
            <w:r>
              <w:rPr>
                <w:rFonts w:eastAsia="Calibri"/>
              </w:rPr>
              <w:t xml:space="preserve">1. </w:t>
            </w:r>
            <w:r w:rsidR="00180DF0" w:rsidRPr="00180DF0">
              <w:rPr>
                <w:rFonts w:eastAsia="Calibri"/>
              </w:rPr>
              <w:t>Демонстрирует знания в сфере информационно – 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органов власти и управления</w:t>
            </w:r>
            <w:r>
              <w:rPr>
                <w:rFonts w:eastAsia="Calibri"/>
              </w:rPr>
              <w:t>.</w:t>
            </w:r>
          </w:p>
        </w:tc>
        <w:tc>
          <w:tcPr>
            <w:tcW w:w="1667" w:type="pct"/>
            <w:vAlign w:val="center"/>
          </w:tcPr>
          <w:p w14:paraId="3DCA60FE" w14:textId="533802B2" w:rsidR="00326F3C" w:rsidRPr="00326F3C" w:rsidRDefault="00326F3C" w:rsidP="00326F3C">
            <w:pPr>
              <w:tabs>
                <w:tab w:val="left" w:pos="540"/>
              </w:tabs>
              <w:contextualSpacing/>
              <w:rPr>
                <w:color w:val="000000" w:themeColor="text1"/>
                <w:szCs w:val="28"/>
              </w:rPr>
            </w:pPr>
            <w:r w:rsidRPr="00326F3C">
              <w:rPr>
                <w:b/>
                <w:color w:val="000000" w:themeColor="text1"/>
                <w:szCs w:val="28"/>
              </w:rPr>
              <w:t>Знать:</w:t>
            </w:r>
            <w:r w:rsidRPr="00326F3C">
              <w:rPr>
                <w:color w:val="000000" w:themeColor="text1"/>
                <w:szCs w:val="28"/>
              </w:rPr>
              <w:t xml:space="preserve"> теоретические и методологические основы статистического наблюдения, основные методы сбора на государственном и муниципальном уровнях, защиты конфиденциальной информации, </w:t>
            </w:r>
            <w:r>
              <w:rPr>
                <w:color w:val="000000" w:themeColor="text1"/>
                <w:szCs w:val="28"/>
              </w:rPr>
              <w:t xml:space="preserve">статистического </w:t>
            </w:r>
            <w:r w:rsidRPr="00326F3C">
              <w:rPr>
                <w:color w:val="000000" w:themeColor="text1"/>
                <w:szCs w:val="28"/>
              </w:rPr>
              <w:t>анализа информации для обеспечения</w:t>
            </w:r>
            <w:r w:rsidRPr="00326F3C">
              <w:rPr>
                <w:rFonts w:eastAsia="Calibri"/>
              </w:rPr>
              <w:t xml:space="preserve"> деятельности государственных и муниципальных органов власти и управления.</w:t>
            </w:r>
          </w:p>
          <w:p w14:paraId="504B4D85" w14:textId="0A056835" w:rsidR="00577353" w:rsidRPr="00D12FEB" w:rsidRDefault="00326F3C" w:rsidP="00326F3C">
            <w:pPr>
              <w:tabs>
                <w:tab w:val="left" w:pos="540"/>
              </w:tabs>
              <w:contextualSpacing/>
              <w:rPr>
                <w:b/>
                <w:color w:val="000000" w:themeColor="text1"/>
                <w:highlight w:val="yellow"/>
              </w:rPr>
            </w:pPr>
            <w:r w:rsidRPr="00326F3C">
              <w:rPr>
                <w:b/>
                <w:color w:val="000000" w:themeColor="text1"/>
              </w:rPr>
              <w:t>Уметь:</w:t>
            </w:r>
            <w:r w:rsidRPr="00326F3C">
              <w:rPr>
                <w:color w:val="000000" w:themeColor="text1"/>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326F3C">
              <w:rPr>
                <w:color w:val="000000" w:themeColor="text1"/>
              </w:rPr>
              <w:softHyphen/>
              <w:t>мической и социальной информа</w:t>
            </w:r>
            <w:r w:rsidRPr="00326F3C">
              <w:rPr>
                <w:color w:val="000000" w:themeColor="text1"/>
              </w:rPr>
              <w:softHyphen/>
              <w:t>ции, применять на практике стати</w:t>
            </w:r>
            <w:r w:rsidRPr="00326F3C">
              <w:rPr>
                <w:color w:val="000000" w:themeColor="text1"/>
              </w:rPr>
              <w:softHyphen/>
              <w:t>стические методы сбора, хранения и обра</w:t>
            </w:r>
            <w:r w:rsidRPr="00326F3C">
              <w:rPr>
                <w:color w:val="000000" w:themeColor="text1"/>
              </w:rPr>
              <w:softHyphen/>
              <w:t xml:space="preserve">ботки информации необходимой </w:t>
            </w:r>
            <w:r w:rsidRPr="00326F3C">
              <w:rPr>
                <w:rFonts w:eastAsia="Calibri"/>
              </w:rPr>
              <w:t>для обеспечения</w:t>
            </w:r>
            <w:r w:rsidRPr="00447F3F">
              <w:rPr>
                <w:rFonts w:eastAsia="Calibri"/>
              </w:rPr>
              <w:t xml:space="preserve"> деятельности государственных </w:t>
            </w:r>
            <w:r w:rsidRPr="00B574E7">
              <w:rPr>
                <w:rFonts w:eastAsia="Calibri"/>
              </w:rPr>
              <w:t>и муниципальных органов власти и управления</w:t>
            </w:r>
            <w:r>
              <w:rPr>
                <w:rFonts w:eastAsia="Calibri"/>
              </w:rPr>
              <w:t>.</w:t>
            </w:r>
          </w:p>
        </w:tc>
      </w:tr>
      <w:tr w:rsidR="00577353" w:rsidRPr="00D12FEB" w14:paraId="27ED27CC" w14:textId="77777777" w:rsidTr="005B46DA">
        <w:trPr>
          <w:trHeight w:val="1560"/>
        </w:trPr>
        <w:tc>
          <w:tcPr>
            <w:tcW w:w="693" w:type="pct"/>
            <w:vMerge/>
            <w:vAlign w:val="center"/>
          </w:tcPr>
          <w:p w14:paraId="4B02B664" w14:textId="77777777" w:rsidR="00577353" w:rsidRPr="00D12FEB" w:rsidRDefault="00577353" w:rsidP="00577353">
            <w:pPr>
              <w:tabs>
                <w:tab w:val="left" w:pos="540"/>
              </w:tabs>
              <w:ind w:firstLine="34"/>
              <w:contextualSpacing/>
              <w:jc w:val="center"/>
              <w:rPr>
                <w:color w:val="000000" w:themeColor="text1"/>
                <w:highlight w:val="yellow"/>
              </w:rPr>
            </w:pPr>
          </w:p>
        </w:tc>
        <w:tc>
          <w:tcPr>
            <w:tcW w:w="1275" w:type="pct"/>
            <w:vMerge/>
            <w:vAlign w:val="center"/>
          </w:tcPr>
          <w:p w14:paraId="421BE81B" w14:textId="77777777" w:rsidR="00577353" w:rsidRPr="00D12FEB" w:rsidRDefault="00577353" w:rsidP="00577353">
            <w:pPr>
              <w:tabs>
                <w:tab w:val="left" w:pos="540"/>
              </w:tabs>
              <w:contextualSpacing/>
              <w:rPr>
                <w:color w:val="000000" w:themeColor="text1"/>
                <w:highlight w:val="yellow"/>
              </w:rPr>
            </w:pPr>
          </w:p>
        </w:tc>
        <w:tc>
          <w:tcPr>
            <w:tcW w:w="1365" w:type="pct"/>
          </w:tcPr>
          <w:p w14:paraId="43A41C1D" w14:textId="76D65A2B" w:rsidR="00577353" w:rsidRPr="00577353" w:rsidRDefault="00577353" w:rsidP="00056B71">
            <w:pPr>
              <w:contextualSpacing/>
              <w:rPr>
                <w:rFonts w:eastAsia="Calibri"/>
              </w:rPr>
            </w:pPr>
            <w:r>
              <w:t>2</w:t>
            </w:r>
            <w:r w:rsidR="009E6081" w:rsidRPr="009E6081">
              <w:t>Владеет навыками сбора, обработки информации и участия в информатизации деятельности соответствующих органов власти и организаций</w:t>
            </w:r>
            <w:r>
              <w:t>.</w:t>
            </w:r>
          </w:p>
        </w:tc>
        <w:tc>
          <w:tcPr>
            <w:tcW w:w="1667" w:type="pct"/>
            <w:vAlign w:val="center"/>
          </w:tcPr>
          <w:p w14:paraId="756F6A7F" w14:textId="4138A560" w:rsidR="00056B71" w:rsidRDefault="00056B71" w:rsidP="00056B71">
            <w:pPr>
              <w:rPr>
                <w:color w:val="000000" w:themeColor="text1"/>
              </w:rPr>
            </w:pPr>
            <w:r w:rsidRPr="00056B71">
              <w:rPr>
                <w:b/>
                <w:bCs/>
                <w:color w:val="000000" w:themeColor="text1"/>
              </w:rPr>
              <w:t xml:space="preserve">Знать: </w:t>
            </w:r>
            <w:r w:rsidRPr="00056B71">
              <w:rPr>
                <w:bCs/>
                <w:color w:val="000000" w:themeColor="text1"/>
              </w:rPr>
              <w:t>теоретические</w:t>
            </w:r>
            <w:r w:rsidRPr="00056B71">
              <w:rPr>
                <w:color w:val="000000" w:themeColor="text1"/>
              </w:rPr>
              <w:t xml:space="preserve"> и методоло</w:t>
            </w:r>
            <w:r w:rsidRPr="00056B71">
              <w:rPr>
                <w:color w:val="000000" w:themeColor="text1"/>
              </w:rPr>
              <w:softHyphen/>
              <w:t xml:space="preserve">гические основы </w:t>
            </w:r>
            <w:r>
              <w:rPr>
                <w:color w:val="000000" w:themeColor="text1"/>
              </w:rPr>
              <w:t xml:space="preserve">сбора, обработки и статистического анализа </w:t>
            </w:r>
            <w:r w:rsidRPr="00CC5D58">
              <w:t>информатизации деятельности соответствующ</w:t>
            </w:r>
            <w:r>
              <w:t>их органов власти и организаций.</w:t>
            </w:r>
            <w:r>
              <w:rPr>
                <w:color w:val="000000" w:themeColor="text1"/>
              </w:rPr>
              <w:t xml:space="preserve"> </w:t>
            </w:r>
          </w:p>
          <w:p w14:paraId="09D7693E" w14:textId="23CE2207" w:rsidR="00577353" w:rsidRPr="00D12FEB" w:rsidRDefault="00056B71" w:rsidP="00056B71">
            <w:pPr>
              <w:tabs>
                <w:tab w:val="left" w:pos="540"/>
              </w:tabs>
              <w:contextualSpacing/>
              <w:rPr>
                <w:b/>
                <w:color w:val="000000" w:themeColor="text1"/>
                <w:highlight w:val="yellow"/>
              </w:rPr>
            </w:pPr>
            <w:r w:rsidRPr="00056B71">
              <w:rPr>
                <w:b/>
                <w:bCs/>
                <w:color w:val="000000" w:themeColor="text1"/>
              </w:rPr>
              <w:t xml:space="preserve">Уметь: </w:t>
            </w:r>
            <w:r w:rsidRPr="00056B71">
              <w:rPr>
                <w:color w:val="000000" w:themeColor="text1"/>
              </w:rPr>
              <w:t xml:space="preserve">применять </w:t>
            </w:r>
            <w:r>
              <w:rPr>
                <w:color w:val="000000" w:themeColor="text1"/>
              </w:rPr>
              <w:t xml:space="preserve">сформированные навыки в области сбора, хранения и обработки информации для осуществления </w:t>
            </w:r>
            <w:r w:rsidRPr="00CC5D58">
              <w:t>деятельности соответствующ</w:t>
            </w:r>
            <w:r>
              <w:t>их органов власти и организаций.</w:t>
            </w:r>
          </w:p>
        </w:tc>
      </w:tr>
      <w:tr w:rsidR="00577353" w:rsidRPr="00D12FEB" w14:paraId="5C2F28EF" w14:textId="77777777" w:rsidTr="005B46DA">
        <w:trPr>
          <w:trHeight w:val="1560"/>
        </w:trPr>
        <w:tc>
          <w:tcPr>
            <w:tcW w:w="693" w:type="pct"/>
            <w:vMerge/>
            <w:vAlign w:val="center"/>
          </w:tcPr>
          <w:p w14:paraId="6A9BB997" w14:textId="77777777" w:rsidR="00577353" w:rsidRPr="00D12FEB" w:rsidRDefault="00577353" w:rsidP="00577353">
            <w:pPr>
              <w:tabs>
                <w:tab w:val="left" w:pos="540"/>
              </w:tabs>
              <w:ind w:firstLine="34"/>
              <w:contextualSpacing/>
              <w:jc w:val="center"/>
              <w:rPr>
                <w:color w:val="000000" w:themeColor="text1"/>
                <w:highlight w:val="yellow"/>
              </w:rPr>
            </w:pPr>
          </w:p>
        </w:tc>
        <w:tc>
          <w:tcPr>
            <w:tcW w:w="1275" w:type="pct"/>
            <w:vMerge/>
            <w:vAlign w:val="center"/>
          </w:tcPr>
          <w:p w14:paraId="732BC113" w14:textId="77777777" w:rsidR="00577353" w:rsidRPr="00D12FEB" w:rsidRDefault="00577353" w:rsidP="00577353">
            <w:pPr>
              <w:tabs>
                <w:tab w:val="left" w:pos="540"/>
              </w:tabs>
              <w:contextualSpacing/>
              <w:rPr>
                <w:color w:val="000000" w:themeColor="text1"/>
                <w:highlight w:val="yellow"/>
              </w:rPr>
            </w:pPr>
          </w:p>
        </w:tc>
        <w:tc>
          <w:tcPr>
            <w:tcW w:w="1365" w:type="pct"/>
          </w:tcPr>
          <w:p w14:paraId="709AF354" w14:textId="565B714D" w:rsidR="00577353" w:rsidRPr="00D12FEB" w:rsidRDefault="00577353" w:rsidP="00577353">
            <w:pPr>
              <w:rPr>
                <w:color w:val="000000" w:themeColor="text1"/>
                <w:highlight w:val="yellow"/>
              </w:rPr>
            </w:pPr>
            <w:r>
              <w:rPr>
                <w:rFonts w:eastAsia="Calibri"/>
              </w:rPr>
              <w:t xml:space="preserve">3. </w:t>
            </w:r>
            <w:r w:rsidR="009E6081" w:rsidRPr="009E6081">
              <w:rPr>
                <w:rFonts w:eastAsia="Calibri"/>
              </w:rPr>
              <w:t>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r>
              <w:rPr>
                <w:rFonts w:eastAsia="Calibri"/>
              </w:rPr>
              <w:t>.</w:t>
            </w:r>
          </w:p>
        </w:tc>
        <w:tc>
          <w:tcPr>
            <w:tcW w:w="1667" w:type="pct"/>
            <w:vAlign w:val="center"/>
          </w:tcPr>
          <w:p w14:paraId="575F436F" w14:textId="1CA070F9" w:rsidR="00577353" w:rsidRDefault="00056B71" w:rsidP="00577353">
            <w:pPr>
              <w:tabs>
                <w:tab w:val="left" w:pos="540"/>
              </w:tabs>
              <w:contextualSpacing/>
              <w:rPr>
                <w:rFonts w:eastAsia="Calibri"/>
              </w:rPr>
            </w:pPr>
            <w:r w:rsidRPr="00056B71">
              <w:rPr>
                <w:b/>
                <w:color w:val="000000" w:themeColor="text1"/>
              </w:rPr>
              <w:t xml:space="preserve">Знать: </w:t>
            </w:r>
            <w:r w:rsidRPr="00056B71">
              <w:rPr>
                <w:color w:val="000000" w:themeColor="text1"/>
              </w:rPr>
              <w:t>возможности информационно-коммуникационных технологий, используемых в</w:t>
            </w:r>
            <w:r w:rsidRPr="00056B71">
              <w:rPr>
                <w:b/>
                <w:color w:val="000000" w:themeColor="text1"/>
              </w:rPr>
              <w:t xml:space="preserve"> </w:t>
            </w:r>
            <w:r w:rsidRPr="00B574E7">
              <w:rPr>
                <w:rFonts w:eastAsia="Calibri"/>
              </w:rPr>
              <w:t>государственных органов власти и управления</w:t>
            </w:r>
            <w:r>
              <w:rPr>
                <w:rFonts w:eastAsia="Calibri"/>
              </w:rPr>
              <w:t xml:space="preserve"> для формирования наборов статистических показателей, используемых для статистического исследования социально-экономических процессов.</w:t>
            </w:r>
          </w:p>
          <w:p w14:paraId="0375E06B" w14:textId="04B8ED8B" w:rsidR="00056B71" w:rsidRPr="00D12FEB" w:rsidRDefault="00056B71" w:rsidP="00577353">
            <w:pPr>
              <w:tabs>
                <w:tab w:val="left" w:pos="540"/>
              </w:tabs>
              <w:contextualSpacing/>
              <w:rPr>
                <w:b/>
                <w:color w:val="000000" w:themeColor="text1"/>
                <w:highlight w:val="yellow"/>
              </w:rPr>
            </w:pPr>
            <w:r w:rsidRPr="00056B71">
              <w:rPr>
                <w:rFonts w:eastAsia="Calibri"/>
                <w:b/>
              </w:rPr>
              <w:t>Уметь:</w:t>
            </w:r>
            <w:r>
              <w:rPr>
                <w:rFonts w:eastAsia="Calibri"/>
              </w:rPr>
              <w:t xml:space="preserve"> применять сформированные навыки в области сбора информации из информационных систем  </w:t>
            </w:r>
            <w:r w:rsidRPr="00B574E7">
              <w:rPr>
                <w:rFonts w:eastAsia="Calibri"/>
              </w:rPr>
              <w:t>государственных органов власти и управления</w:t>
            </w:r>
            <w:r>
              <w:rPr>
                <w:rFonts w:eastAsia="Calibri"/>
              </w:rPr>
              <w:t xml:space="preserve"> для проведения статистического исследования социально-экономических процессов.</w:t>
            </w:r>
          </w:p>
        </w:tc>
      </w:tr>
    </w:tbl>
    <w:p w14:paraId="54E6B226" w14:textId="628AD230" w:rsidR="0088321E" w:rsidRPr="005A72BB" w:rsidRDefault="0088321E" w:rsidP="00F95658">
      <w:pPr>
        <w:tabs>
          <w:tab w:val="left" w:pos="540"/>
        </w:tabs>
        <w:ind w:firstLine="709"/>
        <w:contextualSpacing/>
        <w:jc w:val="both"/>
        <w:rPr>
          <w:color w:val="000000" w:themeColor="text1"/>
          <w:sz w:val="28"/>
          <w:szCs w:val="28"/>
        </w:rPr>
      </w:pPr>
    </w:p>
    <w:p w14:paraId="314D381E"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3. Место </w:t>
      </w:r>
      <w:r w:rsidR="00C74FA8" w:rsidRPr="005A72BB">
        <w:rPr>
          <w:b/>
          <w:bCs/>
          <w:color w:val="000000" w:themeColor="text1"/>
          <w:sz w:val="28"/>
          <w:szCs w:val="28"/>
        </w:rPr>
        <w:t>дисциплины</w:t>
      </w:r>
      <w:r w:rsidRPr="005A72BB">
        <w:rPr>
          <w:b/>
          <w:bCs/>
          <w:color w:val="000000" w:themeColor="text1"/>
          <w:sz w:val="28"/>
          <w:szCs w:val="28"/>
        </w:rPr>
        <w:t xml:space="preserve"> в структуре образовательной программы</w:t>
      </w:r>
    </w:p>
    <w:p w14:paraId="7A6EA858" w14:textId="5B8D051E" w:rsidR="003826A3" w:rsidRPr="005A72BB" w:rsidRDefault="003826A3" w:rsidP="002C1702">
      <w:pPr>
        <w:pStyle w:val="11"/>
      </w:pPr>
      <w:r w:rsidRPr="005A72BB">
        <w:t>Дисциплина «</w:t>
      </w:r>
      <w:r w:rsidR="00D12FEB" w:rsidRPr="00D12FEB">
        <w:rPr>
          <w:color w:val="000000" w:themeColor="text1"/>
          <w:szCs w:val="28"/>
        </w:rPr>
        <w:t>Социально-экономическая статистика</w:t>
      </w:r>
      <w:r w:rsidRPr="005A72BB">
        <w:t>» входит в состав</w:t>
      </w:r>
      <w:r w:rsidR="00E86AAD">
        <w:t xml:space="preserve"> </w:t>
      </w:r>
      <w:r w:rsidR="009E6081">
        <w:t>о</w:t>
      </w:r>
      <w:r w:rsidR="008E3955" w:rsidRPr="008E3955">
        <w:t>бщепрофессиональн</w:t>
      </w:r>
      <w:r w:rsidR="009E6081">
        <w:t>ого</w:t>
      </w:r>
      <w:r w:rsidR="008E3955" w:rsidRPr="008E3955">
        <w:t xml:space="preserve"> цикл</w:t>
      </w:r>
      <w:r w:rsidR="009E6081">
        <w:t>а</w:t>
      </w:r>
      <w:r w:rsidR="008E3955" w:rsidRPr="008E3955">
        <w:t xml:space="preserve"> </w:t>
      </w:r>
      <w:r w:rsidRPr="005A72BB">
        <w:t xml:space="preserve">образовательной программы по направлению </w:t>
      </w:r>
      <w:r w:rsidR="00D513B8" w:rsidRPr="005A72BB">
        <w:t xml:space="preserve">подготовки </w:t>
      </w:r>
      <w:r w:rsidR="008E3955">
        <w:rPr>
          <w:color w:val="000000" w:themeColor="text1"/>
          <w:szCs w:val="28"/>
        </w:rPr>
        <w:t>38.03.04 - Государственное и муниципальное управление</w:t>
      </w:r>
      <w:r w:rsidR="008E3955" w:rsidRPr="005A72BB">
        <w:t xml:space="preserve"> </w:t>
      </w:r>
      <w:r w:rsidRPr="005A72BB">
        <w:t xml:space="preserve">(уровень бакалавриата). </w:t>
      </w:r>
    </w:p>
    <w:p w14:paraId="023D22D2" w14:textId="1FEA8DF3" w:rsidR="003826A3" w:rsidRPr="005A72BB" w:rsidRDefault="003826A3" w:rsidP="002C1702">
      <w:pPr>
        <w:pStyle w:val="11"/>
      </w:pPr>
      <w:r w:rsidRPr="005A72BB">
        <w:t>Изучение дисциплины «</w:t>
      </w:r>
      <w:r w:rsidR="008E3955" w:rsidRPr="00D12FEB">
        <w:rPr>
          <w:color w:val="000000" w:themeColor="text1"/>
          <w:szCs w:val="28"/>
        </w:rPr>
        <w:t>Социально-экономическая статистика</w:t>
      </w:r>
      <w:r w:rsidRPr="005A72BB">
        <w:t>» основывается на сумме знаний и умений, приобретенных студентами в ходе освоен</w:t>
      </w:r>
      <w:r w:rsidR="00E86AAD">
        <w:t>ия дисциплин: «</w:t>
      </w:r>
      <w:r w:rsidR="008E3955" w:rsidRPr="008E3955">
        <w:t>Экономическая теория</w:t>
      </w:r>
      <w:r w:rsidR="00E86AAD">
        <w:t>»</w:t>
      </w:r>
      <w:r w:rsidRPr="005A72BB">
        <w:t>, «Математика</w:t>
      </w:r>
      <w:r w:rsidR="00E86AAD">
        <w:t>»</w:t>
      </w:r>
      <w:r w:rsidR="00BC60B1">
        <w:t>, «</w:t>
      </w:r>
      <w:r w:rsidR="008E3955" w:rsidRPr="008E3955">
        <w:t>Компьютерный практикум</w:t>
      </w:r>
      <w:r w:rsidR="00BC60B1">
        <w:t>»</w:t>
      </w:r>
      <w:r w:rsidR="00E86AAD">
        <w:t xml:space="preserve">. </w:t>
      </w:r>
      <w:r w:rsidRPr="005A72BB">
        <w:t>Сформированные в процессе ее изучения знания и умения являются основой профессиональной деятельности.</w:t>
      </w:r>
    </w:p>
    <w:p w14:paraId="7E6D86A9" w14:textId="2B6BB048" w:rsidR="003826A3" w:rsidRPr="005A72BB" w:rsidRDefault="003826A3" w:rsidP="002C1702">
      <w:pPr>
        <w:pStyle w:val="11"/>
      </w:pPr>
      <w:r w:rsidRPr="005A72BB">
        <w:t>Для освоения дисциплины «</w:t>
      </w:r>
      <w:r w:rsidR="008E3955">
        <w:rPr>
          <w:color w:val="000000" w:themeColor="text1"/>
          <w:szCs w:val="28"/>
        </w:rPr>
        <w:t>Социально-экономическая статистика</w:t>
      </w:r>
      <w:r w:rsidRPr="005A72BB">
        <w:t xml:space="preserve">» </w:t>
      </w:r>
      <w:r w:rsidR="00AC119B" w:rsidRPr="005A72BB">
        <w:t>обучающийся</w:t>
      </w:r>
      <w:r w:rsidRPr="005A72BB">
        <w:t xml:space="preserve"> должен знать основные понятия и категории современной </w:t>
      </w:r>
      <w:r w:rsidRPr="005A72BB">
        <w:lastRenderedPageBreak/>
        <w:t>экономической науки, закономерности функционирования экономики на микро- и макроуровне, основы математического анализа, линейной алгебры, теории вероятностей и математической статистики.</w:t>
      </w:r>
    </w:p>
    <w:p w14:paraId="4AD40053" w14:textId="38051B37" w:rsidR="003826A3" w:rsidRPr="005A72BB" w:rsidRDefault="003826A3" w:rsidP="002C1702">
      <w:pPr>
        <w:pStyle w:val="11"/>
      </w:pPr>
      <w:r w:rsidRPr="005A72BB">
        <w:t>В рамках курса рассматриваются методы сбора, представления, обобщения и анализа массовых данных, относящихся к социальным и экономическим явлениям и процессам</w:t>
      </w:r>
      <w:r w:rsidR="008E3955">
        <w:t>, принятию на базе проведенного анализа управленческих решений</w:t>
      </w:r>
      <w:r w:rsidRPr="005A72BB">
        <w:t>. Знание статистической методологи</w:t>
      </w:r>
      <w:r w:rsidR="00AC119B" w:rsidRPr="005A72BB">
        <w:t>ей способствует формированию у обучающихся</w:t>
      </w:r>
      <w:r w:rsidRPr="005A72BB">
        <w:t xml:space="preserve"> практических навыков прове</w:t>
      </w:r>
      <w:r w:rsidR="008E3955">
        <w:t xml:space="preserve">дения экономико-статистического </w:t>
      </w:r>
      <w:r w:rsidRPr="005A72BB">
        <w:t xml:space="preserve">анализа </w:t>
      </w:r>
      <w:r w:rsidR="00AC119B" w:rsidRPr="005A72BB">
        <w:t xml:space="preserve">эффективности </w:t>
      </w:r>
      <w:r w:rsidRPr="005A72BB">
        <w:t xml:space="preserve">деятельности экономических субъектов </w:t>
      </w:r>
      <w:r w:rsidR="00AC119B" w:rsidRPr="005A72BB">
        <w:t xml:space="preserve">на макро и </w:t>
      </w:r>
      <w:r w:rsidR="008E3955" w:rsidRPr="005A72BB">
        <w:t>микроуровне</w:t>
      </w:r>
      <w:r w:rsidR="008E3955">
        <w:t xml:space="preserve"> и управления социально-экономическими процессами</w:t>
      </w:r>
      <w:r w:rsidRPr="005A72BB">
        <w:t xml:space="preserve">.  </w:t>
      </w:r>
    </w:p>
    <w:p w14:paraId="421D5588" w14:textId="77777777" w:rsidR="003826A3" w:rsidRPr="005A72BB" w:rsidRDefault="003826A3" w:rsidP="00F95658">
      <w:pPr>
        <w:ind w:firstLine="709"/>
        <w:jc w:val="both"/>
        <w:rPr>
          <w:b/>
          <w:bCs/>
          <w:color w:val="000000" w:themeColor="text1"/>
          <w:sz w:val="28"/>
          <w:szCs w:val="28"/>
        </w:rPr>
      </w:pPr>
    </w:p>
    <w:p w14:paraId="7A671307" w14:textId="77777777" w:rsidR="00C52F7B" w:rsidRPr="005A72BB" w:rsidRDefault="00C52F7B" w:rsidP="00F95658">
      <w:pPr>
        <w:ind w:firstLine="709"/>
        <w:jc w:val="both"/>
        <w:rPr>
          <w:b/>
          <w:color w:val="000000" w:themeColor="text1"/>
          <w:sz w:val="28"/>
          <w:szCs w:val="28"/>
        </w:rPr>
      </w:pPr>
      <w:r w:rsidRPr="005A72BB">
        <w:rPr>
          <w:b/>
          <w:bCs/>
          <w:color w:val="000000" w:themeColor="text1"/>
          <w:sz w:val="28"/>
          <w:szCs w:val="28"/>
        </w:rPr>
        <w:t xml:space="preserve">4. Объем </w:t>
      </w:r>
      <w:r w:rsidR="00EC45DF" w:rsidRPr="005A72BB">
        <w:rPr>
          <w:b/>
          <w:bCs/>
          <w:color w:val="000000" w:themeColor="text1"/>
          <w:sz w:val="28"/>
          <w:szCs w:val="28"/>
        </w:rPr>
        <w:t>дисциплины</w:t>
      </w:r>
      <w:r w:rsidR="001B4C63" w:rsidRPr="005A72BB">
        <w:rPr>
          <w:b/>
          <w:bCs/>
          <w:color w:val="000000" w:themeColor="text1"/>
          <w:sz w:val="28"/>
          <w:szCs w:val="28"/>
        </w:rPr>
        <w:t>(модуля)</w:t>
      </w:r>
      <w:r w:rsidRPr="005A72BB">
        <w:rPr>
          <w:b/>
          <w:bCs/>
          <w:color w:val="000000" w:themeColor="text1"/>
          <w:sz w:val="28"/>
          <w:szCs w:val="28"/>
        </w:rPr>
        <w:t xml:space="preserve"> в зачетных единицах и в академических </w:t>
      </w:r>
      <w:r w:rsidR="00400154" w:rsidRPr="005A72BB">
        <w:rPr>
          <w:b/>
          <w:bCs/>
          <w:color w:val="000000" w:themeColor="text1"/>
          <w:sz w:val="28"/>
          <w:szCs w:val="28"/>
        </w:rPr>
        <w:t>ча</w:t>
      </w:r>
      <w:r w:rsidRPr="005A72BB">
        <w:rPr>
          <w:b/>
          <w:bCs/>
          <w:color w:val="000000" w:themeColor="text1"/>
          <w:sz w:val="28"/>
          <w:szCs w:val="28"/>
        </w:rPr>
        <w:t xml:space="preserve">сах с выделением объема </w:t>
      </w:r>
      <w:r w:rsidR="00400154" w:rsidRPr="005A72BB">
        <w:rPr>
          <w:b/>
          <w:bCs/>
          <w:color w:val="000000" w:themeColor="text1"/>
          <w:sz w:val="28"/>
          <w:szCs w:val="28"/>
        </w:rPr>
        <w:t>аудиторной (лекции, семинары) и</w:t>
      </w:r>
      <w:r w:rsidRPr="005A72BB">
        <w:rPr>
          <w:b/>
          <w:bCs/>
          <w:color w:val="000000" w:themeColor="text1"/>
          <w:sz w:val="28"/>
          <w:szCs w:val="28"/>
        </w:rPr>
        <w:t xml:space="preserve"> самостоятельной работы обучающихся</w:t>
      </w:r>
      <w:r w:rsidR="00400154" w:rsidRPr="005A72BB">
        <w:rPr>
          <w:b/>
          <w:bCs/>
          <w:color w:val="000000" w:themeColor="text1"/>
          <w:sz w:val="28"/>
          <w:szCs w:val="28"/>
        </w:rPr>
        <w:t xml:space="preserve"> </w:t>
      </w:r>
    </w:p>
    <w:p w14:paraId="531CE008" w14:textId="33967D1D" w:rsidR="00BC60B1" w:rsidRDefault="00661732" w:rsidP="00BC60B1">
      <w:pPr>
        <w:ind w:firstLine="709"/>
        <w:jc w:val="both"/>
        <w:rPr>
          <w:color w:val="000000" w:themeColor="text1"/>
          <w:sz w:val="28"/>
          <w:szCs w:val="28"/>
        </w:rPr>
      </w:pPr>
      <w:r w:rsidRPr="005A72BB">
        <w:rPr>
          <w:color w:val="000000" w:themeColor="text1"/>
          <w:sz w:val="28"/>
          <w:szCs w:val="28"/>
        </w:rPr>
        <w:t xml:space="preserve">Очная форма обучения, </w:t>
      </w:r>
      <w:r w:rsidR="000B6F55">
        <w:rPr>
          <w:color w:val="000000" w:themeColor="text1"/>
          <w:sz w:val="28"/>
          <w:szCs w:val="28"/>
        </w:rPr>
        <w:t xml:space="preserve">направления подготовки </w:t>
      </w:r>
      <w:r w:rsidR="007B477F">
        <w:rPr>
          <w:color w:val="000000" w:themeColor="text1"/>
          <w:sz w:val="28"/>
          <w:szCs w:val="28"/>
        </w:rPr>
        <w:t>38.03.04 - Государственное и муниципальное управление.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7"/>
        <w:gridCol w:w="2607"/>
        <w:gridCol w:w="2607"/>
      </w:tblGrid>
      <w:tr w:rsidR="00713883" w:rsidRPr="005A72BB" w14:paraId="45714233" w14:textId="77777777" w:rsidTr="00713883">
        <w:tc>
          <w:tcPr>
            <w:tcW w:w="2498" w:type="pct"/>
            <w:shd w:val="clear" w:color="auto" w:fill="auto"/>
            <w:vAlign w:val="center"/>
          </w:tcPr>
          <w:p w14:paraId="2206A2BA" w14:textId="77777777" w:rsidR="00713883" w:rsidRPr="005A72BB" w:rsidRDefault="00713883" w:rsidP="00713883">
            <w:pPr>
              <w:pStyle w:val="a6"/>
              <w:keepNext/>
              <w:ind w:left="0"/>
              <w:jc w:val="center"/>
              <w:rPr>
                <w:b/>
                <w:color w:val="000000" w:themeColor="text1"/>
              </w:rPr>
            </w:pPr>
            <w:r w:rsidRPr="005A72BB">
              <w:rPr>
                <w:b/>
                <w:color w:val="000000" w:themeColor="text1"/>
              </w:rPr>
              <w:t>Вид учебной работы   по дисциплине</w:t>
            </w:r>
          </w:p>
        </w:tc>
        <w:tc>
          <w:tcPr>
            <w:tcW w:w="1251" w:type="pct"/>
            <w:shd w:val="clear" w:color="auto" w:fill="auto"/>
            <w:vAlign w:val="center"/>
          </w:tcPr>
          <w:p w14:paraId="739D6BFF" w14:textId="77777777" w:rsidR="00713883" w:rsidRPr="005A72BB" w:rsidRDefault="00713883" w:rsidP="00713883">
            <w:pPr>
              <w:pStyle w:val="a6"/>
              <w:keepNext/>
              <w:ind w:left="0"/>
              <w:jc w:val="center"/>
              <w:rPr>
                <w:b/>
                <w:color w:val="000000" w:themeColor="text1"/>
              </w:rPr>
            </w:pPr>
            <w:r w:rsidRPr="005A72BB">
              <w:rPr>
                <w:b/>
                <w:color w:val="000000" w:themeColor="text1"/>
              </w:rPr>
              <w:t>Всего</w:t>
            </w:r>
          </w:p>
          <w:p w14:paraId="7944F8D7" w14:textId="77777777" w:rsidR="00713883" w:rsidRPr="005A72BB" w:rsidRDefault="00713883" w:rsidP="00713883">
            <w:pPr>
              <w:pStyle w:val="a6"/>
              <w:keepNext/>
              <w:ind w:left="0"/>
              <w:jc w:val="center"/>
              <w:rPr>
                <w:b/>
                <w:color w:val="000000" w:themeColor="text1"/>
              </w:rPr>
            </w:pPr>
            <w:r w:rsidRPr="005A72BB">
              <w:rPr>
                <w:b/>
                <w:color w:val="000000" w:themeColor="text1"/>
              </w:rPr>
              <w:t>(в з/е и часах)</w:t>
            </w:r>
          </w:p>
        </w:tc>
        <w:tc>
          <w:tcPr>
            <w:tcW w:w="1251" w:type="pct"/>
            <w:shd w:val="clear" w:color="auto" w:fill="auto"/>
            <w:vAlign w:val="center"/>
          </w:tcPr>
          <w:p w14:paraId="660B3CD3" w14:textId="77777777" w:rsidR="00713883" w:rsidRPr="005A72BB" w:rsidRDefault="00713883" w:rsidP="00713883">
            <w:pPr>
              <w:pStyle w:val="a6"/>
              <w:keepNext/>
              <w:ind w:left="0"/>
              <w:jc w:val="center"/>
              <w:rPr>
                <w:b/>
                <w:color w:val="000000" w:themeColor="text1"/>
              </w:rPr>
            </w:pPr>
            <w:r w:rsidRPr="005A72BB">
              <w:rPr>
                <w:b/>
                <w:color w:val="000000" w:themeColor="text1"/>
              </w:rPr>
              <w:t>3 семестр</w:t>
            </w:r>
          </w:p>
          <w:p w14:paraId="58295A12" w14:textId="77777777" w:rsidR="00713883" w:rsidRPr="005A72BB" w:rsidRDefault="00713883" w:rsidP="00713883">
            <w:pPr>
              <w:pStyle w:val="a6"/>
              <w:keepNext/>
              <w:ind w:left="0"/>
              <w:jc w:val="center"/>
              <w:rPr>
                <w:b/>
                <w:color w:val="000000" w:themeColor="text1"/>
              </w:rPr>
            </w:pPr>
            <w:r w:rsidRPr="005A72BB">
              <w:rPr>
                <w:b/>
                <w:color w:val="000000" w:themeColor="text1"/>
              </w:rPr>
              <w:t>(в часах)</w:t>
            </w:r>
          </w:p>
        </w:tc>
      </w:tr>
      <w:tr w:rsidR="007B477F" w:rsidRPr="005A72BB" w14:paraId="488C2AB5" w14:textId="77777777" w:rsidTr="00713883">
        <w:tc>
          <w:tcPr>
            <w:tcW w:w="2498" w:type="pct"/>
            <w:shd w:val="clear" w:color="auto" w:fill="auto"/>
            <w:vAlign w:val="center"/>
          </w:tcPr>
          <w:p w14:paraId="25057A51" w14:textId="77777777" w:rsidR="007B477F" w:rsidRPr="005A72BB" w:rsidRDefault="007B477F" w:rsidP="007B477F">
            <w:pPr>
              <w:pStyle w:val="a6"/>
              <w:keepNext/>
              <w:ind w:left="0"/>
              <w:rPr>
                <w:b/>
                <w:color w:val="000000" w:themeColor="text1"/>
              </w:rPr>
            </w:pPr>
            <w:r w:rsidRPr="005A72BB">
              <w:rPr>
                <w:b/>
                <w:color w:val="000000" w:themeColor="text1"/>
              </w:rPr>
              <w:t xml:space="preserve">Общая трудоемкость дисциплины </w:t>
            </w:r>
          </w:p>
        </w:tc>
        <w:tc>
          <w:tcPr>
            <w:tcW w:w="1251" w:type="pct"/>
            <w:shd w:val="clear" w:color="auto" w:fill="auto"/>
            <w:vAlign w:val="center"/>
          </w:tcPr>
          <w:p w14:paraId="5E323C75" w14:textId="04C2A8CE" w:rsidR="007B477F" w:rsidRPr="005A72BB" w:rsidRDefault="007B477F" w:rsidP="007B477F">
            <w:pPr>
              <w:pStyle w:val="a6"/>
              <w:keepNext/>
              <w:ind w:left="0"/>
              <w:jc w:val="center"/>
              <w:rPr>
                <w:b/>
                <w:color w:val="000000" w:themeColor="text1"/>
              </w:rPr>
            </w:pPr>
            <w:r>
              <w:rPr>
                <w:b/>
                <w:color w:val="000000" w:themeColor="text1"/>
              </w:rPr>
              <w:t>3</w:t>
            </w:r>
            <w:r w:rsidRPr="005A72BB">
              <w:rPr>
                <w:b/>
                <w:color w:val="000000" w:themeColor="text1"/>
              </w:rPr>
              <w:t>/1</w:t>
            </w:r>
            <w:r>
              <w:rPr>
                <w:b/>
                <w:color w:val="000000" w:themeColor="text1"/>
              </w:rPr>
              <w:t>08</w:t>
            </w:r>
          </w:p>
        </w:tc>
        <w:tc>
          <w:tcPr>
            <w:tcW w:w="1251" w:type="pct"/>
            <w:shd w:val="clear" w:color="auto" w:fill="auto"/>
            <w:vAlign w:val="center"/>
          </w:tcPr>
          <w:p w14:paraId="484635D6" w14:textId="6D58F43A" w:rsidR="007B477F" w:rsidRPr="005A72BB" w:rsidRDefault="007B477F" w:rsidP="007B477F">
            <w:pPr>
              <w:pStyle w:val="a6"/>
              <w:keepNext/>
              <w:ind w:left="0"/>
              <w:jc w:val="center"/>
              <w:rPr>
                <w:b/>
                <w:color w:val="000000" w:themeColor="text1"/>
              </w:rPr>
            </w:pPr>
            <w:r w:rsidRPr="005A72BB">
              <w:rPr>
                <w:b/>
                <w:color w:val="000000" w:themeColor="text1"/>
              </w:rPr>
              <w:t>1</w:t>
            </w:r>
            <w:r>
              <w:rPr>
                <w:b/>
                <w:color w:val="000000" w:themeColor="text1"/>
              </w:rPr>
              <w:t>08</w:t>
            </w:r>
          </w:p>
        </w:tc>
      </w:tr>
      <w:tr w:rsidR="007B477F" w:rsidRPr="005A72BB" w14:paraId="701F9F1D" w14:textId="77777777" w:rsidTr="00713883">
        <w:tc>
          <w:tcPr>
            <w:tcW w:w="2498" w:type="pct"/>
            <w:shd w:val="clear" w:color="auto" w:fill="auto"/>
            <w:vAlign w:val="center"/>
          </w:tcPr>
          <w:p w14:paraId="444F4509" w14:textId="77777777" w:rsidR="007B477F" w:rsidRPr="005A72BB" w:rsidRDefault="007B477F" w:rsidP="007B477F">
            <w:pPr>
              <w:pStyle w:val="a6"/>
              <w:keepNext/>
              <w:ind w:left="0"/>
              <w:rPr>
                <w:b/>
                <w:i/>
                <w:color w:val="000000" w:themeColor="text1"/>
              </w:rPr>
            </w:pPr>
            <w:r w:rsidRPr="005A72BB">
              <w:rPr>
                <w:b/>
                <w:i/>
                <w:color w:val="000000" w:themeColor="text1"/>
              </w:rPr>
              <w:t xml:space="preserve">Контактная работа - Аудиторные занятия </w:t>
            </w:r>
          </w:p>
        </w:tc>
        <w:tc>
          <w:tcPr>
            <w:tcW w:w="1251" w:type="pct"/>
            <w:shd w:val="clear" w:color="auto" w:fill="auto"/>
            <w:vAlign w:val="center"/>
          </w:tcPr>
          <w:p w14:paraId="30183799" w14:textId="7CA31549" w:rsidR="007B477F" w:rsidRPr="005A72BB" w:rsidRDefault="007B477F" w:rsidP="007B477F">
            <w:pPr>
              <w:pStyle w:val="a6"/>
              <w:keepNext/>
              <w:ind w:left="0"/>
              <w:jc w:val="center"/>
              <w:rPr>
                <w:b/>
                <w:i/>
                <w:color w:val="000000" w:themeColor="text1"/>
              </w:rPr>
            </w:pPr>
            <w:r>
              <w:rPr>
                <w:b/>
                <w:i/>
                <w:color w:val="000000" w:themeColor="text1"/>
              </w:rPr>
              <w:t>50</w:t>
            </w:r>
          </w:p>
        </w:tc>
        <w:tc>
          <w:tcPr>
            <w:tcW w:w="1251" w:type="pct"/>
            <w:shd w:val="clear" w:color="auto" w:fill="auto"/>
            <w:vAlign w:val="center"/>
          </w:tcPr>
          <w:p w14:paraId="2C19AD71" w14:textId="16B0A0D1" w:rsidR="007B477F" w:rsidRPr="005A72BB" w:rsidRDefault="007B477F" w:rsidP="007B477F">
            <w:pPr>
              <w:pStyle w:val="a6"/>
              <w:keepNext/>
              <w:ind w:left="0"/>
              <w:jc w:val="center"/>
              <w:rPr>
                <w:b/>
                <w:i/>
                <w:color w:val="000000" w:themeColor="text1"/>
              </w:rPr>
            </w:pPr>
            <w:r>
              <w:rPr>
                <w:b/>
                <w:i/>
                <w:color w:val="000000" w:themeColor="text1"/>
              </w:rPr>
              <w:t>50</w:t>
            </w:r>
          </w:p>
        </w:tc>
      </w:tr>
      <w:tr w:rsidR="007B477F" w:rsidRPr="005A72BB" w14:paraId="6BD17F13" w14:textId="77777777" w:rsidTr="00713883">
        <w:tc>
          <w:tcPr>
            <w:tcW w:w="2498" w:type="pct"/>
            <w:shd w:val="clear" w:color="auto" w:fill="auto"/>
            <w:vAlign w:val="center"/>
          </w:tcPr>
          <w:p w14:paraId="08281E4A" w14:textId="77777777" w:rsidR="007B477F" w:rsidRPr="005A72BB" w:rsidRDefault="007B477F" w:rsidP="007B477F">
            <w:pPr>
              <w:pStyle w:val="a6"/>
              <w:keepNext/>
              <w:ind w:left="0"/>
              <w:rPr>
                <w:i/>
                <w:color w:val="000000" w:themeColor="text1"/>
              </w:rPr>
            </w:pPr>
            <w:r w:rsidRPr="005A72BB">
              <w:rPr>
                <w:i/>
                <w:color w:val="000000" w:themeColor="text1"/>
              </w:rPr>
              <w:t xml:space="preserve">Лекции </w:t>
            </w:r>
          </w:p>
        </w:tc>
        <w:tc>
          <w:tcPr>
            <w:tcW w:w="1251" w:type="pct"/>
            <w:shd w:val="clear" w:color="auto" w:fill="auto"/>
            <w:vAlign w:val="center"/>
          </w:tcPr>
          <w:p w14:paraId="061EAF04" w14:textId="77777777" w:rsidR="007B477F" w:rsidRPr="005A72BB" w:rsidRDefault="007B477F" w:rsidP="007B477F">
            <w:pPr>
              <w:pStyle w:val="a6"/>
              <w:keepNext/>
              <w:ind w:left="0"/>
              <w:jc w:val="center"/>
              <w:rPr>
                <w:color w:val="000000" w:themeColor="text1"/>
              </w:rPr>
            </w:pPr>
            <w:r w:rsidRPr="005A72BB">
              <w:rPr>
                <w:color w:val="000000" w:themeColor="text1"/>
              </w:rPr>
              <w:t>16</w:t>
            </w:r>
          </w:p>
        </w:tc>
        <w:tc>
          <w:tcPr>
            <w:tcW w:w="1251" w:type="pct"/>
            <w:shd w:val="clear" w:color="auto" w:fill="auto"/>
            <w:vAlign w:val="center"/>
          </w:tcPr>
          <w:p w14:paraId="622CCD6B" w14:textId="199A329C" w:rsidR="007B477F" w:rsidRPr="005A72BB" w:rsidRDefault="007B477F" w:rsidP="007B477F">
            <w:pPr>
              <w:pStyle w:val="a6"/>
              <w:keepNext/>
              <w:ind w:left="0"/>
              <w:jc w:val="center"/>
              <w:rPr>
                <w:color w:val="000000" w:themeColor="text1"/>
              </w:rPr>
            </w:pPr>
            <w:r w:rsidRPr="005A72BB">
              <w:rPr>
                <w:color w:val="000000" w:themeColor="text1"/>
              </w:rPr>
              <w:t>16</w:t>
            </w:r>
          </w:p>
        </w:tc>
      </w:tr>
      <w:tr w:rsidR="007B477F" w:rsidRPr="005A72BB" w14:paraId="5900523B" w14:textId="77777777" w:rsidTr="00713883">
        <w:tc>
          <w:tcPr>
            <w:tcW w:w="2498" w:type="pct"/>
            <w:shd w:val="clear" w:color="auto" w:fill="auto"/>
            <w:vAlign w:val="center"/>
          </w:tcPr>
          <w:p w14:paraId="5F04E9BF" w14:textId="77777777" w:rsidR="007B477F" w:rsidRPr="005A72BB" w:rsidRDefault="007B477F" w:rsidP="007B477F">
            <w:pPr>
              <w:pStyle w:val="a6"/>
              <w:keepNext/>
              <w:ind w:left="0"/>
              <w:rPr>
                <w:i/>
                <w:color w:val="000000" w:themeColor="text1"/>
              </w:rPr>
            </w:pPr>
            <w:r w:rsidRPr="005A72BB">
              <w:rPr>
                <w:i/>
                <w:color w:val="000000" w:themeColor="text1"/>
              </w:rPr>
              <w:t xml:space="preserve">Семинары, практические занятия  </w:t>
            </w:r>
          </w:p>
        </w:tc>
        <w:tc>
          <w:tcPr>
            <w:tcW w:w="1251" w:type="pct"/>
            <w:shd w:val="clear" w:color="auto" w:fill="auto"/>
            <w:vAlign w:val="center"/>
          </w:tcPr>
          <w:p w14:paraId="5A882950" w14:textId="119F2311" w:rsidR="007B477F" w:rsidRPr="005A72BB" w:rsidRDefault="007B477F" w:rsidP="007B477F">
            <w:pPr>
              <w:pStyle w:val="a6"/>
              <w:keepNext/>
              <w:ind w:left="0"/>
              <w:jc w:val="center"/>
              <w:rPr>
                <w:color w:val="000000" w:themeColor="text1"/>
              </w:rPr>
            </w:pPr>
            <w:r>
              <w:rPr>
                <w:color w:val="000000" w:themeColor="text1"/>
              </w:rPr>
              <w:t>34</w:t>
            </w:r>
          </w:p>
        </w:tc>
        <w:tc>
          <w:tcPr>
            <w:tcW w:w="1251" w:type="pct"/>
            <w:shd w:val="clear" w:color="auto" w:fill="auto"/>
            <w:vAlign w:val="center"/>
          </w:tcPr>
          <w:p w14:paraId="34A5D59A" w14:textId="13882DCE" w:rsidR="007B477F" w:rsidRPr="005A72BB" w:rsidRDefault="007B477F" w:rsidP="007B477F">
            <w:pPr>
              <w:pStyle w:val="a6"/>
              <w:keepNext/>
              <w:ind w:left="0"/>
              <w:jc w:val="center"/>
              <w:rPr>
                <w:color w:val="000000" w:themeColor="text1"/>
              </w:rPr>
            </w:pPr>
            <w:r>
              <w:rPr>
                <w:color w:val="000000" w:themeColor="text1"/>
              </w:rPr>
              <w:t>34</w:t>
            </w:r>
          </w:p>
        </w:tc>
      </w:tr>
      <w:tr w:rsidR="007B477F" w:rsidRPr="005A72BB" w14:paraId="2FD112B7" w14:textId="77777777" w:rsidTr="00713883">
        <w:tc>
          <w:tcPr>
            <w:tcW w:w="2498" w:type="pct"/>
            <w:shd w:val="clear" w:color="auto" w:fill="auto"/>
            <w:vAlign w:val="center"/>
          </w:tcPr>
          <w:p w14:paraId="7C5F80BD" w14:textId="77777777" w:rsidR="007B477F" w:rsidRPr="005A72BB" w:rsidRDefault="007B477F" w:rsidP="007B477F">
            <w:pPr>
              <w:pStyle w:val="a6"/>
              <w:keepNext/>
              <w:ind w:left="0"/>
              <w:rPr>
                <w:b/>
                <w:i/>
                <w:color w:val="000000" w:themeColor="text1"/>
              </w:rPr>
            </w:pPr>
            <w:r w:rsidRPr="005A72BB">
              <w:rPr>
                <w:b/>
                <w:i/>
                <w:color w:val="000000" w:themeColor="text1"/>
              </w:rPr>
              <w:t>Самостоятельная работа</w:t>
            </w:r>
          </w:p>
        </w:tc>
        <w:tc>
          <w:tcPr>
            <w:tcW w:w="1251" w:type="pct"/>
            <w:shd w:val="clear" w:color="auto" w:fill="auto"/>
            <w:vAlign w:val="center"/>
          </w:tcPr>
          <w:p w14:paraId="76DAD4A8" w14:textId="2E41FCA1" w:rsidR="007B477F" w:rsidRPr="006C4839" w:rsidRDefault="007B477F" w:rsidP="007B477F">
            <w:pPr>
              <w:pStyle w:val="a6"/>
              <w:keepNext/>
              <w:ind w:left="0"/>
              <w:jc w:val="center"/>
              <w:rPr>
                <w:b/>
                <w:i/>
                <w:color w:val="000000" w:themeColor="text1"/>
              </w:rPr>
            </w:pPr>
            <w:r>
              <w:rPr>
                <w:b/>
                <w:i/>
                <w:color w:val="000000" w:themeColor="text1"/>
              </w:rPr>
              <w:t>58</w:t>
            </w:r>
          </w:p>
        </w:tc>
        <w:tc>
          <w:tcPr>
            <w:tcW w:w="1251" w:type="pct"/>
            <w:shd w:val="clear" w:color="auto" w:fill="auto"/>
            <w:vAlign w:val="center"/>
          </w:tcPr>
          <w:p w14:paraId="441D36EE" w14:textId="63BD2DBC" w:rsidR="007B477F" w:rsidRPr="006C4839" w:rsidRDefault="007B477F" w:rsidP="007B477F">
            <w:pPr>
              <w:pStyle w:val="a6"/>
              <w:keepNext/>
              <w:ind w:left="0"/>
              <w:jc w:val="center"/>
              <w:rPr>
                <w:b/>
                <w:i/>
                <w:color w:val="000000" w:themeColor="text1"/>
              </w:rPr>
            </w:pPr>
            <w:r>
              <w:rPr>
                <w:b/>
                <w:i/>
                <w:color w:val="000000" w:themeColor="text1"/>
              </w:rPr>
              <w:t>58</w:t>
            </w:r>
          </w:p>
        </w:tc>
      </w:tr>
      <w:tr w:rsidR="00713883" w:rsidRPr="005A72BB" w14:paraId="144F64D1" w14:textId="77777777" w:rsidTr="00713883">
        <w:tc>
          <w:tcPr>
            <w:tcW w:w="2498" w:type="pct"/>
            <w:shd w:val="clear" w:color="auto" w:fill="auto"/>
            <w:vAlign w:val="center"/>
          </w:tcPr>
          <w:p w14:paraId="02C7D08C" w14:textId="77777777" w:rsidR="00713883" w:rsidRPr="005A72BB" w:rsidRDefault="00713883" w:rsidP="00713883">
            <w:pPr>
              <w:pStyle w:val="a6"/>
              <w:keepNext/>
              <w:ind w:left="0"/>
              <w:rPr>
                <w:color w:val="000000" w:themeColor="text1"/>
              </w:rPr>
            </w:pPr>
            <w:r w:rsidRPr="005A72BB">
              <w:rPr>
                <w:color w:val="000000" w:themeColor="text1"/>
              </w:rPr>
              <w:t xml:space="preserve">Вид текущего контроля </w:t>
            </w:r>
          </w:p>
        </w:tc>
        <w:tc>
          <w:tcPr>
            <w:tcW w:w="1251" w:type="pct"/>
            <w:shd w:val="clear" w:color="auto" w:fill="auto"/>
            <w:vAlign w:val="center"/>
          </w:tcPr>
          <w:p w14:paraId="46984B13" w14:textId="5CFF1CA1" w:rsidR="000B6F55" w:rsidRPr="00434646" w:rsidRDefault="007B477F" w:rsidP="007B477F">
            <w:pPr>
              <w:pStyle w:val="a6"/>
              <w:keepNext/>
              <w:ind w:left="0"/>
              <w:jc w:val="center"/>
              <w:rPr>
                <w:color w:val="000000" w:themeColor="text1"/>
              </w:rPr>
            </w:pPr>
            <w:r>
              <w:rPr>
                <w:color w:val="000000" w:themeColor="text1"/>
              </w:rPr>
              <w:t>расчетно-аналитическая работа</w:t>
            </w:r>
          </w:p>
        </w:tc>
        <w:tc>
          <w:tcPr>
            <w:tcW w:w="1251" w:type="pct"/>
            <w:shd w:val="clear" w:color="auto" w:fill="auto"/>
            <w:vAlign w:val="center"/>
          </w:tcPr>
          <w:p w14:paraId="5B84E4EE" w14:textId="6AAD5687" w:rsidR="00713883" w:rsidRPr="00434646" w:rsidRDefault="007B477F" w:rsidP="007B477F">
            <w:pPr>
              <w:pStyle w:val="a6"/>
              <w:keepNext/>
              <w:ind w:left="0"/>
              <w:jc w:val="center"/>
              <w:rPr>
                <w:color w:val="000000" w:themeColor="text1"/>
              </w:rPr>
            </w:pPr>
            <w:r>
              <w:rPr>
                <w:color w:val="000000" w:themeColor="text1"/>
              </w:rPr>
              <w:t>расчетно-аналитическая работа</w:t>
            </w:r>
          </w:p>
        </w:tc>
      </w:tr>
      <w:tr w:rsidR="00713883" w:rsidRPr="005A72BB" w14:paraId="5CAEDF2F" w14:textId="77777777" w:rsidTr="00713883">
        <w:tc>
          <w:tcPr>
            <w:tcW w:w="2498" w:type="pct"/>
            <w:shd w:val="clear" w:color="auto" w:fill="auto"/>
            <w:vAlign w:val="center"/>
          </w:tcPr>
          <w:p w14:paraId="44DB5E0C" w14:textId="77777777" w:rsidR="00713883" w:rsidRPr="005A72BB" w:rsidRDefault="00713883" w:rsidP="00713883">
            <w:pPr>
              <w:pStyle w:val="a6"/>
              <w:keepNext/>
              <w:ind w:left="0"/>
              <w:rPr>
                <w:color w:val="000000" w:themeColor="text1"/>
              </w:rPr>
            </w:pPr>
            <w:r w:rsidRPr="005A72BB">
              <w:rPr>
                <w:color w:val="000000" w:themeColor="text1"/>
              </w:rPr>
              <w:t>Вид промежуточной аттестации</w:t>
            </w:r>
          </w:p>
        </w:tc>
        <w:tc>
          <w:tcPr>
            <w:tcW w:w="1251" w:type="pct"/>
            <w:shd w:val="clear" w:color="auto" w:fill="auto"/>
            <w:vAlign w:val="center"/>
          </w:tcPr>
          <w:p w14:paraId="2EB3CE13" w14:textId="193812EC" w:rsidR="00713883" w:rsidRPr="006C4839" w:rsidRDefault="007B477F" w:rsidP="00713883">
            <w:pPr>
              <w:pStyle w:val="a6"/>
              <w:keepNext/>
              <w:ind w:left="0"/>
              <w:jc w:val="center"/>
              <w:rPr>
                <w:color w:val="000000" w:themeColor="text1"/>
              </w:rPr>
            </w:pPr>
            <w:r>
              <w:rPr>
                <w:color w:val="000000" w:themeColor="text1"/>
              </w:rPr>
              <w:t>зачет</w:t>
            </w:r>
          </w:p>
        </w:tc>
        <w:tc>
          <w:tcPr>
            <w:tcW w:w="1251" w:type="pct"/>
            <w:shd w:val="clear" w:color="auto" w:fill="auto"/>
            <w:vAlign w:val="center"/>
          </w:tcPr>
          <w:p w14:paraId="42F56EF7" w14:textId="4C1CC891" w:rsidR="00713883" w:rsidRPr="006C4839" w:rsidRDefault="007B477F" w:rsidP="00713883">
            <w:pPr>
              <w:pStyle w:val="a6"/>
              <w:keepNext/>
              <w:ind w:left="0"/>
              <w:jc w:val="center"/>
              <w:rPr>
                <w:color w:val="000000" w:themeColor="text1"/>
              </w:rPr>
            </w:pPr>
            <w:r>
              <w:rPr>
                <w:color w:val="000000" w:themeColor="text1"/>
              </w:rPr>
              <w:t>зачет</w:t>
            </w:r>
          </w:p>
        </w:tc>
      </w:tr>
    </w:tbl>
    <w:p w14:paraId="32E40DCC" w14:textId="77777777" w:rsidR="00434646" w:rsidRDefault="00434646" w:rsidP="00623FEC">
      <w:pPr>
        <w:pStyle w:val="11"/>
        <w:rPr>
          <w:color w:val="000000" w:themeColor="text1"/>
        </w:rPr>
      </w:pPr>
      <w:bookmarkStart w:id="2" w:name="bookmark0"/>
    </w:p>
    <w:p w14:paraId="1318F908" w14:textId="426B1331" w:rsidR="007B477F" w:rsidRPr="007B477F" w:rsidRDefault="00623FEC" w:rsidP="007B477F">
      <w:pPr>
        <w:pStyle w:val="11"/>
      </w:pPr>
      <w:r w:rsidRPr="007B477F">
        <w:t>Очно-заочная форма обучения</w:t>
      </w:r>
      <w:bookmarkEnd w:id="2"/>
      <w:r w:rsidR="007B477F" w:rsidRPr="007B477F">
        <w:t>, направления подготовки 38.03.04 - Государственное и муниципальное управление.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7"/>
        <w:gridCol w:w="2607"/>
        <w:gridCol w:w="2607"/>
      </w:tblGrid>
      <w:tr w:rsidR="00623FEC" w:rsidRPr="005A72BB" w14:paraId="4736CF64" w14:textId="77777777" w:rsidTr="00623FEC">
        <w:tc>
          <w:tcPr>
            <w:tcW w:w="2498" w:type="pct"/>
            <w:tcBorders>
              <w:top w:val="single" w:sz="4" w:space="0" w:color="auto"/>
              <w:left w:val="single" w:sz="4" w:space="0" w:color="auto"/>
              <w:bottom w:val="single" w:sz="4" w:space="0" w:color="auto"/>
              <w:right w:val="single" w:sz="4" w:space="0" w:color="auto"/>
            </w:tcBorders>
            <w:vAlign w:val="center"/>
            <w:hideMark/>
          </w:tcPr>
          <w:p w14:paraId="10D12D17" w14:textId="77777777" w:rsidR="00623FEC" w:rsidRPr="005A72BB" w:rsidRDefault="00623FEC">
            <w:pPr>
              <w:pStyle w:val="a6"/>
              <w:keepNext/>
              <w:spacing w:line="276" w:lineRule="auto"/>
              <w:ind w:left="0"/>
              <w:jc w:val="center"/>
              <w:rPr>
                <w:b/>
                <w:color w:val="000000" w:themeColor="text1"/>
                <w:lang w:eastAsia="en-US"/>
              </w:rPr>
            </w:pPr>
            <w:r w:rsidRPr="005A72BB">
              <w:rPr>
                <w:b/>
                <w:color w:val="000000" w:themeColor="text1"/>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3BB8DD1" w14:textId="77777777" w:rsidR="00623FEC" w:rsidRPr="005A72BB" w:rsidRDefault="00623FEC">
            <w:pPr>
              <w:pStyle w:val="a6"/>
              <w:keepNext/>
              <w:spacing w:line="276" w:lineRule="auto"/>
              <w:ind w:left="0"/>
              <w:jc w:val="center"/>
              <w:rPr>
                <w:b/>
                <w:color w:val="000000" w:themeColor="text1"/>
                <w:lang w:eastAsia="en-US"/>
              </w:rPr>
            </w:pPr>
            <w:r w:rsidRPr="005A72BB">
              <w:rPr>
                <w:b/>
                <w:color w:val="000000" w:themeColor="text1"/>
                <w:lang w:eastAsia="en-US"/>
              </w:rPr>
              <w:t>Всего</w:t>
            </w:r>
          </w:p>
          <w:p w14:paraId="0D3C6930" w14:textId="77777777" w:rsidR="00623FEC" w:rsidRPr="005A72BB" w:rsidRDefault="00623FEC">
            <w:pPr>
              <w:pStyle w:val="a6"/>
              <w:keepNext/>
              <w:spacing w:line="276" w:lineRule="auto"/>
              <w:ind w:left="0"/>
              <w:jc w:val="center"/>
              <w:rPr>
                <w:b/>
                <w:color w:val="000000" w:themeColor="text1"/>
                <w:lang w:eastAsia="en-US"/>
              </w:rPr>
            </w:pPr>
            <w:r w:rsidRPr="005A72BB">
              <w:rPr>
                <w:b/>
                <w:color w:val="000000" w:themeColor="text1"/>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19C1D3E" w14:textId="77777777" w:rsidR="00623FEC" w:rsidRPr="005A72BB" w:rsidRDefault="00623FEC">
            <w:pPr>
              <w:pStyle w:val="a6"/>
              <w:keepNext/>
              <w:spacing w:line="276" w:lineRule="auto"/>
              <w:ind w:left="0"/>
              <w:jc w:val="center"/>
              <w:rPr>
                <w:b/>
                <w:color w:val="000000" w:themeColor="text1"/>
                <w:lang w:eastAsia="en-US"/>
              </w:rPr>
            </w:pPr>
            <w:r w:rsidRPr="005A72BB">
              <w:rPr>
                <w:b/>
                <w:color w:val="000000" w:themeColor="text1"/>
                <w:lang w:eastAsia="en-US"/>
              </w:rPr>
              <w:t>3 семестр</w:t>
            </w:r>
          </w:p>
          <w:p w14:paraId="3D1AC650" w14:textId="77777777" w:rsidR="00623FEC" w:rsidRPr="005A72BB" w:rsidRDefault="00623FEC">
            <w:pPr>
              <w:pStyle w:val="a6"/>
              <w:keepNext/>
              <w:spacing w:line="276" w:lineRule="auto"/>
              <w:ind w:left="0"/>
              <w:jc w:val="center"/>
              <w:rPr>
                <w:b/>
                <w:color w:val="000000" w:themeColor="text1"/>
                <w:lang w:eastAsia="en-US"/>
              </w:rPr>
            </w:pPr>
            <w:r w:rsidRPr="005A72BB">
              <w:rPr>
                <w:b/>
                <w:color w:val="000000" w:themeColor="text1"/>
                <w:lang w:eastAsia="en-US"/>
              </w:rPr>
              <w:t>(в часах)</w:t>
            </w:r>
          </w:p>
        </w:tc>
      </w:tr>
      <w:tr w:rsidR="005333D1" w:rsidRPr="005A72BB" w14:paraId="2599C7F3"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1CBF117D" w14:textId="77777777" w:rsidR="005333D1" w:rsidRPr="005A72BB" w:rsidRDefault="005333D1" w:rsidP="005333D1">
            <w:pPr>
              <w:pStyle w:val="a6"/>
              <w:keepNext/>
              <w:spacing w:line="276" w:lineRule="auto"/>
              <w:ind w:left="0"/>
              <w:rPr>
                <w:b/>
                <w:color w:val="000000" w:themeColor="text1"/>
                <w:lang w:eastAsia="en-US"/>
              </w:rPr>
            </w:pPr>
            <w:r w:rsidRPr="005A72BB">
              <w:rPr>
                <w:b/>
                <w:color w:val="000000" w:themeColor="text1"/>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hideMark/>
          </w:tcPr>
          <w:p w14:paraId="690E99F0" w14:textId="46F71CD1" w:rsidR="005333D1" w:rsidRPr="005A72BB" w:rsidRDefault="005333D1" w:rsidP="005333D1">
            <w:pPr>
              <w:pStyle w:val="a6"/>
              <w:keepNext/>
              <w:spacing w:line="276" w:lineRule="auto"/>
              <w:ind w:left="0"/>
              <w:jc w:val="center"/>
              <w:rPr>
                <w:b/>
                <w:color w:val="000000" w:themeColor="text1"/>
                <w:lang w:eastAsia="en-US"/>
              </w:rPr>
            </w:pPr>
            <w:r>
              <w:rPr>
                <w:b/>
                <w:color w:val="000000" w:themeColor="text1"/>
              </w:rPr>
              <w:t>3</w:t>
            </w:r>
            <w:r w:rsidRPr="005A72BB">
              <w:rPr>
                <w:b/>
                <w:color w:val="000000" w:themeColor="text1"/>
              </w:rPr>
              <w:t>/1</w:t>
            </w:r>
            <w:r>
              <w:rPr>
                <w:b/>
                <w:color w:val="000000" w:themeColor="text1"/>
              </w:rPr>
              <w:t>08</w:t>
            </w:r>
          </w:p>
        </w:tc>
        <w:tc>
          <w:tcPr>
            <w:tcW w:w="1251" w:type="pct"/>
            <w:tcBorders>
              <w:top w:val="single" w:sz="4" w:space="0" w:color="auto"/>
              <w:left w:val="single" w:sz="4" w:space="0" w:color="auto"/>
              <w:bottom w:val="single" w:sz="4" w:space="0" w:color="auto"/>
              <w:right w:val="single" w:sz="4" w:space="0" w:color="auto"/>
            </w:tcBorders>
            <w:hideMark/>
          </w:tcPr>
          <w:p w14:paraId="7034687F" w14:textId="6472F8D8" w:rsidR="005333D1" w:rsidRPr="005A72BB" w:rsidRDefault="005333D1" w:rsidP="005333D1">
            <w:pPr>
              <w:pStyle w:val="a6"/>
              <w:keepNext/>
              <w:spacing w:line="276" w:lineRule="auto"/>
              <w:ind w:left="0"/>
              <w:jc w:val="center"/>
              <w:rPr>
                <w:b/>
                <w:color w:val="000000" w:themeColor="text1"/>
                <w:lang w:eastAsia="en-US"/>
              </w:rPr>
            </w:pPr>
            <w:r w:rsidRPr="005A72BB">
              <w:rPr>
                <w:b/>
                <w:color w:val="000000" w:themeColor="text1"/>
              </w:rPr>
              <w:t>1</w:t>
            </w:r>
            <w:r>
              <w:rPr>
                <w:b/>
                <w:color w:val="000000" w:themeColor="text1"/>
              </w:rPr>
              <w:t>08</w:t>
            </w:r>
          </w:p>
        </w:tc>
      </w:tr>
      <w:tr w:rsidR="005333D1" w:rsidRPr="005A72BB" w14:paraId="31087D9A"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179879D7" w14:textId="77777777" w:rsidR="005333D1" w:rsidRPr="005A72BB" w:rsidRDefault="005333D1" w:rsidP="005333D1">
            <w:pPr>
              <w:pStyle w:val="a6"/>
              <w:keepNext/>
              <w:spacing w:line="276" w:lineRule="auto"/>
              <w:ind w:left="0"/>
              <w:rPr>
                <w:b/>
                <w:i/>
                <w:color w:val="000000" w:themeColor="text1"/>
                <w:lang w:eastAsia="en-US"/>
              </w:rPr>
            </w:pPr>
            <w:r w:rsidRPr="005A72BB">
              <w:rPr>
                <w:b/>
                <w:i/>
                <w:color w:val="000000" w:themeColor="text1"/>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hideMark/>
          </w:tcPr>
          <w:p w14:paraId="4F86E84C" w14:textId="77777777" w:rsidR="005333D1" w:rsidRPr="005A72BB" w:rsidRDefault="005333D1" w:rsidP="005333D1">
            <w:pPr>
              <w:pStyle w:val="a6"/>
              <w:keepNext/>
              <w:spacing w:line="276" w:lineRule="auto"/>
              <w:ind w:left="0"/>
              <w:jc w:val="center"/>
              <w:rPr>
                <w:b/>
                <w:i/>
                <w:color w:val="000000" w:themeColor="text1"/>
                <w:lang w:eastAsia="en-US"/>
              </w:rPr>
            </w:pPr>
            <w:r w:rsidRPr="005A72BB">
              <w:rPr>
                <w:b/>
                <w:i/>
                <w:color w:val="000000" w:themeColor="text1"/>
              </w:rPr>
              <w:t>34</w:t>
            </w:r>
          </w:p>
        </w:tc>
        <w:tc>
          <w:tcPr>
            <w:tcW w:w="1251" w:type="pct"/>
            <w:tcBorders>
              <w:top w:val="single" w:sz="4" w:space="0" w:color="auto"/>
              <w:left w:val="single" w:sz="4" w:space="0" w:color="auto"/>
              <w:bottom w:val="single" w:sz="4" w:space="0" w:color="auto"/>
              <w:right w:val="single" w:sz="4" w:space="0" w:color="auto"/>
            </w:tcBorders>
            <w:hideMark/>
          </w:tcPr>
          <w:p w14:paraId="058A987C" w14:textId="2C019C4E" w:rsidR="005333D1" w:rsidRPr="005A72BB" w:rsidRDefault="005333D1" w:rsidP="005333D1">
            <w:pPr>
              <w:pStyle w:val="a6"/>
              <w:keepNext/>
              <w:spacing w:line="276" w:lineRule="auto"/>
              <w:ind w:left="0"/>
              <w:jc w:val="center"/>
              <w:rPr>
                <w:b/>
                <w:i/>
                <w:color w:val="000000" w:themeColor="text1"/>
                <w:lang w:eastAsia="en-US"/>
              </w:rPr>
            </w:pPr>
            <w:r w:rsidRPr="005A72BB">
              <w:rPr>
                <w:b/>
                <w:i/>
                <w:color w:val="000000" w:themeColor="text1"/>
              </w:rPr>
              <w:t>34</w:t>
            </w:r>
          </w:p>
        </w:tc>
      </w:tr>
      <w:tr w:rsidR="005333D1" w:rsidRPr="005A72BB" w14:paraId="753A56B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2DC74B66" w14:textId="77777777" w:rsidR="005333D1" w:rsidRPr="005A72BB" w:rsidRDefault="005333D1" w:rsidP="005333D1">
            <w:pPr>
              <w:pStyle w:val="a6"/>
              <w:keepNext/>
              <w:spacing w:line="276" w:lineRule="auto"/>
              <w:ind w:left="0"/>
              <w:rPr>
                <w:i/>
                <w:color w:val="000000" w:themeColor="text1"/>
                <w:lang w:eastAsia="en-US"/>
              </w:rPr>
            </w:pPr>
            <w:r w:rsidRPr="005A72BB">
              <w:rPr>
                <w:i/>
                <w:color w:val="000000" w:themeColor="text1"/>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hideMark/>
          </w:tcPr>
          <w:p w14:paraId="51A44259" w14:textId="77777777" w:rsidR="005333D1" w:rsidRPr="005A72BB" w:rsidRDefault="005333D1" w:rsidP="005333D1">
            <w:pPr>
              <w:pStyle w:val="a6"/>
              <w:keepNext/>
              <w:spacing w:line="276" w:lineRule="auto"/>
              <w:ind w:left="0"/>
              <w:jc w:val="center"/>
              <w:rPr>
                <w:color w:val="000000" w:themeColor="text1"/>
                <w:lang w:eastAsia="en-US"/>
              </w:rPr>
            </w:pPr>
            <w:r w:rsidRPr="005A72BB">
              <w:rPr>
                <w:color w:val="000000" w:themeColor="text1"/>
              </w:rPr>
              <w:t>16</w:t>
            </w:r>
          </w:p>
        </w:tc>
        <w:tc>
          <w:tcPr>
            <w:tcW w:w="1251" w:type="pct"/>
            <w:tcBorders>
              <w:top w:val="single" w:sz="4" w:space="0" w:color="auto"/>
              <w:left w:val="single" w:sz="4" w:space="0" w:color="auto"/>
              <w:bottom w:val="single" w:sz="4" w:space="0" w:color="auto"/>
              <w:right w:val="single" w:sz="4" w:space="0" w:color="auto"/>
            </w:tcBorders>
            <w:hideMark/>
          </w:tcPr>
          <w:p w14:paraId="25923650" w14:textId="38B57059" w:rsidR="005333D1" w:rsidRPr="005A72BB" w:rsidRDefault="005333D1" w:rsidP="005333D1">
            <w:pPr>
              <w:pStyle w:val="a6"/>
              <w:keepNext/>
              <w:spacing w:line="276" w:lineRule="auto"/>
              <w:ind w:left="0"/>
              <w:jc w:val="center"/>
              <w:rPr>
                <w:color w:val="000000" w:themeColor="text1"/>
                <w:lang w:eastAsia="en-US"/>
              </w:rPr>
            </w:pPr>
            <w:r w:rsidRPr="005A72BB">
              <w:rPr>
                <w:color w:val="000000" w:themeColor="text1"/>
              </w:rPr>
              <w:t>16</w:t>
            </w:r>
          </w:p>
        </w:tc>
      </w:tr>
      <w:tr w:rsidR="005333D1" w:rsidRPr="005A72BB" w14:paraId="118A107A"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5A1D27B5" w14:textId="77777777" w:rsidR="005333D1" w:rsidRPr="005A72BB" w:rsidRDefault="005333D1" w:rsidP="005333D1">
            <w:pPr>
              <w:pStyle w:val="a6"/>
              <w:keepNext/>
              <w:spacing w:line="276" w:lineRule="auto"/>
              <w:ind w:left="0"/>
              <w:rPr>
                <w:i/>
                <w:color w:val="000000" w:themeColor="text1"/>
                <w:lang w:eastAsia="en-US"/>
              </w:rPr>
            </w:pPr>
            <w:r w:rsidRPr="005A72BB">
              <w:rPr>
                <w:i/>
                <w:color w:val="000000" w:themeColor="text1"/>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hideMark/>
          </w:tcPr>
          <w:p w14:paraId="2B892F62" w14:textId="77777777" w:rsidR="005333D1" w:rsidRPr="006C4839" w:rsidRDefault="005333D1" w:rsidP="005333D1">
            <w:pPr>
              <w:pStyle w:val="a6"/>
              <w:keepNext/>
              <w:spacing w:line="276" w:lineRule="auto"/>
              <w:ind w:left="0"/>
              <w:jc w:val="center"/>
              <w:rPr>
                <w:color w:val="000000" w:themeColor="text1"/>
                <w:lang w:eastAsia="en-US"/>
              </w:rPr>
            </w:pPr>
            <w:r w:rsidRPr="006C4839">
              <w:rPr>
                <w:color w:val="000000" w:themeColor="text1"/>
              </w:rPr>
              <w:t>18</w:t>
            </w:r>
          </w:p>
        </w:tc>
        <w:tc>
          <w:tcPr>
            <w:tcW w:w="1251" w:type="pct"/>
            <w:tcBorders>
              <w:top w:val="single" w:sz="4" w:space="0" w:color="auto"/>
              <w:left w:val="single" w:sz="4" w:space="0" w:color="auto"/>
              <w:bottom w:val="single" w:sz="4" w:space="0" w:color="auto"/>
              <w:right w:val="single" w:sz="4" w:space="0" w:color="auto"/>
            </w:tcBorders>
            <w:hideMark/>
          </w:tcPr>
          <w:p w14:paraId="48EB9A44" w14:textId="6068CED4" w:rsidR="005333D1" w:rsidRPr="006C4839" w:rsidRDefault="005333D1" w:rsidP="005333D1">
            <w:pPr>
              <w:pStyle w:val="a6"/>
              <w:keepNext/>
              <w:spacing w:line="276" w:lineRule="auto"/>
              <w:ind w:left="0"/>
              <w:jc w:val="center"/>
              <w:rPr>
                <w:color w:val="000000" w:themeColor="text1"/>
                <w:lang w:eastAsia="en-US"/>
              </w:rPr>
            </w:pPr>
            <w:r w:rsidRPr="006C4839">
              <w:rPr>
                <w:color w:val="000000" w:themeColor="text1"/>
              </w:rPr>
              <w:t>18</w:t>
            </w:r>
          </w:p>
        </w:tc>
      </w:tr>
      <w:tr w:rsidR="005333D1" w:rsidRPr="005A72BB" w14:paraId="389A1134" w14:textId="77777777" w:rsidTr="009C43BE">
        <w:tc>
          <w:tcPr>
            <w:tcW w:w="2498" w:type="pct"/>
            <w:tcBorders>
              <w:top w:val="single" w:sz="4" w:space="0" w:color="auto"/>
              <w:left w:val="single" w:sz="4" w:space="0" w:color="auto"/>
              <w:bottom w:val="single" w:sz="4" w:space="0" w:color="auto"/>
              <w:right w:val="single" w:sz="4" w:space="0" w:color="auto"/>
            </w:tcBorders>
            <w:vAlign w:val="center"/>
            <w:hideMark/>
          </w:tcPr>
          <w:p w14:paraId="78A6CFC4" w14:textId="77777777" w:rsidR="005333D1" w:rsidRPr="005A72BB" w:rsidRDefault="005333D1" w:rsidP="005333D1">
            <w:pPr>
              <w:pStyle w:val="a6"/>
              <w:keepNext/>
              <w:spacing w:line="276" w:lineRule="auto"/>
              <w:ind w:left="0"/>
              <w:rPr>
                <w:b/>
                <w:i/>
                <w:color w:val="000000" w:themeColor="text1"/>
                <w:lang w:eastAsia="en-US"/>
              </w:rPr>
            </w:pPr>
            <w:r w:rsidRPr="005A72BB">
              <w:rPr>
                <w:b/>
                <w:i/>
                <w:color w:val="000000" w:themeColor="text1"/>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hideMark/>
          </w:tcPr>
          <w:p w14:paraId="327D7BEE" w14:textId="25235A3C" w:rsidR="005333D1" w:rsidRPr="006C4839" w:rsidRDefault="005333D1" w:rsidP="005333D1">
            <w:pPr>
              <w:pStyle w:val="a6"/>
              <w:keepNext/>
              <w:spacing w:line="276" w:lineRule="auto"/>
              <w:ind w:left="0"/>
              <w:jc w:val="center"/>
              <w:rPr>
                <w:b/>
                <w:i/>
                <w:color w:val="000000" w:themeColor="text1"/>
                <w:lang w:eastAsia="en-US"/>
              </w:rPr>
            </w:pPr>
            <w:r>
              <w:rPr>
                <w:b/>
                <w:i/>
                <w:color w:val="000000" w:themeColor="text1"/>
              </w:rPr>
              <w:t>74</w:t>
            </w:r>
          </w:p>
        </w:tc>
        <w:tc>
          <w:tcPr>
            <w:tcW w:w="1251" w:type="pct"/>
            <w:tcBorders>
              <w:top w:val="single" w:sz="4" w:space="0" w:color="auto"/>
              <w:left w:val="single" w:sz="4" w:space="0" w:color="auto"/>
              <w:bottom w:val="single" w:sz="4" w:space="0" w:color="auto"/>
              <w:right w:val="single" w:sz="4" w:space="0" w:color="auto"/>
            </w:tcBorders>
            <w:hideMark/>
          </w:tcPr>
          <w:p w14:paraId="13081854" w14:textId="5FDA7459" w:rsidR="005333D1" w:rsidRPr="006C4839" w:rsidRDefault="005333D1" w:rsidP="005333D1">
            <w:pPr>
              <w:pStyle w:val="a6"/>
              <w:keepNext/>
              <w:spacing w:line="276" w:lineRule="auto"/>
              <w:ind w:left="0"/>
              <w:jc w:val="center"/>
              <w:rPr>
                <w:b/>
                <w:i/>
                <w:color w:val="000000" w:themeColor="text1"/>
                <w:lang w:eastAsia="en-US"/>
              </w:rPr>
            </w:pPr>
            <w:r>
              <w:rPr>
                <w:b/>
                <w:i/>
                <w:color w:val="000000" w:themeColor="text1"/>
              </w:rPr>
              <w:t>74</w:t>
            </w:r>
          </w:p>
        </w:tc>
      </w:tr>
      <w:tr w:rsidR="00712C91" w:rsidRPr="005A72BB" w14:paraId="1D27E8F9" w14:textId="77777777" w:rsidTr="00406080">
        <w:tc>
          <w:tcPr>
            <w:tcW w:w="2498" w:type="pct"/>
            <w:tcBorders>
              <w:top w:val="single" w:sz="4" w:space="0" w:color="auto"/>
              <w:left w:val="single" w:sz="4" w:space="0" w:color="auto"/>
              <w:bottom w:val="single" w:sz="4" w:space="0" w:color="auto"/>
              <w:right w:val="single" w:sz="4" w:space="0" w:color="auto"/>
            </w:tcBorders>
            <w:vAlign w:val="center"/>
            <w:hideMark/>
          </w:tcPr>
          <w:p w14:paraId="0992C4B2" w14:textId="77777777" w:rsidR="00712C91" w:rsidRPr="005A72BB" w:rsidRDefault="00712C91" w:rsidP="00712C91">
            <w:pPr>
              <w:pStyle w:val="a6"/>
              <w:keepNext/>
              <w:spacing w:line="276" w:lineRule="auto"/>
              <w:ind w:left="0"/>
              <w:rPr>
                <w:color w:val="000000" w:themeColor="text1"/>
                <w:lang w:eastAsia="en-US"/>
              </w:rPr>
            </w:pPr>
            <w:r w:rsidRPr="005A72BB">
              <w:rPr>
                <w:color w:val="000000" w:themeColor="text1"/>
                <w:lang w:eastAsia="en-US"/>
              </w:rPr>
              <w:t xml:space="preserve">Вид текущего контроля </w:t>
            </w:r>
          </w:p>
        </w:tc>
        <w:tc>
          <w:tcPr>
            <w:tcW w:w="1251" w:type="pct"/>
            <w:shd w:val="clear" w:color="auto" w:fill="auto"/>
            <w:vAlign w:val="center"/>
            <w:hideMark/>
          </w:tcPr>
          <w:p w14:paraId="5E909B1B" w14:textId="4FDAC409" w:rsidR="00712C91" w:rsidRPr="006C4839" w:rsidRDefault="00712C91" w:rsidP="007B477F">
            <w:pPr>
              <w:pStyle w:val="a6"/>
              <w:keepNext/>
              <w:ind w:left="0"/>
              <w:jc w:val="center"/>
              <w:rPr>
                <w:color w:val="000000" w:themeColor="text1"/>
              </w:rPr>
            </w:pPr>
            <w:r w:rsidRPr="005A72BB">
              <w:rPr>
                <w:color w:val="000000" w:themeColor="text1"/>
              </w:rPr>
              <w:t>расчетно-аналитическая работа</w:t>
            </w:r>
          </w:p>
        </w:tc>
        <w:tc>
          <w:tcPr>
            <w:tcW w:w="1251" w:type="pct"/>
            <w:shd w:val="clear" w:color="auto" w:fill="auto"/>
            <w:vAlign w:val="center"/>
            <w:hideMark/>
          </w:tcPr>
          <w:p w14:paraId="6C9B4EB8" w14:textId="41E7348C" w:rsidR="00712C91" w:rsidRPr="006C4839" w:rsidRDefault="00712C91" w:rsidP="007B477F">
            <w:pPr>
              <w:pStyle w:val="a6"/>
              <w:keepNext/>
              <w:ind w:left="0"/>
              <w:jc w:val="center"/>
              <w:rPr>
                <w:color w:val="000000" w:themeColor="text1"/>
              </w:rPr>
            </w:pPr>
            <w:r w:rsidRPr="005A72BB">
              <w:rPr>
                <w:color w:val="000000" w:themeColor="text1"/>
              </w:rPr>
              <w:t>расчетно-аналитическая работа</w:t>
            </w:r>
          </w:p>
        </w:tc>
      </w:tr>
      <w:tr w:rsidR="007B477F" w:rsidRPr="005A72BB" w14:paraId="44252E88" w14:textId="77777777" w:rsidTr="00623FEC">
        <w:tc>
          <w:tcPr>
            <w:tcW w:w="2498" w:type="pct"/>
            <w:tcBorders>
              <w:top w:val="single" w:sz="4" w:space="0" w:color="auto"/>
              <w:left w:val="single" w:sz="4" w:space="0" w:color="auto"/>
              <w:bottom w:val="single" w:sz="4" w:space="0" w:color="auto"/>
              <w:right w:val="single" w:sz="4" w:space="0" w:color="auto"/>
            </w:tcBorders>
            <w:vAlign w:val="center"/>
            <w:hideMark/>
          </w:tcPr>
          <w:p w14:paraId="1F216350" w14:textId="77777777" w:rsidR="007B477F" w:rsidRPr="005A72BB" w:rsidRDefault="007B477F" w:rsidP="007B477F">
            <w:pPr>
              <w:pStyle w:val="a6"/>
              <w:keepNext/>
              <w:spacing w:line="276" w:lineRule="auto"/>
              <w:ind w:left="0"/>
              <w:rPr>
                <w:color w:val="000000" w:themeColor="text1"/>
                <w:lang w:eastAsia="en-US"/>
              </w:rPr>
            </w:pPr>
            <w:r w:rsidRPr="005A72BB">
              <w:rPr>
                <w:color w:val="000000" w:themeColor="text1"/>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EEBB925" w14:textId="63F39CB5" w:rsidR="007B477F" w:rsidRPr="006C4839" w:rsidRDefault="007B477F" w:rsidP="007B477F">
            <w:pPr>
              <w:pStyle w:val="a6"/>
              <w:keepNext/>
              <w:spacing w:line="276" w:lineRule="auto"/>
              <w:ind w:left="0"/>
              <w:jc w:val="center"/>
              <w:rPr>
                <w:color w:val="000000" w:themeColor="text1"/>
                <w:lang w:eastAsia="en-US"/>
              </w:rPr>
            </w:pPr>
            <w:r>
              <w:rPr>
                <w:color w:val="000000" w:themeColor="text1"/>
              </w:rPr>
              <w:t>зачет</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42AAC6B" w14:textId="2457B89F" w:rsidR="007B477F" w:rsidRPr="006C4839" w:rsidRDefault="007B477F" w:rsidP="007B477F">
            <w:pPr>
              <w:pStyle w:val="a6"/>
              <w:keepNext/>
              <w:spacing w:line="276" w:lineRule="auto"/>
              <w:ind w:left="0"/>
              <w:jc w:val="center"/>
              <w:rPr>
                <w:color w:val="000000" w:themeColor="text1"/>
                <w:lang w:eastAsia="en-US"/>
              </w:rPr>
            </w:pPr>
            <w:r>
              <w:rPr>
                <w:color w:val="000000" w:themeColor="text1"/>
              </w:rPr>
              <w:t>зачет</w:t>
            </w:r>
          </w:p>
        </w:tc>
      </w:tr>
    </w:tbl>
    <w:p w14:paraId="4AA7EBCD" w14:textId="77777777" w:rsidR="00712C91" w:rsidRDefault="00712C91" w:rsidP="00623FEC">
      <w:pPr>
        <w:pStyle w:val="11"/>
        <w:rPr>
          <w:color w:val="000000" w:themeColor="text1"/>
        </w:rPr>
      </w:pPr>
    </w:p>
    <w:p w14:paraId="36C1F8EA" w14:textId="77777777" w:rsidR="003873D9" w:rsidRDefault="003873D9" w:rsidP="00F95658">
      <w:pPr>
        <w:ind w:firstLine="709"/>
        <w:jc w:val="both"/>
        <w:rPr>
          <w:b/>
          <w:bCs/>
          <w:color w:val="000000" w:themeColor="text1"/>
          <w:sz w:val="28"/>
          <w:szCs w:val="28"/>
        </w:rPr>
      </w:pPr>
    </w:p>
    <w:p w14:paraId="16BD2BE8" w14:textId="77777777" w:rsidR="003873D9" w:rsidRDefault="003873D9" w:rsidP="00F95658">
      <w:pPr>
        <w:ind w:firstLine="709"/>
        <w:jc w:val="both"/>
        <w:rPr>
          <w:b/>
          <w:bCs/>
          <w:color w:val="000000" w:themeColor="text1"/>
          <w:sz w:val="28"/>
          <w:szCs w:val="28"/>
        </w:rPr>
      </w:pPr>
    </w:p>
    <w:p w14:paraId="114BC336" w14:textId="77777777" w:rsidR="003873D9" w:rsidRDefault="003873D9" w:rsidP="00F95658">
      <w:pPr>
        <w:ind w:firstLine="709"/>
        <w:jc w:val="both"/>
        <w:rPr>
          <w:b/>
          <w:bCs/>
          <w:color w:val="000000" w:themeColor="text1"/>
          <w:sz w:val="28"/>
          <w:szCs w:val="28"/>
        </w:rPr>
      </w:pPr>
    </w:p>
    <w:p w14:paraId="602557A8" w14:textId="42960BB4"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lastRenderedPageBreak/>
        <w:t xml:space="preserve">5. Содержание </w:t>
      </w:r>
      <w:r w:rsidR="00EC45DF" w:rsidRPr="005A72BB">
        <w:rPr>
          <w:b/>
          <w:bCs/>
          <w:color w:val="000000" w:themeColor="text1"/>
          <w:sz w:val="28"/>
          <w:szCs w:val="28"/>
        </w:rPr>
        <w:t>дисциплины</w:t>
      </w:r>
      <w:r w:rsidRPr="005A72BB">
        <w:rPr>
          <w:b/>
          <w:bCs/>
          <w:color w:val="000000" w:themeColor="text1"/>
          <w:sz w:val="28"/>
          <w:szCs w:val="28"/>
        </w:rPr>
        <w:t>, структурированное по темам (разделам) дисциплины с указани</w:t>
      </w:r>
      <w:r w:rsidR="009C4968" w:rsidRPr="005A72BB">
        <w:rPr>
          <w:b/>
          <w:bCs/>
          <w:color w:val="000000" w:themeColor="text1"/>
          <w:sz w:val="28"/>
          <w:szCs w:val="28"/>
        </w:rPr>
        <w:t>ем их объемов (в академических часах) и видов</w:t>
      </w:r>
      <w:r w:rsidRPr="005A72BB">
        <w:rPr>
          <w:b/>
          <w:bCs/>
          <w:color w:val="000000" w:themeColor="text1"/>
          <w:sz w:val="28"/>
          <w:szCs w:val="28"/>
        </w:rPr>
        <w:t xml:space="preserve"> учебных занятий</w:t>
      </w:r>
    </w:p>
    <w:p w14:paraId="13A0B9A0" w14:textId="77777777"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5.1. Содержание </w:t>
      </w:r>
      <w:r w:rsidR="00EC45DF" w:rsidRPr="005A72BB">
        <w:rPr>
          <w:b/>
          <w:bCs/>
          <w:color w:val="000000" w:themeColor="text1"/>
          <w:sz w:val="28"/>
          <w:szCs w:val="28"/>
        </w:rPr>
        <w:t>дисциплины</w:t>
      </w:r>
    </w:p>
    <w:p w14:paraId="0407674F" w14:textId="77777777" w:rsidR="00AB2E96" w:rsidRPr="005A72BB" w:rsidRDefault="00AB2E96" w:rsidP="00AB2E96">
      <w:pPr>
        <w:pStyle w:val="11"/>
        <w:rPr>
          <w:b/>
          <w:color w:val="000000" w:themeColor="text1"/>
        </w:rPr>
      </w:pPr>
      <w:r w:rsidRPr="003873D9">
        <w:rPr>
          <w:b/>
          <w:color w:val="000000" w:themeColor="text1"/>
        </w:rPr>
        <w:t>Тема 1. Предмет и метод статистики. Статистическое наблюдение. Представление результатов статистического наблюдения</w:t>
      </w:r>
    </w:p>
    <w:p w14:paraId="2B12ED3C" w14:textId="77777777" w:rsidR="00AB2E96" w:rsidRPr="005A72BB" w:rsidRDefault="00AB2E96" w:rsidP="00AB2E96">
      <w:pPr>
        <w:pStyle w:val="11"/>
        <w:rPr>
          <w:color w:val="000000" w:themeColor="text1"/>
        </w:rPr>
      </w:pPr>
      <w:r w:rsidRPr="005A72BB">
        <w:rPr>
          <w:color w:val="000000" w:themeColor="text1"/>
          <w:szCs w:val="28"/>
        </w:rPr>
        <w:t>Предме</w:t>
      </w:r>
      <w:r w:rsidR="00700AAC">
        <w:rPr>
          <w:color w:val="000000" w:themeColor="text1"/>
          <w:szCs w:val="28"/>
        </w:rPr>
        <w:t xml:space="preserve">т, </w:t>
      </w:r>
      <w:r w:rsidRPr="00AC4D8A">
        <w:rPr>
          <w:color w:val="000000" w:themeColor="text1"/>
          <w:szCs w:val="28"/>
        </w:rPr>
        <w:t>метод</w:t>
      </w:r>
      <w:r w:rsidR="00700AAC">
        <w:rPr>
          <w:color w:val="000000" w:themeColor="text1"/>
          <w:szCs w:val="28"/>
        </w:rPr>
        <w:t xml:space="preserve"> и задачи</w:t>
      </w:r>
      <w:r w:rsidRPr="005A72BB">
        <w:rPr>
          <w:color w:val="000000" w:themeColor="text1"/>
          <w:szCs w:val="28"/>
        </w:rPr>
        <w:t xml:space="preserve"> статистики.</w:t>
      </w:r>
      <w:r w:rsidR="00700AAC">
        <w:rPr>
          <w:color w:val="000000" w:themeColor="text1"/>
          <w:szCs w:val="28"/>
        </w:rPr>
        <w:t xml:space="preserve"> </w:t>
      </w:r>
      <w:r w:rsidR="00700AAC" w:rsidRPr="005A72BB">
        <w:rPr>
          <w:color w:val="000000" w:themeColor="text1"/>
          <w:szCs w:val="28"/>
        </w:rPr>
        <w:t>Место статистики в системе экономических наук</w:t>
      </w:r>
      <w:r w:rsidR="00700AAC">
        <w:rPr>
          <w:color w:val="000000" w:themeColor="text1"/>
          <w:szCs w:val="28"/>
        </w:rPr>
        <w:t xml:space="preserve">. </w:t>
      </w:r>
      <w:r w:rsidR="00700AAC" w:rsidRPr="005A72BB">
        <w:rPr>
          <w:color w:val="000000" w:themeColor="text1"/>
          <w:szCs w:val="28"/>
        </w:rPr>
        <w:t xml:space="preserve"> </w:t>
      </w:r>
      <w:r w:rsidRPr="005A72BB">
        <w:rPr>
          <w:color w:val="000000" w:themeColor="text1"/>
          <w:szCs w:val="28"/>
        </w:rPr>
        <w:t>Источники формирования официальной государственной статистической информации о социально-экономических процессах (явлениях, объектах).</w:t>
      </w:r>
      <w:r w:rsidR="00505884">
        <w:rPr>
          <w:color w:val="000000" w:themeColor="text1"/>
          <w:szCs w:val="28"/>
        </w:rPr>
        <w:t xml:space="preserve"> </w:t>
      </w:r>
      <w:r w:rsidRPr="005A72BB">
        <w:rPr>
          <w:color w:val="000000" w:themeColor="text1"/>
        </w:rPr>
        <w:t>Основные задачи и принципы организации государственной статистики в Российской Федерации. Федеральный план статистических рабо</w:t>
      </w:r>
      <w:r w:rsidR="00804E1B">
        <w:rPr>
          <w:color w:val="000000" w:themeColor="text1"/>
        </w:rPr>
        <w:t>т.</w:t>
      </w:r>
    </w:p>
    <w:p w14:paraId="1023DEBB" w14:textId="77777777" w:rsidR="00AB2E96" w:rsidRPr="005A72BB" w:rsidRDefault="00875477" w:rsidP="00AB2E96">
      <w:pPr>
        <w:ind w:firstLine="709"/>
        <w:jc w:val="both"/>
        <w:rPr>
          <w:color w:val="000000" w:themeColor="text1"/>
          <w:sz w:val="28"/>
        </w:rPr>
      </w:pPr>
      <w:r w:rsidRPr="00875477">
        <w:rPr>
          <w:color w:val="000000" w:themeColor="text1"/>
          <w:sz w:val="28"/>
        </w:rPr>
        <w:t>Этапы статистического исследования</w:t>
      </w:r>
      <w:r>
        <w:rPr>
          <w:color w:val="000000" w:themeColor="text1"/>
          <w:sz w:val="28"/>
        </w:rPr>
        <w:t xml:space="preserve">. </w:t>
      </w:r>
      <w:r w:rsidR="00AB2E96" w:rsidRPr="005A72BB">
        <w:rPr>
          <w:color w:val="000000" w:themeColor="text1"/>
          <w:sz w:val="28"/>
        </w:rPr>
        <w:t xml:space="preserve">Программно-методологические и организационные вопросы статистического наблюдения. Формы, виды и способы организации статистического наблюдения в условиях цифровизации статистического учета. </w:t>
      </w:r>
    </w:p>
    <w:p w14:paraId="4B246DCC" w14:textId="77777777" w:rsidR="00AB2E96" w:rsidRPr="005A72BB" w:rsidRDefault="00AB2E96" w:rsidP="00AB2E96">
      <w:pPr>
        <w:ind w:firstLine="709"/>
        <w:jc w:val="both"/>
        <w:rPr>
          <w:color w:val="000000" w:themeColor="text1"/>
          <w:sz w:val="28"/>
        </w:rPr>
      </w:pPr>
      <w:r w:rsidRPr="005A72BB">
        <w:rPr>
          <w:color w:val="000000" w:themeColor="text1"/>
          <w:sz w:val="28"/>
        </w:rPr>
        <w:t xml:space="preserve">Обобщение результатов статистического наблюдения. Группировка и сводка </w:t>
      </w:r>
      <w:r w:rsidRPr="005A72BB">
        <w:rPr>
          <w:rStyle w:val="12"/>
          <w:color w:val="000000" w:themeColor="text1"/>
        </w:rPr>
        <w:t>материалов наблюдения. Виды статистических группировок, их задачи, способы построения. Основные</w:t>
      </w:r>
      <w:r w:rsidRPr="005A72BB">
        <w:rPr>
          <w:color w:val="000000" w:themeColor="text1"/>
          <w:sz w:val="28"/>
        </w:rPr>
        <w:t xml:space="preserve"> общероссийские и ведомственные классификаторы, регистры. Ряды распределения, их виды, правила построения. Вторичная группировка статистических данных. </w:t>
      </w:r>
    </w:p>
    <w:p w14:paraId="4F94F7FC" w14:textId="77777777" w:rsidR="00AB2E96" w:rsidRPr="005A72BB" w:rsidRDefault="00AB2E96" w:rsidP="00AB2E96">
      <w:pPr>
        <w:ind w:firstLine="709"/>
        <w:jc w:val="both"/>
        <w:rPr>
          <w:color w:val="000000" w:themeColor="text1"/>
          <w:sz w:val="28"/>
        </w:rPr>
      </w:pPr>
      <w:r w:rsidRPr="005A72BB">
        <w:rPr>
          <w:color w:val="000000" w:themeColor="text1"/>
          <w:sz w:val="28"/>
        </w:rPr>
        <w:t>Представление результатов статистического наблюдения. Статистическая таблица и ее элементы, принципы построения, виды и правила оформления. Визуализация и графическое представление статистической информации.</w:t>
      </w:r>
    </w:p>
    <w:p w14:paraId="41344795" w14:textId="77777777" w:rsidR="00AB2E96" w:rsidRPr="005A72BB" w:rsidRDefault="00AB2E96" w:rsidP="00AB2E96">
      <w:pPr>
        <w:pStyle w:val="11"/>
        <w:rPr>
          <w:b/>
          <w:color w:val="000000" w:themeColor="text1"/>
        </w:rPr>
      </w:pPr>
      <w:r w:rsidRPr="003873D9">
        <w:rPr>
          <w:b/>
          <w:color w:val="000000" w:themeColor="text1"/>
        </w:rPr>
        <w:t>Тема 2. Обобщающие статистические показатели</w:t>
      </w:r>
      <w:r w:rsidRPr="005A72BB">
        <w:rPr>
          <w:b/>
          <w:color w:val="000000" w:themeColor="text1"/>
        </w:rPr>
        <w:t xml:space="preserve"> </w:t>
      </w:r>
    </w:p>
    <w:p w14:paraId="0DAAF945" w14:textId="77777777" w:rsidR="00653E86" w:rsidRPr="00653E86" w:rsidRDefault="00AB2E96" w:rsidP="0085529C">
      <w:pPr>
        <w:pStyle w:val="11"/>
      </w:pPr>
      <w:bookmarkStart w:id="3" w:name="_Toc39964566"/>
      <w:bookmarkStart w:id="4" w:name="_Toc39965131"/>
      <w:bookmarkStart w:id="5" w:name="_Toc39964565"/>
      <w:bookmarkStart w:id="6" w:name="_Toc39965130"/>
      <w:r w:rsidRPr="005A72BB">
        <w:t xml:space="preserve">Статистический показатель как количественная характеристика социально-экономических явлений и процессов. </w:t>
      </w:r>
      <w:r w:rsidR="00653E86" w:rsidRPr="00653E86">
        <w:t xml:space="preserve">Основы статистического измерения. Индивидуальные, групповые и общие статистические показатели. Виды обобщающих статистических показателей. </w:t>
      </w:r>
    </w:p>
    <w:p w14:paraId="7329933F" w14:textId="77777777" w:rsidR="0017317E" w:rsidRDefault="0017317E" w:rsidP="0085529C">
      <w:pPr>
        <w:pStyle w:val="11"/>
      </w:pPr>
      <w:r>
        <w:t>Абсолютные и о</w:t>
      </w:r>
      <w:r w:rsidRPr="00777874">
        <w:t>тносительные величины,</w:t>
      </w:r>
      <w:r>
        <w:t xml:space="preserve"> их значение и направления использования в экономическом анализе. Виды и способы выражения абсолютных и относительных статистических показателей. </w:t>
      </w:r>
    </w:p>
    <w:p w14:paraId="1D02C728" w14:textId="77777777" w:rsidR="0017317E" w:rsidRDefault="0017317E" w:rsidP="0017317E">
      <w:pPr>
        <w:ind w:firstLine="720"/>
        <w:jc w:val="both"/>
        <w:rPr>
          <w:sz w:val="28"/>
        </w:rPr>
      </w:pPr>
      <w:r w:rsidRPr="00517FB8">
        <w:rPr>
          <w:sz w:val="28"/>
        </w:rPr>
        <w:t xml:space="preserve">Формы и виды </w:t>
      </w:r>
      <w:r w:rsidRPr="00777874">
        <w:rPr>
          <w:sz w:val="28"/>
        </w:rPr>
        <w:t>средних величин.</w:t>
      </w:r>
      <w:r>
        <w:rPr>
          <w:i/>
          <w:sz w:val="28"/>
        </w:rPr>
        <w:t xml:space="preserve"> </w:t>
      </w:r>
      <w:r w:rsidRPr="00FD08B4">
        <w:rPr>
          <w:sz w:val="28"/>
        </w:rPr>
        <w:t>З</w:t>
      </w:r>
      <w:r>
        <w:rPr>
          <w:sz w:val="28"/>
        </w:rPr>
        <w:t xml:space="preserve">начение средних величин в статистическом исследовании. Структурные средние, их виды, значение и способы исчисления. </w:t>
      </w:r>
    </w:p>
    <w:p w14:paraId="0E9F1955" w14:textId="77777777" w:rsidR="00EF6C24" w:rsidRDefault="00EF6C24" w:rsidP="00EF6C24">
      <w:pPr>
        <w:ind w:firstLine="720"/>
        <w:jc w:val="both"/>
        <w:rPr>
          <w:sz w:val="28"/>
        </w:rPr>
      </w:pPr>
      <w:r w:rsidRPr="00517FB8">
        <w:rPr>
          <w:sz w:val="28"/>
        </w:rPr>
        <w:t>Понятие вариации и ее значение</w:t>
      </w:r>
      <w:r>
        <w:rPr>
          <w:sz w:val="28"/>
        </w:rPr>
        <w:t xml:space="preserve"> в статистическом анализе. Абсолютные и относительные </w:t>
      </w:r>
      <w:r w:rsidRPr="00777874">
        <w:rPr>
          <w:sz w:val="28"/>
        </w:rPr>
        <w:t>показатели вариации.</w:t>
      </w:r>
      <w:r>
        <w:rPr>
          <w:sz w:val="28"/>
        </w:rPr>
        <w:t xml:space="preserve"> Виды дисперсии (частные, средняя из групповых, межгрупповая, общая). Правило сложения дисперсий. Вариация альтернативного признака Эмпирический коэффициент детерминации. Эмпирическое корреляционное отношение.</w:t>
      </w:r>
    </w:p>
    <w:p w14:paraId="089B9684" w14:textId="77777777" w:rsidR="00AB2E96" w:rsidRDefault="00AB2E96" w:rsidP="00AB2E96">
      <w:pPr>
        <w:ind w:firstLine="709"/>
        <w:jc w:val="both"/>
        <w:rPr>
          <w:color w:val="000000" w:themeColor="text1"/>
          <w:sz w:val="28"/>
        </w:rPr>
      </w:pPr>
      <w:r w:rsidRPr="005A72BB">
        <w:rPr>
          <w:color w:val="000000" w:themeColor="text1"/>
          <w:sz w:val="28"/>
        </w:rPr>
        <w:t xml:space="preserve">Показатели дифференциации и концентрации, их значение и способы исчисления: коэффициенты дифференциации, кривая Лоренца, коэффициент Джини. </w:t>
      </w:r>
    </w:p>
    <w:p w14:paraId="53EA081D" w14:textId="77777777" w:rsidR="003D3201" w:rsidRDefault="003D3201" w:rsidP="0085529C">
      <w:pPr>
        <w:pStyle w:val="11"/>
      </w:pPr>
      <w:r>
        <w:t>Показатели формы распределения: коэффициенты</w:t>
      </w:r>
      <w:r w:rsidRPr="005C4C57">
        <w:t xml:space="preserve"> </w:t>
      </w:r>
      <w:r>
        <w:t xml:space="preserve">асимметрии и эксцесса. </w:t>
      </w:r>
    </w:p>
    <w:p w14:paraId="22AAACD0" w14:textId="77777777" w:rsidR="00AB2E96" w:rsidRPr="005A72BB" w:rsidRDefault="00AB2E96" w:rsidP="00AB2E96">
      <w:pPr>
        <w:pStyle w:val="11"/>
        <w:rPr>
          <w:b/>
          <w:color w:val="000000" w:themeColor="text1"/>
        </w:rPr>
      </w:pPr>
      <w:r w:rsidRPr="003873D9">
        <w:rPr>
          <w:b/>
          <w:color w:val="000000" w:themeColor="text1"/>
        </w:rPr>
        <w:t>Тема 3. Выборочное наблюдение</w:t>
      </w:r>
      <w:r w:rsidRPr="005A72BB">
        <w:rPr>
          <w:b/>
          <w:color w:val="000000" w:themeColor="text1"/>
        </w:rPr>
        <w:t xml:space="preserve"> </w:t>
      </w:r>
    </w:p>
    <w:p w14:paraId="08B4727F" w14:textId="77777777" w:rsidR="00AB2E96" w:rsidRPr="005A72BB" w:rsidRDefault="00AB2E96" w:rsidP="00AB2E96">
      <w:pPr>
        <w:pStyle w:val="11"/>
        <w:rPr>
          <w:color w:val="000000" w:themeColor="text1"/>
        </w:rPr>
      </w:pPr>
      <w:r w:rsidRPr="005A72BB">
        <w:rPr>
          <w:color w:val="000000" w:themeColor="text1"/>
        </w:rPr>
        <w:lastRenderedPageBreak/>
        <w:t>Выборочное наблюдение как важнейший источник статистической информации. Использование выборочного наблюдения в системе государственной статистики.</w:t>
      </w:r>
      <w:r w:rsidRPr="005A72BB">
        <w:rPr>
          <w:b/>
          <w:color w:val="000000" w:themeColor="text1"/>
        </w:rPr>
        <w:t xml:space="preserve"> </w:t>
      </w:r>
      <w:r w:rsidRPr="005A72BB">
        <w:rPr>
          <w:color w:val="000000" w:themeColor="text1"/>
        </w:rPr>
        <w:t>Области применения выборочного наблюдения в экономических и социальных исследованиях.</w:t>
      </w:r>
    </w:p>
    <w:p w14:paraId="0D9917D4" w14:textId="77777777" w:rsidR="00AB2E96" w:rsidRPr="005A72BB" w:rsidRDefault="00AB2E96" w:rsidP="00AB2E96">
      <w:pPr>
        <w:pStyle w:val="11"/>
        <w:rPr>
          <w:color w:val="000000" w:themeColor="text1"/>
        </w:rPr>
      </w:pPr>
      <w:r w:rsidRPr="005A72BB">
        <w:rPr>
          <w:color w:val="000000" w:themeColor="text1"/>
        </w:rPr>
        <w:t xml:space="preserve"> Основные положения теории выборочного наблюдения. Генеральная и выборочная совокупности. Обобщающие характеристики генеральной и выборочной совокупности. Виды выборочного наблюдения. Малая выборка. Способы отбора единиц в выборочную совокупность. </w:t>
      </w:r>
    </w:p>
    <w:p w14:paraId="4533E181" w14:textId="77777777" w:rsidR="00AB2E96" w:rsidRPr="0085529C" w:rsidRDefault="00AB2E96" w:rsidP="0085529C">
      <w:pPr>
        <w:pStyle w:val="11"/>
      </w:pPr>
      <w:r w:rsidRPr="0085529C">
        <w:t>Ошибки репрезентативности. Средняя и предельная ошибки выборки при собственно случайной и механической выборке. Оценка параметров генеральной совокупности на основе результатов выборочного наблюдения.</w:t>
      </w:r>
      <w:r w:rsidR="00B90465" w:rsidRPr="0085529C">
        <w:t xml:space="preserve"> </w:t>
      </w:r>
      <w:r w:rsidRPr="0085529C">
        <w:t xml:space="preserve">Определение необходимой численности выборки. </w:t>
      </w:r>
    </w:p>
    <w:p w14:paraId="3D1AFA5C" w14:textId="77777777" w:rsidR="00AB2E96" w:rsidRPr="005A72BB" w:rsidRDefault="00AB2E96" w:rsidP="00AB2E96">
      <w:pPr>
        <w:pStyle w:val="11"/>
        <w:rPr>
          <w:b/>
          <w:color w:val="000000" w:themeColor="text1"/>
        </w:rPr>
      </w:pPr>
      <w:r w:rsidRPr="005A72BB">
        <w:rPr>
          <w:b/>
          <w:color w:val="000000" w:themeColor="text1"/>
        </w:rPr>
        <w:t xml:space="preserve">Тема 4. </w:t>
      </w:r>
      <w:bookmarkEnd w:id="3"/>
      <w:bookmarkEnd w:id="4"/>
      <w:r w:rsidRPr="005A72BB">
        <w:rPr>
          <w:b/>
          <w:color w:val="000000" w:themeColor="text1"/>
        </w:rPr>
        <w:t>Статистическое изучение взаимосвязи социально-экономических явлений</w:t>
      </w:r>
    </w:p>
    <w:p w14:paraId="4F0362FA" w14:textId="77777777" w:rsidR="00AB2E96" w:rsidRPr="005A72BB" w:rsidRDefault="00AB2E96" w:rsidP="00AB2E96">
      <w:pPr>
        <w:ind w:firstLine="709"/>
        <w:jc w:val="both"/>
        <w:rPr>
          <w:color w:val="000000" w:themeColor="text1"/>
          <w:sz w:val="28"/>
        </w:rPr>
      </w:pPr>
      <w:bookmarkStart w:id="7" w:name="_Toc39964567"/>
      <w:bookmarkStart w:id="8" w:name="_Toc39965132"/>
      <w:r w:rsidRPr="005A72BB">
        <w:rPr>
          <w:color w:val="000000" w:themeColor="text1"/>
          <w:sz w:val="28"/>
        </w:rPr>
        <w:t xml:space="preserve">Понятие о функциональной и статистической связи. Сущность корреляционно-регрессионного анализа, условия его применения в анализе связей социально-экономических показателей. </w:t>
      </w:r>
      <w:bookmarkStart w:id="9" w:name="_Hlk84587040"/>
      <w:r w:rsidRPr="005A72BB">
        <w:rPr>
          <w:color w:val="000000" w:themeColor="text1"/>
          <w:sz w:val="28"/>
        </w:rPr>
        <w:t>Методы выявления направления и характера корреляционной зависимости</w:t>
      </w:r>
      <w:bookmarkEnd w:id="9"/>
      <w:r w:rsidRPr="005A72BB">
        <w:rPr>
          <w:color w:val="000000" w:themeColor="text1"/>
          <w:sz w:val="28"/>
        </w:rPr>
        <w:t>.</w:t>
      </w:r>
    </w:p>
    <w:p w14:paraId="4FF8FC91" w14:textId="77777777" w:rsidR="00AB2E96" w:rsidRPr="005A72BB" w:rsidRDefault="00AB2E96" w:rsidP="00AB2E96">
      <w:pPr>
        <w:ind w:firstLine="709"/>
        <w:jc w:val="both"/>
        <w:rPr>
          <w:color w:val="000000" w:themeColor="text1"/>
          <w:sz w:val="28"/>
        </w:rPr>
      </w:pPr>
      <w:r w:rsidRPr="005A72BB">
        <w:rPr>
          <w:color w:val="000000" w:themeColor="text1"/>
          <w:sz w:val="28"/>
        </w:rPr>
        <w:t>Корреляционный анализ. Парные, частные и множественный коэффициенты корреляции; теоретический коэффициент детерминации; теоретическое корреляционное отношение. Проверка значимости коэффициента корреляции. Непараметрические методы определения тесноты и направления связи.</w:t>
      </w:r>
    </w:p>
    <w:p w14:paraId="1DFE2829" w14:textId="77777777" w:rsidR="00AB2E96" w:rsidRPr="005A72BB" w:rsidRDefault="00AB2E96" w:rsidP="00AB2E96">
      <w:pPr>
        <w:ind w:firstLine="709"/>
        <w:jc w:val="both"/>
        <w:rPr>
          <w:b/>
          <w:color w:val="000000" w:themeColor="text1"/>
          <w:sz w:val="28"/>
        </w:rPr>
      </w:pPr>
      <w:r w:rsidRPr="005A72BB">
        <w:rPr>
          <w:color w:val="000000" w:themeColor="text1"/>
          <w:sz w:val="28"/>
        </w:rPr>
        <w:t xml:space="preserve">Регрессионный анализ. Классификация регрессионных моделей. Выбор формы уравнения регрессии при анализе социально-экономических явлений. Общие принципы построения регрессионных моделей. Модели регрессии: линейная, параболическая, гиперболическая. </w:t>
      </w:r>
    </w:p>
    <w:p w14:paraId="3A576C6F" w14:textId="77777777" w:rsidR="00AB2E96" w:rsidRPr="005A72BB" w:rsidRDefault="00794035" w:rsidP="00AB2E96">
      <w:pPr>
        <w:ind w:firstLine="709"/>
        <w:jc w:val="both"/>
        <w:rPr>
          <w:color w:val="000000" w:themeColor="text1"/>
          <w:sz w:val="28"/>
        </w:rPr>
      </w:pPr>
      <w:r>
        <w:rPr>
          <w:color w:val="000000" w:themeColor="text1"/>
          <w:sz w:val="28"/>
        </w:rPr>
        <w:t>О</w:t>
      </w:r>
      <w:r w:rsidR="00AB2E96" w:rsidRPr="005A72BB">
        <w:rPr>
          <w:color w:val="000000" w:themeColor="text1"/>
          <w:sz w:val="28"/>
        </w:rPr>
        <w:t>пределени</w:t>
      </w:r>
      <w:r>
        <w:rPr>
          <w:color w:val="000000" w:themeColor="text1"/>
          <w:sz w:val="28"/>
        </w:rPr>
        <w:t>е</w:t>
      </w:r>
      <w:r w:rsidR="00AB2E96" w:rsidRPr="005A72BB">
        <w:rPr>
          <w:color w:val="000000" w:themeColor="text1"/>
          <w:sz w:val="28"/>
        </w:rPr>
        <w:t xml:space="preserve"> параметров уравнения регрессии</w:t>
      </w:r>
      <w:r>
        <w:rPr>
          <w:color w:val="000000" w:themeColor="text1"/>
          <w:sz w:val="28"/>
        </w:rPr>
        <w:t xml:space="preserve"> м</w:t>
      </w:r>
      <w:r w:rsidRPr="005A72BB">
        <w:rPr>
          <w:color w:val="000000" w:themeColor="text1"/>
          <w:sz w:val="28"/>
        </w:rPr>
        <w:t>етод</w:t>
      </w:r>
      <w:r>
        <w:rPr>
          <w:color w:val="000000" w:themeColor="text1"/>
          <w:sz w:val="28"/>
        </w:rPr>
        <w:t>ом</w:t>
      </w:r>
      <w:r w:rsidRPr="005A72BB">
        <w:rPr>
          <w:color w:val="000000" w:themeColor="text1"/>
          <w:sz w:val="28"/>
        </w:rPr>
        <w:t xml:space="preserve"> наименьших квадратов</w:t>
      </w:r>
      <w:r w:rsidR="00AB2E96" w:rsidRPr="005A72BB">
        <w:rPr>
          <w:color w:val="000000" w:themeColor="text1"/>
          <w:sz w:val="28"/>
        </w:rPr>
        <w:t>. Проверка значимости (F-критерий Фишера) и адекватности (ошибка аппроксимации) регрессионной модели. Значимость коэффициентов уравнения регрессии (t-критерий Стьюдента). Коэффициент эластичности.</w:t>
      </w:r>
    </w:p>
    <w:p w14:paraId="46E7B95D" w14:textId="77777777" w:rsidR="00AB2E96" w:rsidRPr="005A72BB" w:rsidRDefault="00AB2E96" w:rsidP="00AB2E96">
      <w:pPr>
        <w:pStyle w:val="11"/>
        <w:rPr>
          <w:color w:val="000000" w:themeColor="text1"/>
        </w:rPr>
      </w:pPr>
      <w:r w:rsidRPr="005A72BB">
        <w:rPr>
          <w:color w:val="000000" w:themeColor="text1"/>
        </w:rPr>
        <w:t xml:space="preserve">Интерпретация результатов корреляционно-регрессионного анализа социально-экономических явлений </w:t>
      </w:r>
      <w:r w:rsidR="00F45A51">
        <w:rPr>
          <w:color w:val="000000" w:themeColor="text1"/>
        </w:rPr>
        <w:t>и процессов.</w:t>
      </w:r>
    </w:p>
    <w:p w14:paraId="3277C61A" w14:textId="77777777" w:rsidR="00AB2E96" w:rsidRPr="005A72BB" w:rsidRDefault="00AB2E96" w:rsidP="00AB2E96">
      <w:pPr>
        <w:pStyle w:val="11"/>
        <w:rPr>
          <w:b/>
          <w:color w:val="000000" w:themeColor="text1"/>
        </w:rPr>
      </w:pPr>
      <w:r w:rsidRPr="003873D9">
        <w:rPr>
          <w:b/>
          <w:color w:val="000000" w:themeColor="text1"/>
        </w:rPr>
        <w:t>Тема 5. Изучение динамики</w:t>
      </w:r>
      <w:bookmarkEnd w:id="7"/>
      <w:bookmarkEnd w:id="8"/>
      <w:r w:rsidRPr="003873D9">
        <w:rPr>
          <w:b/>
          <w:color w:val="000000" w:themeColor="text1"/>
        </w:rPr>
        <w:t xml:space="preserve"> социально-экономических явлений и процессов</w:t>
      </w:r>
    </w:p>
    <w:p w14:paraId="37F7A7AA" w14:textId="77777777" w:rsidR="00AB2E96" w:rsidRPr="005A72BB" w:rsidRDefault="00AB2E96" w:rsidP="00AB2E96">
      <w:pPr>
        <w:pStyle w:val="11"/>
        <w:rPr>
          <w:color w:val="000000" w:themeColor="text1"/>
        </w:rPr>
      </w:pPr>
      <w:r w:rsidRPr="005A72BB">
        <w:rPr>
          <w:color w:val="000000" w:themeColor="text1"/>
        </w:rPr>
        <w:t xml:space="preserve">Понятие о рядах динамики социально-экономических явлений и их виды. </w:t>
      </w:r>
      <w:r w:rsidRPr="00A346E1">
        <w:rPr>
          <w:color w:val="000000" w:themeColor="text1"/>
        </w:rPr>
        <w:t>Основные правила построения динамических рядов.</w:t>
      </w:r>
      <w:r w:rsidRPr="005A72BB">
        <w:rPr>
          <w:color w:val="000000" w:themeColor="text1"/>
        </w:rPr>
        <w:t xml:space="preserve"> Сопоставимость уровней временного ряда.</w:t>
      </w:r>
    </w:p>
    <w:p w14:paraId="32E804E4" w14:textId="77777777" w:rsidR="00AB2E96" w:rsidRPr="005A72BB" w:rsidRDefault="00AB2E96" w:rsidP="00AB2E96">
      <w:pPr>
        <w:pStyle w:val="11"/>
        <w:rPr>
          <w:color w:val="000000" w:themeColor="text1"/>
        </w:rPr>
      </w:pPr>
      <w:r w:rsidRPr="005A72BB">
        <w:rPr>
          <w:color w:val="000000" w:themeColor="text1"/>
        </w:rPr>
        <w:t xml:space="preserve">Показатели изменения уровней </w:t>
      </w:r>
      <w:r w:rsidR="00B75D20">
        <w:rPr>
          <w:color w:val="000000" w:themeColor="text1"/>
        </w:rPr>
        <w:t>ряда динамики</w:t>
      </w:r>
      <w:r w:rsidRPr="005A72BB">
        <w:rPr>
          <w:color w:val="000000" w:themeColor="text1"/>
        </w:rPr>
        <w:t xml:space="preserve">: абсолютные, относительные, средние. Показатель среднего уровня ряда динамики. </w:t>
      </w:r>
    </w:p>
    <w:p w14:paraId="0A107A65" w14:textId="77777777" w:rsidR="00AB2E96" w:rsidRPr="005A72BB" w:rsidRDefault="00AB2E96" w:rsidP="00AB2E96">
      <w:pPr>
        <w:pStyle w:val="11"/>
        <w:rPr>
          <w:color w:val="000000" w:themeColor="text1"/>
        </w:rPr>
      </w:pPr>
      <w:r w:rsidRPr="005A72BB">
        <w:rPr>
          <w:color w:val="000000" w:themeColor="text1"/>
        </w:rPr>
        <w:t xml:space="preserve">Методы выявления и измерения основной тенденции развития явления (тренда): метод укрупнения интервалов; сглаживание ряда динамики с помощью метода скользящей средней; метод аналитического выравнивания рядов динамики. Определение параметров управления тренда, оценка его адекватности. </w:t>
      </w:r>
    </w:p>
    <w:p w14:paraId="353426D2" w14:textId="77777777" w:rsidR="00AB2E96" w:rsidRPr="005A72BB" w:rsidRDefault="00AB2E96" w:rsidP="00AB2E96">
      <w:pPr>
        <w:pStyle w:val="11"/>
        <w:rPr>
          <w:color w:val="000000" w:themeColor="text1"/>
        </w:rPr>
      </w:pPr>
      <w:r w:rsidRPr="005A72BB">
        <w:rPr>
          <w:color w:val="000000" w:themeColor="text1"/>
        </w:rPr>
        <w:lastRenderedPageBreak/>
        <w:t xml:space="preserve">Выявление и измерение периодических колебаний в динамических рядах. Индексы сезонности, методы их построения. </w:t>
      </w:r>
    </w:p>
    <w:p w14:paraId="2CC20D9F" w14:textId="77777777" w:rsidR="00AB2E96" w:rsidRPr="005A72BB" w:rsidRDefault="00AB2E96" w:rsidP="00AB2E96">
      <w:pPr>
        <w:pStyle w:val="11"/>
        <w:rPr>
          <w:color w:val="000000" w:themeColor="text1"/>
        </w:rPr>
      </w:pPr>
      <w:r w:rsidRPr="005A72BB">
        <w:rPr>
          <w:color w:val="000000" w:themeColor="text1"/>
        </w:rPr>
        <w:t xml:space="preserve">Интерполяция и экстраполяция рядов динамики. Прогнозирование динамики развития социально-экономических явлений. </w:t>
      </w:r>
    </w:p>
    <w:p w14:paraId="03A6F8CB" w14:textId="77777777" w:rsidR="00AB2E96" w:rsidRPr="005A72BB" w:rsidRDefault="00AB2E96" w:rsidP="00AB2E96">
      <w:pPr>
        <w:pStyle w:val="11"/>
        <w:rPr>
          <w:b/>
          <w:color w:val="000000" w:themeColor="text1"/>
        </w:rPr>
      </w:pPr>
      <w:r w:rsidRPr="005A72BB">
        <w:rPr>
          <w:b/>
          <w:color w:val="000000" w:themeColor="text1"/>
        </w:rPr>
        <w:t xml:space="preserve">Тема 6. </w:t>
      </w:r>
      <w:r w:rsidRPr="005A72BB">
        <w:rPr>
          <w:b/>
          <w:color w:val="000000" w:themeColor="text1"/>
          <w:szCs w:val="18"/>
        </w:rPr>
        <w:t>Индексный метод анализа</w:t>
      </w:r>
    </w:p>
    <w:bookmarkEnd w:id="5"/>
    <w:bookmarkEnd w:id="6"/>
    <w:p w14:paraId="37A3422A" w14:textId="77777777" w:rsidR="00AB2E96" w:rsidRPr="005A72BB" w:rsidRDefault="00AB2E96" w:rsidP="00AB2E96">
      <w:pPr>
        <w:pStyle w:val="11"/>
        <w:rPr>
          <w:color w:val="000000" w:themeColor="text1"/>
        </w:rPr>
      </w:pPr>
      <w:r w:rsidRPr="005A72BB">
        <w:rPr>
          <w:color w:val="000000" w:themeColor="text1"/>
        </w:rPr>
        <w:t>Понятие о индексах, их роль в статистическом анализе экономических и социальных явлений и процессов. Классификация статистических индексов. Индивидуальные индексы, правила их построения и анализа. Область применения, методология построения и анализа сводных (общих) индексов. Агрегатные индексы. Средние индексы. Взаимосвязь агрегатных и средних индексов. Цепные и базисные индексы.</w:t>
      </w:r>
    </w:p>
    <w:p w14:paraId="0D2E0480" w14:textId="77777777" w:rsidR="00AB2E96" w:rsidRPr="005A72BB" w:rsidRDefault="00AB2E96" w:rsidP="00AB2E96">
      <w:pPr>
        <w:pStyle w:val="11"/>
        <w:rPr>
          <w:color w:val="000000" w:themeColor="text1"/>
        </w:rPr>
      </w:pPr>
      <w:r w:rsidRPr="005A72BB">
        <w:rPr>
          <w:color w:val="000000" w:themeColor="text1"/>
        </w:rPr>
        <w:t>Основы индексного факторного анализа.  Методы разложения абсолютного прироста по факторам.</w:t>
      </w:r>
    </w:p>
    <w:p w14:paraId="396F61AA" w14:textId="77777777" w:rsidR="00AB2E96" w:rsidRPr="005A72BB" w:rsidRDefault="00AB2E96" w:rsidP="00AB2E96">
      <w:pPr>
        <w:pStyle w:val="11"/>
        <w:rPr>
          <w:color w:val="000000" w:themeColor="text1"/>
        </w:rPr>
      </w:pPr>
      <w:r w:rsidRPr="005A72BB">
        <w:rPr>
          <w:color w:val="000000" w:themeColor="text1"/>
        </w:rPr>
        <w:t>Индексы средних величин: индексы переменного и постоянного состава, индекс влияния структурных сдвигов.</w:t>
      </w:r>
    </w:p>
    <w:p w14:paraId="01029552" w14:textId="77777777" w:rsidR="00AB2E96" w:rsidRPr="005A72BB" w:rsidRDefault="00AB2E96" w:rsidP="00AB2E96">
      <w:pPr>
        <w:pStyle w:val="11"/>
        <w:rPr>
          <w:color w:val="000000" w:themeColor="text1"/>
        </w:rPr>
      </w:pPr>
      <w:r w:rsidRPr="00A74506">
        <w:rPr>
          <w:color w:val="000000" w:themeColor="text1"/>
        </w:rPr>
        <w:t>Территориальные индексы</w:t>
      </w:r>
      <w:r w:rsidR="00A74506">
        <w:rPr>
          <w:color w:val="000000" w:themeColor="text1"/>
        </w:rPr>
        <w:t xml:space="preserve">, методы </w:t>
      </w:r>
      <w:r w:rsidRPr="00A74506">
        <w:rPr>
          <w:color w:val="000000" w:themeColor="text1"/>
        </w:rPr>
        <w:t>их расчета.</w:t>
      </w:r>
    </w:p>
    <w:p w14:paraId="0814191F" w14:textId="77777777" w:rsidR="00AB2E96" w:rsidRPr="003873D9" w:rsidRDefault="00AB2E96" w:rsidP="00AB2E96">
      <w:pPr>
        <w:pStyle w:val="11"/>
        <w:rPr>
          <w:b/>
          <w:color w:val="000000" w:themeColor="text1"/>
        </w:rPr>
      </w:pPr>
      <w:r w:rsidRPr="003873D9">
        <w:rPr>
          <w:b/>
          <w:color w:val="000000" w:themeColor="text1"/>
        </w:rPr>
        <w:t xml:space="preserve">Тема 7. Статистика населения </w:t>
      </w:r>
    </w:p>
    <w:p w14:paraId="06145ED5" w14:textId="77777777" w:rsidR="00AB2E96" w:rsidRPr="003873D9" w:rsidRDefault="00AB2E96" w:rsidP="00AB2E96">
      <w:pPr>
        <w:pStyle w:val="11"/>
        <w:rPr>
          <w:color w:val="000000" w:themeColor="text1"/>
        </w:rPr>
      </w:pPr>
      <w:r w:rsidRPr="003873D9">
        <w:rPr>
          <w:color w:val="000000" w:themeColor="text1"/>
        </w:rPr>
        <w:t xml:space="preserve">Статистический анализ численности и состава населения. Источники статистической информации о численности и составе, естественном движении и миграции населения. Система показателей естественного и миграционного движения населения. Общие и частные (специальные) коэффициенты рождаемости и смертности населения. Показатели таблиц смертности. Методы исчисления перспективной численности населения. </w:t>
      </w:r>
    </w:p>
    <w:p w14:paraId="5686B711" w14:textId="77777777" w:rsidR="008530C9" w:rsidRPr="003873D9" w:rsidRDefault="008530C9" w:rsidP="008530C9">
      <w:pPr>
        <w:pStyle w:val="11"/>
        <w:rPr>
          <w:color w:val="000000" w:themeColor="text1"/>
        </w:rPr>
      </w:pPr>
      <w:r w:rsidRPr="003873D9">
        <w:rPr>
          <w:color w:val="000000" w:themeColor="text1"/>
        </w:rPr>
        <w:t>Показатели демографической нагрузки населения</w:t>
      </w:r>
      <w:r w:rsidR="005C1111" w:rsidRPr="003873D9">
        <w:rPr>
          <w:color w:val="000000" w:themeColor="text1"/>
        </w:rPr>
        <w:t xml:space="preserve"> трудоспособного возраста.</w:t>
      </w:r>
    </w:p>
    <w:p w14:paraId="28C3AFF1" w14:textId="77777777" w:rsidR="00AB2E96" w:rsidRPr="005A72BB" w:rsidRDefault="00AB2E96" w:rsidP="00AB2E96">
      <w:pPr>
        <w:pStyle w:val="11"/>
        <w:rPr>
          <w:b/>
          <w:color w:val="000000" w:themeColor="text1"/>
        </w:rPr>
      </w:pPr>
      <w:r w:rsidRPr="003873D9">
        <w:rPr>
          <w:b/>
          <w:color w:val="000000" w:themeColor="text1"/>
        </w:rPr>
        <w:t>Тема 8. Статистика труда</w:t>
      </w:r>
    </w:p>
    <w:p w14:paraId="76418691" w14:textId="77777777" w:rsidR="008530C9" w:rsidRPr="005A72BB" w:rsidRDefault="008530C9" w:rsidP="008530C9">
      <w:pPr>
        <w:pStyle w:val="11"/>
        <w:rPr>
          <w:color w:val="000000" w:themeColor="text1"/>
          <w:szCs w:val="28"/>
        </w:rPr>
      </w:pPr>
      <w:r w:rsidRPr="005A72BB">
        <w:rPr>
          <w:color w:val="000000" w:themeColor="text1"/>
        </w:rPr>
        <w:t>Понятие трудовой деятельности, ее формы. Основные показатели трудовой деятельности. Абсолютные и относительные показатели численности и состава рабочей силы, занятости и безработицы. Трудовые ресурсы.</w:t>
      </w:r>
      <w:r w:rsidR="004B4E6F" w:rsidRPr="005A72BB">
        <w:rPr>
          <w:color w:val="000000" w:themeColor="text1"/>
        </w:rPr>
        <w:t xml:space="preserve"> Баланс трудовых ресурсов.</w:t>
      </w:r>
    </w:p>
    <w:p w14:paraId="4AD45698" w14:textId="77777777" w:rsidR="00AB2E96" w:rsidRPr="005A72BB" w:rsidRDefault="00AB2E96" w:rsidP="00AB2E96">
      <w:pPr>
        <w:pStyle w:val="11"/>
        <w:rPr>
          <w:color w:val="000000" w:themeColor="text1"/>
        </w:rPr>
      </w:pPr>
      <w:r w:rsidRPr="005A72BB">
        <w:rPr>
          <w:color w:val="000000" w:themeColor="text1"/>
        </w:rPr>
        <w:t xml:space="preserve">Показатели численности работников организации. Списочная, явочная численность. Методы исчисления средней списочной, средней явочной численности. Баланс рабочей силы. </w:t>
      </w:r>
      <w:bookmarkStart w:id="10" w:name="_Hlk84600096"/>
      <w:r w:rsidRPr="005A72BB">
        <w:rPr>
          <w:color w:val="000000" w:themeColor="text1"/>
        </w:rPr>
        <w:t>Абсолютные и относительные показатели движения рабочей силы</w:t>
      </w:r>
      <w:bookmarkEnd w:id="10"/>
      <w:r w:rsidRPr="005A72BB">
        <w:rPr>
          <w:color w:val="000000" w:themeColor="text1"/>
        </w:rPr>
        <w:t>.</w:t>
      </w:r>
    </w:p>
    <w:p w14:paraId="4F0AF10A" w14:textId="77777777" w:rsidR="00AB2E96" w:rsidRDefault="00AB2E96" w:rsidP="00AB2E96">
      <w:pPr>
        <w:ind w:firstLine="709"/>
        <w:jc w:val="both"/>
        <w:rPr>
          <w:color w:val="000000" w:themeColor="text1"/>
          <w:sz w:val="28"/>
          <w:szCs w:val="28"/>
        </w:rPr>
      </w:pPr>
      <w:r w:rsidRPr="005A72BB">
        <w:rPr>
          <w:color w:val="000000" w:themeColor="text1"/>
          <w:sz w:val="28"/>
          <w:szCs w:val="28"/>
        </w:rPr>
        <w:t>Фонды рабочего времени</w:t>
      </w:r>
      <w:r w:rsidRPr="005A72BB">
        <w:rPr>
          <w:color w:val="000000" w:themeColor="text1"/>
          <w:sz w:val="32"/>
          <w:szCs w:val="32"/>
        </w:rPr>
        <w:t xml:space="preserve">. </w:t>
      </w:r>
      <w:r w:rsidRPr="005A72BB">
        <w:rPr>
          <w:color w:val="000000" w:themeColor="text1"/>
          <w:sz w:val="28"/>
          <w:szCs w:val="28"/>
        </w:rPr>
        <w:t xml:space="preserve">Баланс рабочего времени. Показатели использования рабочего времени. </w:t>
      </w:r>
    </w:p>
    <w:p w14:paraId="71CDF515" w14:textId="77777777" w:rsidR="00E45299" w:rsidRPr="00113D90" w:rsidRDefault="00E45299" w:rsidP="00E45299">
      <w:pPr>
        <w:ind w:firstLine="709"/>
        <w:jc w:val="both"/>
        <w:rPr>
          <w:sz w:val="28"/>
          <w:szCs w:val="28"/>
        </w:rPr>
      </w:pPr>
      <w:r w:rsidRPr="00322A9D">
        <w:rPr>
          <w:sz w:val="28"/>
          <w:szCs w:val="28"/>
        </w:rPr>
        <w:t>Понятие производительности труда. Система показателей уровня производительности труда</w:t>
      </w:r>
      <w:r>
        <w:rPr>
          <w:sz w:val="28"/>
          <w:szCs w:val="28"/>
        </w:rPr>
        <w:t>.</w:t>
      </w:r>
      <w:r w:rsidRPr="00113D90">
        <w:rPr>
          <w:sz w:val="28"/>
          <w:szCs w:val="28"/>
        </w:rPr>
        <w:t xml:space="preserve"> Анализ динамики производительности труда</w:t>
      </w:r>
      <w:r>
        <w:rPr>
          <w:sz w:val="28"/>
          <w:szCs w:val="28"/>
        </w:rPr>
        <w:t>.</w:t>
      </w:r>
      <w:r w:rsidRPr="00113D90">
        <w:rPr>
          <w:sz w:val="28"/>
          <w:szCs w:val="28"/>
        </w:rPr>
        <w:t xml:space="preserve"> </w:t>
      </w:r>
      <w:r w:rsidRPr="00322A9D">
        <w:rPr>
          <w:sz w:val="28"/>
          <w:szCs w:val="28"/>
        </w:rPr>
        <w:t>Взаимосвязь между показателями уровня и динамики производительности труда и использования рабочего времени</w:t>
      </w:r>
      <w:r w:rsidRPr="00113D90">
        <w:rPr>
          <w:sz w:val="28"/>
          <w:szCs w:val="28"/>
        </w:rPr>
        <w:t>. Статистическое изучение влияния изменения затрат и эффективности труда на изменение объема продукции.</w:t>
      </w:r>
      <w:r>
        <w:rPr>
          <w:sz w:val="28"/>
          <w:szCs w:val="28"/>
        </w:rPr>
        <w:t xml:space="preserve"> </w:t>
      </w:r>
    </w:p>
    <w:p w14:paraId="0540086A"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t>Состав затрат организации на рабочую силу. Фонд заработной платы и его состав. Выплаты социального характера. Система показателей среднего уровня и динамики оплаты труда, взаимосвязь между ними. Изучение влияния факторов на динамику фонда оплаты труда на основе индексного метода.</w:t>
      </w:r>
    </w:p>
    <w:p w14:paraId="048F7FA3" w14:textId="77777777" w:rsidR="00AB2E96" w:rsidRPr="005A72BB" w:rsidRDefault="00AB2E96" w:rsidP="00AB2E96">
      <w:pPr>
        <w:ind w:firstLine="709"/>
        <w:jc w:val="both"/>
        <w:rPr>
          <w:color w:val="000000" w:themeColor="text1"/>
          <w:sz w:val="28"/>
          <w:szCs w:val="28"/>
        </w:rPr>
      </w:pPr>
      <w:r w:rsidRPr="005A72BB">
        <w:rPr>
          <w:color w:val="000000" w:themeColor="text1"/>
          <w:sz w:val="28"/>
          <w:szCs w:val="28"/>
        </w:rPr>
        <w:lastRenderedPageBreak/>
        <w:t xml:space="preserve">Статистические методы анализа дифференциации работающих по уровню оплаты труда. </w:t>
      </w:r>
    </w:p>
    <w:p w14:paraId="10203B60" w14:textId="77777777" w:rsidR="00AB2E96" w:rsidRPr="005A72BB" w:rsidRDefault="00B85C9A" w:rsidP="00AB2E96">
      <w:pPr>
        <w:ind w:firstLine="709"/>
        <w:jc w:val="both"/>
        <w:rPr>
          <w:color w:val="000000" w:themeColor="text1"/>
          <w:sz w:val="28"/>
          <w:szCs w:val="28"/>
        </w:rPr>
      </w:pPr>
      <w:r>
        <w:rPr>
          <w:color w:val="000000" w:themeColor="text1"/>
          <w:sz w:val="28"/>
          <w:szCs w:val="28"/>
        </w:rPr>
        <w:t>Н</w:t>
      </w:r>
      <w:r w:rsidR="00AB2E96" w:rsidRPr="005A72BB">
        <w:rPr>
          <w:color w:val="000000" w:themeColor="text1"/>
          <w:sz w:val="28"/>
          <w:szCs w:val="28"/>
        </w:rPr>
        <w:t>оминальн</w:t>
      </w:r>
      <w:r>
        <w:rPr>
          <w:color w:val="000000" w:themeColor="text1"/>
          <w:sz w:val="28"/>
          <w:szCs w:val="28"/>
        </w:rPr>
        <w:t>ая</w:t>
      </w:r>
      <w:r w:rsidR="00AB2E96" w:rsidRPr="005A72BB">
        <w:rPr>
          <w:color w:val="000000" w:themeColor="text1"/>
          <w:sz w:val="28"/>
          <w:szCs w:val="28"/>
        </w:rPr>
        <w:t xml:space="preserve"> и реальн</w:t>
      </w:r>
      <w:r>
        <w:rPr>
          <w:color w:val="000000" w:themeColor="text1"/>
          <w:sz w:val="28"/>
          <w:szCs w:val="28"/>
        </w:rPr>
        <w:t>ая</w:t>
      </w:r>
      <w:r w:rsidR="00AB2E96" w:rsidRPr="005A72BB">
        <w:rPr>
          <w:color w:val="000000" w:themeColor="text1"/>
          <w:sz w:val="28"/>
          <w:szCs w:val="28"/>
        </w:rPr>
        <w:t xml:space="preserve"> заработн</w:t>
      </w:r>
      <w:r>
        <w:rPr>
          <w:color w:val="000000" w:themeColor="text1"/>
          <w:sz w:val="28"/>
          <w:szCs w:val="28"/>
        </w:rPr>
        <w:t>ая</w:t>
      </w:r>
      <w:r w:rsidR="00AB2E96" w:rsidRPr="005A72BB">
        <w:rPr>
          <w:color w:val="000000" w:themeColor="text1"/>
          <w:sz w:val="28"/>
          <w:szCs w:val="28"/>
        </w:rPr>
        <w:t xml:space="preserve"> плат</w:t>
      </w:r>
      <w:r>
        <w:rPr>
          <w:color w:val="000000" w:themeColor="text1"/>
          <w:sz w:val="28"/>
          <w:szCs w:val="28"/>
        </w:rPr>
        <w:t>а, анализ их динамики.</w:t>
      </w:r>
    </w:p>
    <w:p w14:paraId="76AA75FB" w14:textId="77777777" w:rsidR="00AB2E96" w:rsidRPr="003873D9" w:rsidRDefault="00AB2E96" w:rsidP="00AB2E96">
      <w:pPr>
        <w:pStyle w:val="11"/>
        <w:rPr>
          <w:b/>
          <w:color w:val="000000" w:themeColor="text1"/>
        </w:rPr>
      </w:pPr>
      <w:r w:rsidRPr="003873D9">
        <w:rPr>
          <w:b/>
          <w:color w:val="000000" w:themeColor="text1"/>
        </w:rPr>
        <w:t>Тема 9. Статистическое изучение национального богатства</w:t>
      </w:r>
    </w:p>
    <w:p w14:paraId="047D0F8E" w14:textId="77777777" w:rsidR="00D372BC" w:rsidRPr="003873D9" w:rsidRDefault="00D372BC" w:rsidP="00D372BC">
      <w:pPr>
        <w:ind w:firstLine="709"/>
        <w:jc w:val="both"/>
        <w:rPr>
          <w:b/>
          <w:sz w:val="28"/>
          <w:szCs w:val="28"/>
        </w:rPr>
      </w:pPr>
      <w:r w:rsidRPr="003873D9">
        <w:rPr>
          <w:sz w:val="28"/>
          <w:szCs w:val="28"/>
        </w:rPr>
        <w:t xml:space="preserve">Понятие национального богатства и задачи его статистического изучения. Классификация экономических активов в СНС. </w:t>
      </w:r>
      <w:r w:rsidR="00383E4D" w:rsidRPr="003873D9">
        <w:rPr>
          <w:sz w:val="28"/>
          <w:szCs w:val="28"/>
        </w:rPr>
        <w:t xml:space="preserve">Баланс активов и пассивов. </w:t>
      </w:r>
      <w:r w:rsidRPr="003873D9">
        <w:rPr>
          <w:sz w:val="28"/>
          <w:szCs w:val="28"/>
        </w:rPr>
        <w:t>Определение объема национального богатства и чистой стоимости собственного капитала сектора экономики</w:t>
      </w:r>
      <w:r w:rsidR="00054707" w:rsidRPr="003873D9">
        <w:rPr>
          <w:sz w:val="28"/>
          <w:szCs w:val="28"/>
        </w:rPr>
        <w:t>.</w:t>
      </w:r>
    </w:p>
    <w:p w14:paraId="4CCA6751" w14:textId="77777777" w:rsidR="00AB2E96" w:rsidRPr="003873D9" w:rsidRDefault="00AB2E96" w:rsidP="00AB2E96">
      <w:pPr>
        <w:ind w:firstLine="709"/>
        <w:jc w:val="both"/>
        <w:rPr>
          <w:color w:val="000000" w:themeColor="text1"/>
          <w:sz w:val="28"/>
          <w:szCs w:val="28"/>
        </w:rPr>
      </w:pPr>
      <w:r w:rsidRPr="003873D9">
        <w:rPr>
          <w:color w:val="000000" w:themeColor="text1"/>
          <w:sz w:val="28"/>
          <w:szCs w:val="28"/>
        </w:rPr>
        <w:t>Понятие основных фондов. Важнейшие группировки, применяемые при изучении состава основных фондов. Оценка основных фондов на дату и в среднегодовом исчислении. Балансы основных фондов по полной и остаточной стоимости. Показатели состояния, движения и эффективности использования основных фондов. Определение прироста продукции за счет улучшения использования основных фондов. Индексный метод в изучении основных фондов.</w:t>
      </w:r>
    </w:p>
    <w:p w14:paraId="0BEA7921" w14:textId="77777777" w:rsidR="00AB2E96" w:rsidRPr="003873D9" w:rsidRDefault="00AB2E96" w:rsidP="00AB2E96">
      <w:pPr>
        <w:ind w:firstLine="709"/>
        <w:jc w:val="both"/>
        <w:rPr>
          <w:color w:val="000000" w:themeColor="text1"/>
          <w:sz w:val="28"/>
          <w:szCs w:val="28"/>
        </w:rPr>
      </w:pPr>
      <w:r w:rsidRPr="003873D9">
        <w:rPr>
          <w:color w:val="000000" w:themeColor="text1"/>
          <w:sz w:val="28"/>
          <w:szCs w:val="28"/>
        </w:rPr>
        <w:t xml:space="preserve">Понятие материальных оборотных средств. Статистическое изучение объема и состава материальных оборотных средств, статистические методы анализа их использования. </w:t>
      </w:r>
    </w:p>
    <w:p w14:paraId="7173A3B5" w14:textId="17C90D4B" w:rsidR="00AB2E96" w:rsidRPr="005A72BB" w:rsidRDefault="00AB2E96" w:rsidP="00AB2E96">
      <w:pPr>
        <w:pStyle w:val="11"/>
        <w:rPr>
          <w:b/>
          <w:color w:val="000000" w:themeColor="text1"/>
        </w:rPr>
      </w:pPr>
      <w:r w:rsidRPr="003873D9">
        <w:rPr>
          <w:b/>
          <w:color w:val="000000" w:themeColor="text1"/>
        </w:rPr>
        <w:t>Тема 1</w:t>
      </w:r>
      <w:r w:rsidR="005333D1" w:rsidRPr="003873D9">
        <w:rPr>
          <w:b/>
          <w:color w:val="000000" w:themeColor="text1"/>
        </w:rPr>
        <w:t>0</w:t>
      </w:r>
      <w:r w:rsidRPr="003873D9">
        <w:rPr>
          <w:b/>
          <w:color w:val="000000" w:themeColor="text1"/>
        </w:rPr>
        <w:t xml:space="preserve">. </w:t>
      </w:r>
      <w:r w:rsidR="000B14B8" w:rsidRPr="003873D9">
        <w:rPr>
          <w:b/>
          <w:color w:val="000000" w:themeColor="text1"/>
        </w:rPr>
        <w:t>С</w:t>
      </w:r>
      <w:r w:rsidRPr="003873D9">
        <w:rPr>
          <w:b/>
          <w:color w:val="000000" w:themeColor="text1"/>
        </w:rPr>
        <w:t>татистик</w:t>
      </w:r>
      <w:r w:rsidR="000B14B8" w:rsidRPr="003873D9">
        <w:rPr>
          <w:b/>
          <w:color w:val="000000" w:themeColor="text1"/>
        </w:rPr>
        <w:t>а</w:t>
      </w:r>
      <w:r w:rsidRPr="003873D9">
        <w:rPr>
          <w:b/>
          <w:color w:val="000000" w:themeColor="text1"/>
        </w:rPr>
        <w:t xml:space="preserve"> финансов</w:t>
      </w:r>
    </w:p>
    <w:p w14:paraId="7C5C5441" w14:textId="77777777" w:rsidR="00AB2E96" w:rsidRPr="005A72BB" w:rsidRDefault="00AB2E96" w:rsidP="00AB2E96">
      <w:pPr>
        <w:pStyle w:val="11"/>
        <w:rPr>
          <w:color w:val="000000" w:themeColor="text1"/>
        </w:rPr>
      </w:pPr>
      <w:r w:rsidRPr="005A72BB">
        <w:rPr>
          <w:color w:val="000000" w:themeColor="text1"/>
        </w:rPr>
        <w:t>Основные показатели статистики финансов организаций. Состав издержек производства и обращения. Статистическое изучение динамики себестоимости продукции, затрат на рубль продукции, издержек обращения. Статистическое изучение результатов финансовой деятельности: показатели прибыли, рентабельности, оценка факторов их изменения.</w:t>
      </w:r>
    </w:p>
    <w:p w14:paraId="7D194B67" w14:textId="77777777" w:rsidR="00AB2E96" w:rsidRPr="005A72BB" w:rsidRDefault="00AB2E96" w:rsidP="00AB2E96">
      <w:pPr>
        <w:pStyle w:val="11"/>
        <w:rPr>
          <w:color w:val="000000" w:themeColor="text1"/>
          <w:szCs w:val="28"/>
        </w:rPr>
      </w:pPr>
      <w:r w:rsidRPr="005A72BB">
        <w:rPr>
          <w:color w:val="000000" w:themeColor="text1"/>
        </w:rPr>
        <w:t xml:space="preserve">Основные показатели статистики государственных финансов, денежного обращения, банковской, биржевой деятельности, страхования. Статистическое изучение инфляции. </w:t>
      </w:r>
    </w:p>
    <w:p w14:paraId="22CB3066" w14:textId="1D0A3D3C" w:rsidR="00AB2E96" w:rsidRPr="005A72BB" w:rsidRDefault="00AB2E96" w:rsidP="00AB2E96">
      <w:pPr>
        <w:pStyle w:val="11"/>
        <w:rPr>
          <w:b/>
          <w:color w:val="000000" w:themeColor="text1"/>
        </w:rPr>
      </w:pPr>
      <w:r w:rsidRPr="003873D9">
        <w:rPr>
          <w:b/>
          <w:color w:val="000000" w:themeColor="text1"/>
        </w:rPr>
        <w:t>Тема 1</w:t>
      </w:r>
      <w:r w:rsidR="005333D1" w:rsidRPr="003873D9">
        <w:rPr>
          <w:b/>
          <w:color w:val="000000" w:themeColor="text1"/>
        </w:rPr>
        <w:t>1</w:t>
      </w:r>
      <w:r w:rsidRPr="003873D9">
        <w:rPr>
          <w:b/>
          <w:color w:val="000000" w:themeColor="text1"/>
        </w:rPr>
        <w:t>. Статистика уровня жизни населения</w:t>
      </w:r>
    </w:p>
    <w:p w14:paraId="680C8AA6" w14:textId="77777777" w:rsidR="00AB2E96" w:rsidRPr="005A72BB" w:rsidRDefault="00AB2E96" w:rsidP="00AB2E96">
      <w:pPr>
        <w:pStyle w:val="11"/>
        <w:rPr>
          <w:color w:val="000000" w:themeColor="text1"/>
        </w:rPr>
      </w:pPr>
      <w:r w:rsidRPr="005A72BB">
        <w:rPr>
          <w:color w:val="000000" w:themeColor="text1"/>
        </w:rPr>
        <w:t xml:space="preserve">Система социально-экономических индикаторов, характеризующих уровень жизни населения. Показатели денежных доходов и расходов населения. Номинальные и реальные доходы. Покупательная способность доходов населения. Статистическое исследование объема, структуры и уровня потребления. </w:t>
      </w:r>
    </w:p>
    <w:p w14:paraId="442FFB17" w14:textId="77777777" w:rsidR="00AB2E96" w:rsidRPr="005A72BB" w:rsidRDefault="00AB2E96" w:rsidP="00AB2E96">
      <w:pPr>
        <w:pStyle w:val="11"/>
        <w:rPr>
          <w:color w:val="000000" w:themeColor="text1"/>
        </w:rPr>
      </w:pPr>
      <w:r w:rsidRPr="005A72BB">
        <w:rPr>
          <w:color w:val="000000" w:themeColor="text1"/>
        </w:rPr>
        <w:t>Статистический анализ дифференциации и концентрации доходов населения. Статистическая оценка границ и уровня бедности (нищеты).</w:t>
      </w:r>
    </w:p>
    <w:p w14:paraId="7FC073B3" w14:textId="77777777" w:rsidR="00AB2E96" w:rsidRPr="005A72BB" w:rsidRDefault="00AB2E96" w:rsidP="00AB2E96">
      <w:pPr>
        <w:pStyle w:val="11"/>
        <w:rPr>
          <w:color w:val="000000" w:themeColor="text1"/>
        </w:rPr>
      </w:pPr>
      <w:r w:rsidRPr="005A72BB">
        <w:rPr>
          <w:color w:val="000000" w:themeColor="text1"/>
        </w:rPr>
        <w:t>Основные показатели социальной статистики. Статистика образования, культуры и искусства, статистика здравоохранения, туризма, отдыха, физической культуры и спорта, показатели обеспеченности жильем, накопленные богатства и ресурс</w:t>
      </w:r>
      <w:r w:rsidR="00CE0C54">
        <w:rPr>
          <w:color w:val="000000" w:themeColor="text1"/>
        </w:rPr>
        <w:t>ы</w:t>
      </w:r>
      <w:r w:rsidRPr="005A72BB">
        <w:rPr>
          <w:color w:val="000000" w:themeColor="text1"/>
        </w:rPr>
        <w:t xml:space="preserve"> домохозяйств, статистика окружающей среды и использования природных ресурсов. </w:t>
      </w:r>
    </w:p>
    <w:p w14:paraId="3D3DF920" w14:textId="77777777" w:rsidR="006C4839" w:rsidRDefault="006C4839" w:rsidP="00F95658">
      <w:pPr>
        <w:ind w:firstLine="709"/>
        <w:jc w:val="both"/>
        <w:rPr>
          <w:b/>
          <w:color w:val="000000" w:themeColor="text1"/>
          <w:sz w:val="28"/>
          <w:szCs w:val="28"/>
        </w:rPr>
      </w:pPr>
    </w:p>
    <w:p w14:paraId="5A7AE137" w14:textId="77777777" w:rsidR="003873D9" w:rsidRDefault="003873D9" w:rsidP="00F95658">
      <w:pPr>
        <w:ind w:firstLine="709"/>
        <w:jc w:val="both"/>
        <w:rPr>
          <w:b/>
          <w:color w:val="000000" w:themeColor="text1"/>
          <w:sz w:val="28"/>
          <w:szCs w:val="28"/>
        </w:rPr>
      </w:pPr>
    </w:p>
    <w:p w14:paraId="48DAC370" w14:textId="77777777" w:rsidR="003873D9" w:rsidRDefault="003873D9" w:rsidP="00F95658">
      <w:pPr>
        <w:ind w:firstLine="709"/>
        <w:jc w:val="both"/>
        <w:rPr>
          <w:b/>
          <w:color w:val="000000" w:themeColor="text1"/>
          <w:sz w:val="28"/>
          <w:szCs w:val="28"/>
        </w:rPr>
      </w:pPr>
    </w:p>
    <w:p w14:paraId="31D821F8" w14:textId="77777777" w:rsidR="003873D9" w:rsidRDefault="003873D9" w:rsidP="00F95658">
      <w:pPr>
        <w:ind w:firstLine="709"/>
        <w:jc w:val="both"/>
        <w:rPr>
          <w:b/>
          <w:color w:val="000000" w:themeColor="text1"/>
          <w:sz w:val="28"/>
          <w:szCs w:val="28"/>
        </w:rPr>
      </w:pPr>
    </w:p>
    <w:p w14:paraId="6A68D48C" w14:textId="77777777" w:rsidR="003873D9" w:rsidRDefault="003873D9" w:rsidP="00F95658">
      <w:pPr>
        <w:ind w:firstLine="709"/>
        <w:jc w:val="both"/>
        <w:rPr>
          <w:b/>
          <w:color w:val="000000" w:themeColor="text1"/>
          <w:sz w:val="28"/>
          <w:szCs w:val="28"/>
        </w:rPr>
      </w:pPr>
    </w:p>
    <w:p w14:paraId="7663CA53" w14:textId="77777777" w:rsidR="003873D9" w:rsidRDefault="003873D9" w:rsidP="00F95658">
      <w:pPr>
        <w:ind w:firstLine="709"/>
        <w:jc w:val="both"/>
        <w:rPr>
          <w:b/>
          <w:color w:val="000000" w:themeColor="text1"/>
          <w:sz w:val="28"/>
          <w:szCs w:val="28"/>
        </w:rPr>
      </w:pPr>
    </w:p>
    <w:p w14:paraId="1C7F87D9" w14:textId="77777777" w:rsidR="003873D9" w:rsidRDefault="003873D9" w:rsidP="00F95658">
      <w:pPr>
        <w:ind w:firstLine="709"/>
        <w:jc w:val="both"/>
        <w:rPr>
          <w:b/>
          <w:color w:val="000000" w:themeColor="text1"/>
          <w:sz w:val="28"/>
          <w:szCs w:val="28"/>
        </w:rPr>
      </w:pPr>
    </w:p>
    <w:p w14:paraId="35BD2357" w14:textId="77777777" w:rsidR="003873D9" w:rsidRDefault="003873D9" w:rsidP="00F95658">
      <w:pPr>
        <w:ind w:firstLine="709"/>
        <w:jc w:val="both"/>
        <w:rPr>
          <w:b/>
          <w:color w:val="000000" w:themeColor="text1"/>
          <w:sz w:val="28"/>
          <w:szCs w:val="28"/>
        </w:rPr>
      </w:pPr>
    </w:p>
    <w:p w14:paraId="0FB5D438" w14:textId="6603AAD2" w:rsidR="00C52F7B" w:rsidRPr="005A72BB" w:rsidRDefault="00606047" w:rsidP="00F95658">
      <w:pPr>
        <w:ind w:firstLine="709"/>
        <w:jc w:val="both"/>
        <w:rPr>
          <w:b/>
          <w:color w:val="000000" w:themeColor="text1"/>
          <w:sz w:val="28"/>
          <w:szCs w:val="28"/>
        </w:rPr>
      </w:pPr>
      <w:r w:rsidRPr="005A72BB">
        <w:rPr>
          <w:b/>
          <w:color w:val="000000" w:themeColor="text1"/>
          <w:sz w:val="28"/>
          <w:szCs w:val="28"/>
        </w:rPr>
        <w:t>5.2. Учебно – тематический план</w:t>
      </w:r>
    </w:p>
    <w:p w14:paraId="6B1333D7" w14:textId="59C88E15" w:rsidR="001E5E59" w:rsidRPr="005A72BB" w:rsidRDefault="001E5E59" w:rsidP="001E5E59">
      <w:pPr>
        <w:pStyle w:val="11"/>
        <w:rPr>
          <w:color w:val="000000" w:themeColor="text1"/>
        </w:rPr>
      </w:pPr>
      <w:r w:rsidRPr="005A72BB">
        <w:rPr>
          <w:b/>
          <w:color w:val="000000" w:themeColor="text1"/>
        </w:rPr>
        <w:t>Очная форма обучения</w:t>
      </w:r>
    </w:p>
    <w:tbl>
      <w:tblPr>
        <w:tblW w:w="9931" w:type="dxa"/>
        <w:tblInd w:w="-5" w:type="dxa"/>
        <w:tblLayout w:type="fixed"/>
        <w:tblLook w:val="04A0" w:firstRow="1" w:lastRow="0" w:firstColumn="1" w:lastColumn="0" w:noHBand="0" w:noVBand="1"/>
      </w:tblPr>
      <w:tblGrid>
        <w:gridCol w:w="651"/>
        <w:gridCol w:w="2339"/>
        <w:gridCol w:w="785"/>
        <w:gridCol w:w="933"/>
        <w:gridCol w:w="923"/>
        <w:gridCol w:w="1492"/>
        <w:gridCol w:w="1241"/>
        <w:gridCol w:w="1567"/>
      </w:tblGrid>
      <w:tr w:rsidR="0024542B" w:rsidRPr="00500780" w14:paraId="4A59060C" w14:textId="77777777" w:rsidTr="001E5E59">
        <w:trPr>
          <w:trHeight w:val="288"/>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B8C11B" w14:textId="77777777" w:rsidR="001E5E59" w:rsidRPr="00500780" w:rsidRDefault="001E5E59" w:rsidP="00F74487">
            <w:pPr>
              <w:jc w:val="center"/>
              <w:rPr>
                <w:b/>
                <w:bCs/>
                <w:color w:val="000000" w:themeColor="text1"/>
                <w:sz w:val="20"/>
                <w:szCs w:val="20"/>
              </w:rPr>
            </w:pPr>
            <w:r w:rsidRPr="00500780">
              <w:rPr>
                <w:b/>
                <w:bCs/>
                <w:color w:val="000000" w:themeColor="text1"/>
                <w:sz w:val="20"/>
                <w:szCs w:val="20"/>
              </w:rPr>
              <w:t>№</w:t>
            </w:r>
          </w:p>
          <w:p w14:paraId="7CD50857" w14:textId="77777777" w:rsidR="0024542B" w:rsidRPr="00500780" w:rsidRDefault="0024542B" w:rsidP="00F74487">
            <w:pPr>
              <w:jc w:val="center"/>
              <w:rPr>
                <w:b/>
                <w:bCs/>
                <w:color w:val="000000" w:themeColor="text1"/>
                <w:sz w:val="20"/>
                <w:szCs w:val="20"/>
              </w:rPr>
            </w:pPr>
            <w:r w:rsidRPr="00500780">
              <w:rPr>
                <w:b/>
                <w:bCs/>
                <w:color w:val="000000" w:themeColor="text1"/>
                <w:sz w:val="20"/>
                <w:szCs w:val="20"/>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ADE227" w14:textId="77777777" w:rsidR="0024542B" w:rsidRPr="00500780" w:rsidRDefault="0024542B" w:rsidP="00F74487">
            <w:pPr>
              <w:jc w:val="center"/>
              <w:rPr>
                <w:b/>
                <w:bCs/>
                <w:color w:val="000000" w:themeColor="text1"/>
                <w:sz w:val="20"/>
                <w:szCs w:val="20"/>
              </w:rPr>
            </w:pPr>
            <w:r w:rsidRPr="00500780">
              <w:rPr>
                <w:b/>
                <w:bCs/>
                <w:color w:val="000000" w:themeColor="text1"/>
                <w:sz w:val="20"/>
                <w:szCs w:val="20"/>
              </w:rPr>
              <w:t>Наименование тем (разделов) дисциплины</w:t>
            </w:r>
          </w:p>
        </w:tc>
        <w:tc>
          <w:tcPr>
            <w:tcW w:w="5374" w:type="dxa"/>
            <w:gridSpan w:val="5"/>
            <w:tcBorders>
              <w:top w:val="single" w:sz="4" w:space="0" w:color="auto"/>
              <w:left w:val="nil"/>
              <w:bottom w:val="single" w:sz="4" w:space="0" w:color="auto"/>
              <w:right w:val="single" w:sz="4" w:space="0" w:color="auto"/>
            </w:tcBorders>
            <w:shd w:val="clear" w:color="auto" w:fill="auto"/>
            <w:vAlign w:val="center"/>
            <w:hideMark/>
          </w:tcPr>
          <w:p w14:paraId="10C99F0E" w14:textId="77777777" w:rsidR="0024542B" w:rsidRPr="00500780" w:rsidRDefault="0024542B" w:rsidP="00F74487">
            <w:pPr>
              <w:jc w:val="center"/>
              <w:rPr>
                <w:b/>
                <w:bCs/>
                <w:color w:val="000000" w:themeColor="text1"/>
                <w:sz w:val="20"/>
                <w:szCs w:val="20"/>
              </w:rPr>
            </w:pPr>
            <w:r w:rsidRPr="00500780">
              <w:rPr>
                <w:b/>
                <w:bCs/>
                <w:color w:val="000000" w:themeColor="text1"/>
                <w:sz w:val="20"/>
                <w:szCs w:val="20"/>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E787FF" w14:textId="77777777" w:rsidR="0024542B" w:rsidRPr="00500780" w:rsidRDefault="0024542B" w:rsidP="00F74487">
            <w:pPr>
              <w:jc w:val="center"/>
              <w:rPr>
                <w:b/>
                <w:bCs/>
                <w:color w:val="000000" w:themeColor="text1"/>
                <w:sz w:val="20"/>
                <w:szCs w:val="20"/>
              </w:rPr>
            </w:pPr>
            <w:r w:rsidRPr="00500780">
              <w:rPr>
                <w:b/>
                <w:bCs/>
                <w:color w:val="000000" w:themeColor="text1"/>
                <w:sz w:val="20"/>
                <w:szCs w:val="20"/>
              </w:rPr>
              <w:t>Формы текущего контроля успеваемости</w:t>
            </w:r>
          </w:p>
        </w:tc>
      </w:tr>
      <w:tr w:rsidR="0085529C" w:rsidRPr="00500780" w14:paraId="5E36E468" w14:textId="77777777" w:rsidTr="002C1702">
        <w:trPr>
          <w:trHeight w:val="552"/>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449CDFA" w14:textId="77777777" w:rsidR="0085529C" w:rsidRPr="00500780" w:rsidRDefault="0085529C" w:rsidP="00F74487">
            <w:pPr>
              <w:rPr>
                <w:b/>
                <w:bCs/>
                <w:color w:val="000000" w:themeColor="text1"/>
                <w:sz w:val="20"/>
                <w:szCs w:val="20"/>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2E6FE4EF" w14:textId="77777777" w:rsidR="0085529C" w:rsidRPr="00500780" w:rsidRDefault="0085529C" w:rsidP="00F74487">
            <w:pPr>
              <w:rPr>
                <w:b/>
                <w:bCs/>
                <w:color w:val="000000" w:themeColor="text1"/>
                <w:sz w:val="20"/>
                <w:szCs w:val="20"/>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AE7AFF" w14:textId="77777777" w:rsidR="0085529C" w:rsidRPr="00500780" w:rsidRDefault="0085529C" w:rsidP="00F74487">
            <w:pPr>
              <w:jc w:val="center"/>
              <w:rPr>
                <w:b/>
                <w:bCs/>
                <w:color w:val="000000" w:themeColor="text1"/>
                <w:sz w:val="20"/>
                <w:szCs w:val="20"/>
              </w:rPr>
            </w:pPr>
            <w:r w:rsidRPr="00500780">
              <w:rPr>
                <w:b/>
                <w:bCs/>
                <w:color w:val="000000" w:themeColor="text1"/>
                <w:sz w:val="20"/>
                <w:szCs w:val="20"/>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61B137C4" w14:textId="77777777" w:rsidR="0085529C" w:rsidRPr="00500780" w:rsidRDefault="0085529C" w:rsidP="00F74487">
            <w:pPr>
              <w:jc w:val="center"/>
              <w:rPr>
                <w:b/>
                <w:bCs/>
                <w:color w:val="000000" w:themeColor="text1"/>
                <w:sz w:val="20"/>
                <w:szCs w:val="20"/>
              </w:rPr>
            </w:pPr>
            <w:r w:rsidRPr="00500780">
              <w:rPr>
                <w:b/>
                <w:bCs/>
                <w:color w:val="000000" w:themeColor="text1"/>
                <w:sz w:val="20"/>
                <w:szCs w:val="20"/>
              </w:rPr>
              <w:t>Контактная работа - Аудиторная работа</w:t>
            </w:r>
          </w:p>
        </w:tc>
        <w:tc>
          <w:tcPr>
            <w:tcW w:w="1241" w:type="dxa"/>
            <w:vMerge w:val="restart"/>
            <w:tcBorders>
              <w:top w:val="single" w:sz="4" w:space="0" w:color="auto"/>
              <w:left w:val="single" w:sz="4" w:space="0" w:color="auto"/>
              <w:right w:val="single" w:sz="4" w:space="0" w:color="auto"/>
            </w:tcBorders>
            <w:shd w:val="clear" w:color="auto" w:fill="auto"/>
            <w:vAlign w:val="center"/>
            <w:hideMark/>
          </w:tcPr>
          <w:p w14:paraId="66B53DB5" w14:textId="77777777" w:rsidR="0085529C" w:rsidRPr="00500780" w:rsidRDefault="0085529C" w:rsidP="00F74487">
            <w:pPr>
              <w:jc w:val="center"/>
              <w:rPr>
                <w:b/>
                <w:bCs/>
                <w:color w:val="000000" w:themeColor="text1"/>
                <w:sz w:val="20"/>
                <w:szCs w:val="20"/>
              </w:rPr>
            </w:pPr>
            <w:r w:rsidRPr="00500780">
              <w:rPr>
                <w:b/>
                <w:bCs/>
                <w:color w:val="000000" w:themeColor="text1"/>
                <w:sz w:val="20"/>
                <w:szCs w:val="20"/>
              </w:rPr>
              <w:t>Самостоя</w:t>
            </w:r>
            <w:r w:rsidRPr="00500780">
              <w:rPr>
                <w:b/>
                <w:bCs/>
                <w:color w:val="000000" w:themeColor="text1"/>
                <w:sz w:val="20"/>
                <w:szCs w:val="20"/>
                <w:lang w:val="en-US"/>
              </w:rPr>
              <w:t>-</w:t>
            </w:r>
            <w:r w:rsidRPr="00500780">
              <w:rPr>
                <w:b/>
                <w:bCs/>
                <w:color w:val="000000" w:themeColor="text1"/>
                <w:sz w:val="20"/>
                <w:szCs w:val="20"/>
              </w:rPr>
              <w:t>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20D2AFC" w14:textId="77777777" w:rsidR="0085529C" w:rsidRPr="00500780" w:rsidRDefault="0085529C" w:rsidP="00F74487">
            <w:pPr>
              <w:rPr>
                <w:b/>
                <w:bCs/>
                <w:color w:val="000000" w:themeColor="text1"/>
                <w:sz w:val="20"/>
                <w:szCs w:val="20"/>
              </w:rPr>
            </w:pPr>
          </w:p>
        </w:tc>
      </w:tr>
      <w:tr w:rsidR="0085529C" w:rsidRPr="00500780" w14:paraId="5493B3DE" w14:textId="77777777" w:rsidTr="002C1702">
        <w:trPr>
          <w:trHeight w:val="660"/>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E541F8" w14:textId="77777777" w:rsidR="0085529C" w:rsidRPr="00500780" w:rsidRDefault="0085529C" w:rsidP="00F74487">
            <w:pPr>
              <w:rPr>
                <w:b/>
                <w:bCs/>
                <w:color w:val="000000" w:themeColor="text1"/>
                <w:sz w:val="20"/>
                <w:szCs w:val="20"/>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820BF47" w14:textId="77777777" w:rsidR="0085529C" w:rsidRPr="00500780" w:rsidRDefault="0085529C" w:rsidP="00F74487">
            <w:pPr>
              <w:rPr>
                <w:b/>
                <w:bCs/>
                <w:color w:val="000000" w:themeColor="text1"/>
                <w:sz w:val="20"/>
                <w:szCs w:val="20"/>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B56EE1F" w14:textId="77777777" w:rsidR="0085529C" w:rsidRPr="00500780" w:rsidRDefault="0085529C" w:rsidP="00F74487">
            <w:pPr>
              <w:rPr>
                <w:b/>
                <w:bCs/>
                <w:color w:val="000000" w:themeColor="text1"/>
                <w:sz w:val="20"/>
                <w:szCs w:val="20"/>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40F9E13F" w14:textId="77777777" w:rsidR="0085529C" w:rsidRPr="00500780" w:rsidRDefault="0085529C" w:rsidP="00F74487">
            <w:pPr>
              <w:jc w:val="center"/>
              <w:rPr>
                <w:color w:val="000000" w:themeColor="text1"/>
                <w:sz w:val="20"/>
                <w:szCs w:val="20"/>
              </w:rPr>
            </w:pPr>
            <w:r w:rsidRPr="00500780">
              <w:rPr>
                <w:color w:val="000000" w:themeColor="text1"/>
                <w:sz w:val="20"/>
                <w:szCs w:val="20"/>
              </w:rPr>
              <w:t>Общая, в т.ч.:</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D42FA63" w14:textId="77777777" w:rsidR="0085529C" w:rsidRPr="00500780" w:rsidRDefault="0085529C" w:rsidP="00F74487">
            <w:pPr>
              <w:jc w:val="center"/>
              <w:rPr>
                <w:color w:val="000000" w:themeColor="text1"/>
                <w:sz w:val="20"/>
                <w:szCs w:val="20"/>
              </w:rPr>
            </w:pPr>
            <w:r w:rsidRPr="00500780">
              <w:rPr>
                <w:color w:val="000000" w:themeColor="text1"/>
                <w:sz w:val="20"/>
                <w:szCs w:val="20"/>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1D8C9344" w14:textId="77777777" w:rsidR="0085529C" w:rsidRPr="00500780" w:rsidRDefault="0085529C" w:rsidP="00F74487">
            <w:pPr>
              <w:jc w:val="center"/>
              <w:rPr>
                <w:color w:val="000000" w:themeColor="text1"/>
                <w:sz w:val="20"/>
                <w:szCs w:val="20"/>
              </w:rPr>
            </w:pPr>
            <w:r w:rsidRPr="00500780">
              <w:rPr>
                <w:color w:val="000000" w:themeColor="text1"/>
                <w:sz w:val="20"/>
                <w:szCs w:val="20"/>
              </w:rPr>
              <w:t>Семинары, практические занятия</w:t>
            </w:r>
          </w:p>
        </w:tc>
        <w:tc>
          <w:tcPr>
            <w:tcW w:w="1241" w:type="dxa"/>
            <w:vMerge/>
            <w:tcBorders>
              <w:left w:val="single" w:sz="4" w:space="0" w:color="auto"/>
              <w:bottom w:val="single" w:sz="4" w:space="0" w:color="auto"/>
              <w:right w:val="single" w:sz="4" w:space="0" w:color="auto"/>
            </w:tcBorders>
            <w:vAlign w:val="center"/>
            <w:hideMark/>
          </w:tcPr>
          <w:p w14:paraId="34FA4F60" w14:textId="77777777" w:rsidR="0085529C" w:rsidRPr="00500780" w:rsidRDefault="0085529C" w:rsidP="00F74487">
            <w:pPr>
              <w:rPr>
                <w:b/>
                <w:bCs/>
                <w:color w:val="000000" w:themeColor="text1"/>
                <w:sz w:val="20"/>
                <w:szCs w:val="20"/>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1C3EE25" w14:textId="77777777" w:rsidR="0085529C" w:rsidRPr="00500780" w:rsidRDefault="0085529C" w:rsidP="00F74487">
            <w:pPr>
              <w:rPr>
                <w:b/>
                <w:bCs/>
                <w:color w:val="000000" w:themeColor="text1"/>
                <w:sz w:val="20"/>
                <w:szCs w:val="20"/>
              </w:rPr>
            </w:pPr>
          </w:p>
        </w:tc>
      </w:tr>
      <w:tr w:rsidR="000F2456" w:rsidRPr="00500780" w14:paraId="04CC4409" w14:textId="77777777" w:rsidTr="005333D1">
        <w:trPr>
          <w:trHeight w:val="82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82EDB" w14:textId="77777777" w:rsidR="000F2456" w:rsidRPr="00500780" w:rsidRDefault="000F2456" w:rsidP="000F2456">
            <w:pPr>
              <w:jc w:val="center"/>
              <w:rPr>
                <w:color w:val="000000" w:themeColor="text1"/>
                <w:sz w:val="20"/>
                <w:szCs w:val="20"/>
              </w:rPr>
            </w:pPr>
            <w:r w:rsidRPr="00500780">
              <w:rPr>
                <w:color w:val="000000" w:themeColor="text1"/>
                <w:sz w:val="20"/>
                <w:szCs w:val="20"/>
              </w:rPr>
              <w:t>1.</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4DA64EB" w14:textId="77777777" w:rsidR="000F2456" w:rsidRPr="00500780" w:rsidRDefault="000F2456" w:rsidP="000F2456">
            <w:pPr>
              <w:rPr>
                <w:color w:val="000000" w:themeColor="text1"/>
                <w:sz w:val="20"/>
                <w:szCs w:val="20"/>
              </w:rPr>
            </w:pPr>
            <w:r w:rsidRPr="00500780">
              <w:rPr>
                <w:color w:val="000000" w:themeColor="text1"/>
                <w:sz w:val="20"/>
                <w:szCs w:val="20"/>
              </w:rPr>
              <w:t>Тема 1. Предмет и метод статистики. Статистическое наблюдение. Представление результатов статистического наблюдения</w:t>
            </w:r>
          </w:p>
        </w:tc>
        <w:tc>
          <w:tcPr>
            <w:tcW w:w="785" w:type="dxa"/>
            <w:tcBorders>
              <w:top w:val="single" w:sz="4" w:space="0" w:color="auto"/>
              <w:left w:val="nil"/>
              <w:bottom w:val="single" w:sz="4" w:space="0" w:color="auto"/>
              <w:right w:val="single" w:sz="4" w:space="0" w:color="auto"/>
            </w:tcBorders>
            <w:shd w:val="clear" w:color="auto" w:fill="auto"/>
            <w:vAlign w:val="center"/>
          </w:tcPr>
          <w:p w14:paraId="595E71A6" w14:textId="03E2C7E3" w:rsidR="000F2456" w:rsidRPr="00500780" w:rsidRDefault="000F2456" w:rsidP="000F2456">
            <w:pPr>
              <w:jc w:val="center"/>
              <w:rPr>
                <w:color w:val="000000" w:themeColor="text1"/>
                <w:sz w:val="20"/>
                <w:szCs w:val="20"/>
              </w:rPr>
            </w:pPr>
            <w:r w:rsidRPr="00500780">
              <w:rPr>
                <w:color w:val="000000" w:themeColor="text1"/>
                <w:sz w:val="20"/>
                <w:szCs w:val="20"/>
              </w:rPr>
              <w:t>8</w:t>
            </w:r>
          </w:p>
        </w:tc>
        <w:tc>
          <w:tcPr>
            <w:tcW w:w="933" w:type="dxa"/>
            <w:tcBorders>
              <w:top w:val="single" w:sz="4" w:space="0" w:color="auto"/>
              <w:left w:val="nil"/>
              <w:bottom w:val="single" w:sz="4" w:space="0" w:color="auto"/>
              <w:right w:val="single" w:sz="4" w:space="0" w:color="auto"/>
            </w:tcBorders>
            <w:shd w:val="clear" w:color="auto" w:fill="auto"/>
            <w:vAlign w:val="center"/>
          </w:tcPr>
          <w:p w14:paraId="173AC4D3" w14:textId="2E1B0963" w:rsidR="000F2456" w:rsidRPr="00500780" w:rsidRDefault="000F2456" w:rsidP="000F2456">
            <w:pPr>
              <w:jc w:val="center"/>
              <w:rPr>
                <w:color w:val="000000" w:themeColor="text1"/>
                <w:sz w:val="20"/>
                <w:szCs w:val="20"/>
              </w:rPr>
            </w:pPr>
            <w:r w:rsidRPr="00500780">
              <w:rPr>
                <w:color w:val="000000" w:themeColor="text1"/>
                <w:sz w:val="20"/>
                <w:szCs w:val="20"/>
              </w:rPr>
              <w:t>3</w:t>
            </w:r>
          </w:p>
        </w:tc>
        <w:tc>
          <w:tcPr>
            <w:tcW w:w="923" w:type="dxa"/>
            <w:tcBorders>
              <w:top w:val="single" w:sz="4" w:space="0" w:color="auto"/>
              <w:left w:val="nil"/>
              <w:bottom w:val="single" w:sz="4" w:space="0" w:color="auto"/>
              <w:right w:val="single" w:sz="4" w:space="0" w:color="auto"/>
            </w:tcBorders>
            <w:shd w:val="clear" w:color="auto" w:fill="auto"/>
            <w:vAlign w:val="center"/>
          </w:tcPr>
          <w:p w14:paraId="449D8C1F" w14:textId="5E43DE19" w:rsidR="000F2456" w:rsidRPr="00500780" w:rsidRDefault="000F2456" w:rsidP="000F2456">
            <w:pPr>
              <w:jc w:val="center"/>
              <w:rPr>
                <w:color w:val="000000" w:themeColor="text1"/>
                <w:sz w:val="20"/>
                <w:szCs w:val="20"/>
              </w:rPr>
            </w:pPr>
            <w:r w:rsidRPr="00500780">
              <w:rPr>
                <w:color w:val="000000" w:themeColor="text1"/>
                <w:sz w:val="20"/>
                <w:szCs w:val="20"/>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6B156750" w14:textId="6CAC5BB1" w:rsidR="000F2456" w:rsidRPr="00500780" w:rsidRDefault="000F2456" w:rsidP="000F2456">
            <w:pPr>
              <w:jc w:val="center"/>
              <w:rPr>
                <w:color w:val="000000" w:themeColor="text1"/>
                <w:sz w:val="20"/>
                <w:szCs w:val="20"/>
              </w:rPr>
            </w:pPr>
            <w:r w:rsidRPr="00500780">
              <w:rPr>
                <w:color w:val="000000" w:themeColor="text1"/>
                <w:sz w:val="20"/>
                <w:szCs w:val="20"/>
              </w:rPr>
              <w:t>2</w:t>
            </w:r>
          </w:p>
        </w:tc>
        <w:tc>
          <w:tcPr>
            <w:tcW w:w="1241" w:type="dxa"/>
            <w:tcBorders>
              <w:top w:val="single" w:sz="4" w:space="0" w:color="auto"/>
              <w:left w:val="nil"/>
              <w:bottom w:val="single" w:sz="4" w:space="0" w:color="auto"/>
              <w:right w:val="single" w:sz="4" w:space="0" w:color="auto"/>
            </w:tcBorders>
            <w:shd w:val="clear" w:color="auto" w:fill="auto"/>
            <w:vAlign w:val="center"/>
          </w:tcPr>
          <w:p w14:paraId="2F29510A" w14:textId="2B4683BF" w:rsidR="000F2456" w:rsidRPr="00500780" w:rsidRDefault="000F2456" w:rsidP="000F2456">
            <w:pPr>
              <w:jc w:val="center"/>
              <w:rPr>
                <w:color w:val="000000" w:themeColor="text1"/>
                <w:sz w:val="20"/>
                <w:szCs w:val="20"/>
              </w:rPr>
            </w:pPr>
            <w:r w:rsidRPr="00500780">
              <w:rPr>
                <w:color w:val="000000" w:themeColor="text1"/>
                <w:sz w:val="20"/>
                <w:szCs w:val="20"/>
              </w:rPr>
              <w:t>5</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F16B28A" w14:textId="77777777" w:rsidR="000F2456" w:rsidRPr="003873D9" w:rsidRDefault="000F2456" w:rsidP="000F2456">
            <w:pPr>
              <w:jc w:val="both"/>
              <w:rPr>
                <w:color w:val="000000" w:themeColor="text1"/>
                <w:sz w:val="18"/>
                <w:szCs w:val="20"/>
              </w:rPr>
            </w:pPr>
            <w:r w:rsidRPr="003873D9">
              <w:rPr>
                <w:color w:val="000000" w:themeColor="text1"/>
                <w:sz w:val="18"/>
                <w:szCs w:val="20"/>
              </w:rPr>
              <w:t>Опрос</w:t>
            </w:r>
          </w:p>
        </w:tc>
      </w:tr>
      <w:tr w:rsidR="000F2456" w:rsidRPr="00500780" w14:paraId="16DD11D6" w14:textId="77777777" w:rsidTr="005333D1">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5AAFF7" w14:textId="77777777" w:rsidR="000F2456" w:rsidRPr="00500780" w:rsidRDefault="000F2456" w:rsidP="000F2456">
            <w:pPr>
              <w:jc w:val="center"/>
              <w:rPr>
                <w:color w:val="000000" w:themeColor="text1"/>
                <w:sz w:val="20"/>
                <w:szCs w:val="20"/>
              </w:rPr>
            </w:pPr>
            <w:r w:rsidRPr="00500780">
              <w:rPr>
                <w:color w:val="000000" w:themeColor="text1"/>
                <w:sz w:val="20"/>
                <w:szCs w:val="20"/>
              </w:rPr>
              <w:t>2.</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11D4E07" w14:textId="77777777" w:rsidR="000F2456" w:rsidRPr="00500780" w:rsidRDefault="000F2456" w:rsidP="000F2456">
            <w:pPr>
              <w:rPr>
                <w:color w:val="000000" w:themeColor="text1"/>
                <w:sz w:val="20"/>
                <w:szCs w:val="20"/>
              </w:rPr>
            </w:pPr>
            <w:r w:rsidRPr="00500780">
              <w:rPr>
                <w:color w:val="000000" w:themeColor="text1"/>
                <w:sz w:val="20"/>
                <w:szCs w:val="20"/>
              </w:rPr>
              <w:t>Тема 2. Обобщающие статистические показатели</w:t>
            </w:r>
          </w:p>
        </w:tc>
        <w:tc>
          <w:tcPr>
            <w:tcW w:w="785" w:type="dxa"/>
            <w:tcBorders>
              <w:top w:val="single" w:sz="4" w:space="0" w:color="auto"/>
              <w:left w:val="nil"/>
              <w:bottom w:val="single" w:sz="4" w:space="0" w:color="auto"/>
              <w:right w:val="single" w:sz="4" w:space="0" w:color="auto"/>
            </w:tcBorders>
            <w:shd w:val="clear" w:color="auto" w:fill="auto"/>
            <w:vAlign w:val="center"/>
          </w:tcPr>
          <w:p w14:paraId="6C473E54" w14:textId="4B390656" w:rsidR="000F2456" w:rsidRPr="00500780" w:rsidRDefault="000F2456" w:rsidP="000F2456">
            <w:pPr>
              <w:jc w:val="center"/>
              <w:rPr>
                <w:color w:val="000000" w:themeColor="text1"/>
                <w:sz w:val="20"/>
                <w:szCs w:val="20"/>
              </w:rPr>
            </w:pPr>
            <w:r w:rsidRPr="00500780">
              <w:rPr>
                <w:color w:val="000000" w:themeColor="text1"/>
                <w:sz w:val="20"/>
                <w:szCs w:val="20"/>
              </w:rPr>
              <w:t>11</w:t>
            </w:r>
          </w:p>
        </w:tc>
        <w:tc>
          <w:tcPr>
            <w:tcW w:w="933" w:type="dxa"/>
            <w:tcBorders>
              <w:top w:val="single" w:sz="4" w:space="0" w:color="auto"/>
              <w:left w:val="nil"/>
              <w:bottom w:val="single" w:sz="4" w:space="0" w:color="auto"/>
              <w:right w:val="single" w:sz="4" w:space="0" w:color="auto"/>
            </w:tcBorders>
            <w:shd w:val="clear" w:color="auto" w:fill="auto"/>
            <w:vAlign w:val="center"/>
          </w:tcPr>
          <w:p w14:paraId="042F09EA" w14:textId="65B4E3D0" w:rsidR="000F2456" w:rsidRPr="00500780" w:rsidRDefault="000F2456" w:rsidP="000F2456">
            <w:pPr>
              <w:jc w:val="center"/>
              <w:rPr>
                <w:color w:val="000000" w:themeColor="text1"/>
                <w:sz w:val="20"/>
                <w:szCs w:val="20"/>
              </w:rPr>
            </w:pPr>
            <w:r w:rsidRPr="00500780">
              <w:rPr>
                <w:color w:val="000000" w:themeColor="text1"/>
                <w:sz w:val="20"/>
                <w:szCs w:val="20"/>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1B9C10FB" w14:textId="679482D8" w:rsidR="000F2456" w:rsidRPr="00500780" w:rsidRDefault="000F2456" w:rsidP="000F2456">
            <w:pPr>
              <w:jc w:val="center"/>
              <w:rPr>
                <w:color w:val="000000" w:themeColor="text1"/>
                <w:sz w:val="20"/>
                <w:szCs w:val="20"/>
              </w:rPr>
            </w:pPr>
            <w:r w:rsidRPr="00500780">
              <w:rPr>
                <w:color w:val="000000" w:themeColor="text1"/>
                <w:sz w:val="20"/>
                <w:szCs w:val="20"/>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4D441EC9" w14:textId="476C81F8" w:rsidR="000F2456" w:rsidRPr="00500780" w:rsidRDefault="000F2456" w:rsidP="000F2456">
            <w:pPr>
              <w:jc w:val="center"/>
              <w:rPr>
                <w:color w:val="000000" w:themeColor="text1"/>
                <w:sz w:val="20"/>
                <w:szCs w:val="20"/>
              </w:rPr>
            </w:pPr>
            <w:r w:rsidRPr="00500780">
              <w:rPr>
                <w:color w:val="000000" w:themeColor="text1"/>
                <w:sz w:val="20"/>
                <w:szCs w:val="20"/>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495DE84D" w14:textId="28C2D758" w:rsidR="000F2456" w:rsidRPr="00500780" w:rsidRDefault="000F2456" w:rsidP="000F2456">
            <w:pPr>
              <w:jc w:val="center"/>
              <w:rPr>
                <w:color w:val="000000" w:themeColor="text1"/>
                <w:sz w:val="20"/>
                <w:szCs w:val="20"/>
              </w:rPr>
            </w:pPr>
            <w:r w:rsidRPr="00500780">
              <w:rPr>
                <w:color w:val="000000" w:themeColor="text1"/>
                <w:sz w:val="20"/>
                <w:szCs w:val="20"/>
              </w:rPr>
              <w:t>5</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2A59F4D" w14:textId="5E8E7D97" w:rsidR="000F2456" w:rsidRPr="003873D9" w:rsidRDefault="000F2456" w:rsidP="000F2456">
            <w:pPr>
              <w:jc w:val="both"/>
              <w:rPr>
                <w:color w:val="000000" w:themeColor="text1"/>
                <w:sz w:val="18"/>
                <w:szCs w:val="20"/>
              </w:rPr>
            </w:pPr>
            <w:r w:rsidRPr="003873D9">
              <w:rPr>
                <w:color w:val="000000" w:themeColor="text1"/>
                <w:sz w:val="18"/>
                <w:szCs w:val="20"/>
              </w:rPr>
              <w:t>Опрос, решение задач, тестирование, выполнение РАР</w:t>
            </w:r>
          </w:p>
        </w:tc>
      </w:tr>
      <w:tr w:rsidR="000F2456" w:rsidRPr="00500780" w14:paraId="73F48D03" w14:textId="77777777" w:rsidTr="005333D1">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1EF72" w14:textId="77777777" w:rsidR="000F2456" w:rsidRPr="00500780" w:rsidRDefault="000F2456" w:rsidP="000F2456">
            <w:pPr>
              <w:jc w:val="center"/>
              <w:rPr>
                <w:color w:val="000000" w:themeColor="text1"/>
                <w:sz w:val="20"/>
                <w:szCs w:val="20"/>
              </w:rPr>
            </w:pPr>
            <w:r w:rsidRPr="00500780">
              <w:rPr>
                <w:color w:val="000000" w:themeColor="text1"/>
                <w:sz w:val="20"/>
                <w:szCs w:val="20"/>
              </w:rPr>
              <w:t>3.</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74BC4CC" w14:textId="77777777" w:rsidR="000F2456" w:rsidRPr="00500780" w:rsidRDefault="000F2456" w:rsidP="000F2456">
            <w:pPr>
              <w:rPr>
                <w:color w:val="000000" w:themeColor="text1"/>
                <w:sz w:val="20"/>
                <w:szCs w:val="20"/>
              </w:rPr>
            </w:pPr>
            <w:r w:rsidRPr="00500780">
              <w:rPr>
                <w:color w:val="000000" w:themeColor="text1"/>
                <w:sz w:val="20"/>
                <w:szCs w:val="20"/>
              </w:rPr>
              <w:t xml:space="preserve">Тема 3. Выборочное наблюдение </w:t>
            </w:r>
          </w:p>
        </w:tc>
        <w:tc>
          <w:tcPr>
            <w:tcW w:w="785" w:type="dxa"/>
            <w:tcBorders>
              <w:top w:val="single" w:sz="4" w:space="0" w:color="auto"/>
              <w:left w:val="nil"/>
              <w:bottom w:val="single" w:sz="4" w:space="0" w:color="auto"/>
              <w:right w:val="single" w:sz="4" w:space="0" w:color="auto"/>
            </w:tcBorders>
            <w:shd w:val="clear" w:color="auto" w:fill="auto"/>
            <w:vAlign w:val="center"/>
          </w:tcPr>
          <w:p w14:paraId="30C9C4E4" w14:textId="55CC130C" w:rsidR="000F2456" w:rsidRPr="00500780" w:rsidRDefault="000F2456" w:rsidP="000F2456">
            <w:pPr>
              <w:jc w:val="center"/>
              <w:rPr>
                <w:color w:val="000000" w:themeColor="text1"/>
                <w:sz w:val="20"/>
                <w:szCs w:val="20"/>
              </w:rPr>
            </w:pPr>
            <w:r w:rsidRPr="00500780">
              <w:rPr>
                <w:color w:val="000000" w:themeColor="text1"/>
                <w:sz w:val="20"/>
                <w:szCs w:val="20"/>
              </w:rPr>
              <w:t>8</w:t>
            </w:r>
          </w:p>
        </w:tc>
        <w:tc>
          <w:tcPr>
            <w:tcW w:w="933" w:type="dxa"/>
            <w:tcBorders>
              <w:top w:val="single" w:sz="4" w:space="0" w:color="auto"/>
              <w:left w:val="nil"/>
              <w:bottom w:val="single" w:sz="4" w:space="0" w:color="auto"/>
              <w:right w:val="single" w:sz="4" w:space="0" w:color="auto"/>
            </w:tcBorders>
            <w:shd w:val="clear" w:color="auto" w:fill="auto"/>
            <w:vAlign w:val="center"/>
          </w:tcPr>
          <w:p w14:paraId="47931F31" w14:textId="1103A986" w:rsidR="000F2456" w:rsidRPr="00500780" w:rsidRDefault="000F2456" w:rsidP="000F2456">
            <w:pPr>
              <w:jc w:val="center"/>
              <w:rPr>
                <w:color w:val="000000" w:themeColor="text1"/>
                <w:sz w:val="20"/>
                <w:szCs w:val="20"/>
              </w:rPr>
            </w:pPr>
            <w:r w:rsidRPr="00500780">
              <w:rPr>
                <w:color w:val="000000" w:themeColor="text1"/>
                <w:sz w:val="20"/>
                <w:szCs w:val="20"/>
              </w:rPr>
              <w:t>3</w:t>
            </w:r>
          </w:p>
        </w:tc>
        <w:tc>
          <w:tcPr>
            <w:tcW w:w="923" w:type="dxa"/>
            <w:tcBorders>
              <w:top w:val="single" w:sz="4" w:space="0" w:color="auto"/>
              <w:left w:val="nil"/>
              <w:bottom w:val="single" w:sz="4" w:space="0" w:color="auto"/>
              <w:right w:val="single" w:sz="4" w:space="0" w:color="auto"/>
            </w:tcBorders>
            <w:shd w:val="clear" w:color="auto" w:fill="auto"/>
            <w:vAlign w:val="center"/>
          </w:tcPr>
          <w:p w14:paraId="722075C3" w14:textId="548B3E50" w:rsidR="000F2456" w:rsidRPr="00500780" w:rsidRDefault="000F2456" w:rsidP="000F2456">
            <w:pPr>
              <w:jc w:val="center"/>
              <w:rPr>
                <w:color w:val="000000" w:themeColor="text1"/>
                <w:sz w:val="20"/>
                <w:szCs w:val="20"/>
              </w:rPr>
            </w:pPr>
            <w:r w:rsidRPr="00500780">
              <w:rPr>
                <w:color w:val="000000" w:themeColor="text1"/>
                <w:sz w:val="20"/>
                <w:szCs w:val="20"/>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6252A74F" w14:textId="7CE26B96" w:rsidR="000F2456" w:rsidRPr="00500780" w:rsidRDefault="000F2456" w:rsidP="000F2456">
            <w:pPr>
              <w:jc w:val="center"/>
              <w:rPr>
                <w:color w:val="000000" w:themeColor="text1"/>
                <w:sz w:val="20"/>
                <w:szCs w:val="20"/>
              </w:rPr>
            </w:pPr>
            <w:r w:rsidRPr="00500780">
              <w:rPr>
                <w:color w:val="000000" w:themeColor="text1"/>
                <w:sz w:val="20"/>
                <w:szCs w:val="20"/>
              </w:rPr>
              <w:t>2</w:t>
            </w:r>
          </w:p>
        </w:tc>
        <w:tc>
          <w:tcPr>
            <w:tcW w:w="1241" w:type="dxa"/>
            <w:tcBorders>
              <w:top w:val="single" w:sz="4" w:space="0" w:color="auto"/>
              <w:left w:val="nil"/>
              <w:bottom w:val="single" w:sz="4" w:space="0" w:color="auto"/>
              <w:right w:val="single" w:sz="4" w:space="0" w:color="auto"/>
            </w:tcBorders>
            <w:shd w:val="clear" w:color="auto" w:fill="auto"/>
            <w:vAlign w:val="center"/>
          </w:tcPr>
          <w:p w14:paraId="17E96A14" w14:textId="1546423F" w:rsidR="000F2456" w:rsidRPr="00500780" w:rsidRDefault="000F2456" w:rsidP="000F2456">
            <w:pPr>
              <w:jc w:val="center"/>
              <w:rPr>
                <w:color w:val="000000" w:themeColor="text1"/>
                <w:sz w:val="20"/>
                <w:szCs w:val="20"/>
              </w:rPr>
            </w:pPr>
            <w:r w:rsidRPr="00500780">
              <w:rPr>
                <w:color w:val="000000" w:themeColor="text1"/>
                <w:sz w:val="20"/>
                <w:szCs w:val="20"/>
              </w:rPr>
              <w:t>5</w:t>
            </w:r>
          </w:p>
        </w:tc>
        <w:tc>
          <w:tcPr>
            <w:tcW w:w="1567" w:type="dxa"/>
            <w:tcBorders>
              <w:top w:val="single" w:sz="4" w:space="0" w:color="auto"/>
              <w:left w:val="nil"/>
              <w:bottom w:val="single" w:sz="4" w:space="0" w:color="auto"/>
              <w:right w:val="single" w:sz="4" w:space="0" w:color="auto"/>
            </w:tcBorders>
            <w:shd w:val="clear" w:color="auto" w:fill="auto"/>
            <w:hideMark/>
          </w:tcPr>
          <w:p w14:paraId="709735B6" w14:textId="6A84BF0C" w:rsidR="000F2456" w:rsidRPr="003873D9" w:rsidRDefault="000F2456" w:rsidP="000F2456">
            <w:pPr>
              <w:jc w:val="both"/>
              <w:rPr>
                <w:color w:val="000000" w:themeColor="text1"/>
                <w:sz w:val="18"/>
                <w:szCs w:val="20"/>
              </w:rPr>
            </w:pPr>
            <w:r w:rsidRPr="003873D9">
              <w:rPr>
                <w:color w:val="000000" w:themeColor="text1"/>
                <w:sz w:val="18"/>
                <w:szCs w:val="20"/>
              </w:rPr>
              <w:t>Опрос, решение задач, выполнение РАР</w:t>
            </w:r>
          </w:p>
        </w:tc>
      </w:tr>
      <w:tr w:rsidR="000F2456" w:rsidRPr="00500780" w14:paraId="1C3135F0" w14:textId="77777777" w:rsidTr="005333D1">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D29CB6" w14:textId="77777777" w:rsidR="000F2456" w:rsidRPr="00500780" w:rsidRDefault="000F2456" w:rsidP="000F2456">
            <w:pPr>
              <w:jc w:val="center"/>
              <w:rPr>
                <w:color w:val="000000" w:themeColor="text1"/>
                <w:sz w:val="20"/>
                <w:szCs w:val="20"/>
              </w:rPr>
            </w:pPr>
            <w:r w:rsidRPr="00500780">
              <w:rPr>
                <w:color w:val="000000" w:themeColor="text1"/>
                <w:sz w:val="20"/>
                <w:szCs w:val="20"/>
              </w:rPr>
              <w:t>4.</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5D2A5E5" w14:textId="77777777" w:rsidR="000F2456" w:rsidRPr="00500780" w:rsidRDefault="000F2456" w:rsidP="000F2456">
            <w:pPr>
              <w:rPr>
                <w:color w:val="000000" w:themeColor="text1"/>
                <w:sz w:val="20"/>
                <w:szCs w:val="20"/>
              </w:rPr>
            </w:pPr>
            <w:r w:rsidRPr="00500780">
              <w:rPr>
                <w:color w:val="000000" w:themeColor="text1"/>
                <w:sz w:val="20"/>
                <w:szCs w:val="20"/>
              </w:rPr>
              <w:t>Тема 4. Статистическое изучение взаимосвязи социально-экономических явлений</w:t>
            </w:r>
          </w:p>
        </w:tc>
        <w:tc>
          <w:tcPr>
            <w:tcW w:w="785" w:type="dxa"/>
            <w:tcBorders>
              <w:top w:val="single" w:sz="4" w:space="0" w:color="auto"/>
              <w:left w:val="nil"/>
              <w:bottom w:val="single" w:sz="4" w:space="0" w:color="auto"/>
              <w:right w:val="single" w:sz="4" w:space="0" w:color="auto"/>
            </w:tcBorders>
            <w:shd w:val="clear" w:color="auto" w:fill="auto"/>
            <w:vAlign w:val="center"/>
          </w:tcPr>
          <w:p w14:paraId="6D33095F" w14:textId="43681BF7" w:rsidR="000F2456" w:rsidRPr="00500780" w:rsidRDefault="000F2456" w:rsidP="000F2456">
            <w:pPr>
              <w:jc w:val="center"/>
              <w:rPr>
                <w:color w:val="000000" w:themeColor="text1"/>
                <w:sz w:val="20"/>
                <w:szCs w:val="20"/>
              </w:rPr>
            </w:pPr>
            <w:r w:rsidRPr="00500780">
              <w:rPr>
                <w:color w:val="000000" w:themeColor="text1"/>
                <w:sz w:val="20"/>
                <w:szCs w:val="20"/>
              </w:rPr>
              <w:t>12</w:t>
            </w:r>
          </w:p>
        </w:tc>
        <w:tc>
          <w:tcPr>
            <w:tcW w:w="933" w:type="dxa"/>
            <w:tcBorders>
              <w:top w:val="single" w:sz="4" w:space="0" w:color="auto"/>
              <w:left w:val="nil"/>
              <w:bottom w:val="single" w:sz="4" w:space="0" w:color="auto"/>
              <w:right w:val="single" w:sz="4" w:space="0" w:color="auto"/>
            </w:tcBorders>
            <w:shd w:val="clear" w:color="auto" w:fill="auto"/>
            <w:vAlign w:val="center"/>
          </w:tcPr>
          <w:p w14:paraId="59FB70C7" w14:textId="0C05AB99" w:rsidR="000F2456" w:rsidRPr="00500780" w:rsidRDefault="000F2456" w:rsidP="000F2456">
            <w:pPr>
              <w:jc w:val="center"/>
              <w:rPr>
                <w:color w:val="000000" w:themeColor="text1"/>
                <w:sz w:val="20"/>
                <w:szCs w:val="20"/>
              </w:rPr>
            </w:pPr>
            <w:r w:rsidRPr="00500780">
              <w:rPr>
                <w:color w:val="000000" w:themeColor="text1"/>
                <w:sz w:val="20"/>
                <w:szCs w:val="20"/>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1E227875" w14:textId="5094D064" w:rsidR="000F2456" w:rsidRPr="00500780" w:rsidRDefault="000F2456" w:rsidP="000F2456">
            <w:pPr>
              <w:jc w:val="center"/>
              <w:rPr>
                <w:color w:val="000000" w:themeColor="text1"/>
                <w:sz w:val="20"/>
                <w:szCs w:val="20"/>
              </w:rPr>
            </w:pPr>
            <w:r w:rsidRPr="00500780">
              <w:rPr>
                <w:color w:val="000000" w:themeColor="text1"/>
                <w:sz w:val="20"/>
                <w:szCs w:val="20"/>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2B73E524" w14:textId="780B74ED" w:rsidR="000F2456" w:rsidRPr="00500780" w:rsidRDefault="000F2456" w:rsidP="000F2456">
            <w:pPr>
              <w:jc w:val="center"/>
              <w:rPr>
                <w:color w:val="000000" w:themeColor="text1"/>
                <w:sz w:val="20"/>
                <w:szCs w:val="20"/>
              </w:rPr>
            </w:pPr>
            <w:r w:rsidRPr="00500780">
              <w:rPr>
                <w:color w:val="000000" w:themeColor="text1"/>
                <w:sz w:val="20"/>
                <w:szCs w:val="20"/>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182A583E" w14:textId="6A9197D0" w:rsidR="000F2456" w:rsidRPr="00500780" w:rsidRDefault="000F2456" w:rsidP="000F2456">
            <w:pPr>
              <w:jc w:val="center"/>
              <w:rPr>
                <w:color w:val="000000" w:themeColor="text1"/>
                <w:sz w:val="20"/>
                <w:szCs w:val="20"/>
              </w:rPr>
            </w:pPr>
            <w:r w:rsidRPr="00500780">
              <w:rPr>
                <w:color w:val="000000" w:themeColor="text1"/>
                <w:sz w:val="20"/>
                <w:szCs w:val="20"/>
              </w:rPr>
              <w:t>6</w:t>
            </w:r>
          </w:p>
        </w:tc>
        <w:tc>
          <w:tcPr>
            <w:tcW w:w="1567" w:type="dxa"/>
            <w:tcBorders>
              <w:top w:val="single" w:sz="4" w:space="0" w:color="auto"/>
              <w:left w:val="nil"/>
              <w:bottom w:val="single" w:sz="4" w:space="0" w:color="auto"/>
              <w:right w:val="single" w:sz="4" w:space="0" w:color="auto"/>
            </w:tcBorders>
            <w:shd w:val="clear" w:color="auto" w:fill="auto"/>
            <w:hideMark/>
          </w:tcPr>
          <w:p w14:paraId="2B8804E9" w14:textId="240CADA8" w:rsidR="000F2456" w:rsidRPr="003873D9" w:rsidRDefault="000F2456" w:rsidP="000F2456">
            <w:pPr>
              <w:jc w:val="both"/>
              <w:rPr>
                <w:color w:val="000000" w:themeColor="text1"/>
                <w:sz w:val="18"/>
                <w:szCs w:val="20"/>
              </w:rPr>
            </w:pPr>
            <w:r w:rsidRPr="003873D9">
              <w:rPr>
                <w:color w:val="000000" w:themeColor="text1"/>
                <w:sz w:val="18"/>
                <w:szCs w:val="20"/>
              </w:rPr>
              <w:t>Опрос, решение задач, выполнение РАР</w:t>
            </w:r>
          </w:p>
        </w:tc>
      </w:tr>
      <w:tr w:rsidR="000F2456" w:rsidRPr="00500780" w14:paraId="4ED36122" w14:textId="77777777" w:rsidTr="005333D1">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EF031E" w14:textId="77777777" w:rsidR="000F2456" w:rsidRPr="00500780" w:rsidRDefault="000F2456" w:rsidP="000F2456">
            <w:pPr>
              <w:jc w:val="center"/>
              <w:rPr>
                <w:color w:val="000000" w:themeColor="text1"/>
                <w:sz w:val="20"/>
                <w:szCs w:val="20"/>
              </w:rPr>
            </w:pPr>
            <w:r w:rsidRPr="00500780">
              <w:rPr>
                <w:color w:val="000000" w:themeColor="text1"/>
                <w:sz w:val="20"/>
                <w:szCs w:val="20"/>
              </w:rPr>
              <w:t>5.</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A5761F4" w14:textId="77777777" w:rsidR="000F2456" w:rsidRPr="00500780" w:rsidRDefault="000F2456" w:rsidP="000F2456">
            <w:pPr>
              <w:rPr>
                <w:color w:val="000000" w:themeColor="text1"/>
                <w:sz w:val="20"/>
                <w:szCs w:val="20"/>
              </w:rPr>
            </w:pPr>
            <w:r w:rsidRPr="00500780">
              <w:rPr>
                <w:color w:val="000000" w:themeColor="text1"/>
                <w:sz w:val="20"/>
                <w:szCs w:val="20"/>
              </w:rPr>
              <w:t>Тема 5. Изучение динамики социально-экономических явлений и процессов</w:t>
            </w:r>
          </w:p>
        </w:tc>
        <w:tc>
          <w:tcPr>
            <w:tcW w:w="785" w:type="dxa"/>
            <w:tcBorders>
              <w:top w:val="single" w:sz="4" w:space="0" w:color="auto"/>
              <w:left w:val="nil"/>
              <w:bottom w:val="single" w:sz="4" w:space="0" w:color="auto"/>
              <w:right w:val="single" w:sz="4" w:space="0" w:color="auto"/>
            </w:tcBorders>
            <w:shd w:val="clear" w:color="auto" w:fill="auto"/>
            <w:vAlign w:val="center"/>
          </w:tcPr>
          <w:p w14:paraId="45558F21" w14:textId="6E7A002B" w:rsidR="000F2456" w:rsidRPr="00500780" w:rsidRDefault="000F2456" w:rsidP="000F2456">
            <w:pPr>
              <w:jc w:val="center"/>
              <w:rPr>
                <w:color w:val="000000" w:themeColor="text1"/>
                <w:sz w:val="20"/>
                <w:szCs w:val="20"/>
              </w:rPr>
            </w:pPr>
            <w:r w:rsidRPr="00500780">
              <w:rPr>
                <w:color w:val="000000" w:themeColor="text1"/>
                <w:sz w:val="20"/>
                <w:szCs w:val="20"/>
              </w:rPr>
              <w:t>12</w:t>
            </w:r>
          </w:p>
        </w:tc>
        <w:tc>
          <w:tcPr>
            <w:tcW w:w="933" w:type="dxa"/>
            <w:tcBorders>
              <w:top w:val="single" w:sz="4" w:space="0" w:color="auto"/>
              <w:left w:val="nil"/>
              <w:bottom w:val="single" w:sz="4" w:space="0" w:color="auto"/>
              <w:right w:val="single" w:sz="4" w:space="0" w:color="auto"/>
            </w:tcBorders>
            <w:shd w:val="clear" w:color="auto" w:fill="auto"/>
            <w:vAlign w:val="center"/>
          </w:tcPr>
          <w:p w14:paraId="7E60B562" w14:textId="59656A41" w:rsidR="000F2456" w:rsidRPr="00500780" w:rsidRDefault="000F2456" w:rsidP="000F2456">
            <w:pPr>
              <w:jc w:val="center"/>
              <w:rPr>
                <w:color w:val="000000" w:themeColor="text1"/>
                <w:sz w:val="20"/>
                <w:szCs w:val="20"/>
              </w:rPr>
            </w:pPr>
            <w:r w:rsidRPr="00500780">
              <w:rPr>
                <w:color w:val="000000" w:themeColor="text1"/>
                <w:sz w:val="20"/>
                <w:szCs w:val="20"/>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5F1B6CFB" w14:textId="22AA2A8A" w:rsidR="000F2456" w:rsidRPr="00500780" w:rsidRDefault="000F2456" w:rsidP="000F2456">
            <w:pPr>
              <w:jc w:val="center"/>
              <w:rPr>
                <w:color w:val="000000" w:themeColor="text1"/>
                <w:sz w:val="20"/>
                <w:szCs w:val="20"/>
              </w:rPr>
            </w:pPr>
            <w:r w:rsidRPr="00500780">
              <w:rPr>
                <w:color w:val="000000" w:themeColor="text1"/>
                <w:sz w:val="20"/>
                <w:szCs w:val="20"/>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3A30C71B" w14:textId="752EAB53" w:rsidR="000F2456" w:rsidRPr="00500780" w:rsidRDefault="000F2456" w:rsidP="000F2456">
            <w:pPr>
              <w:jc w:val="center"/>
              <w:rPr>
                <w:color w:val="000000" w:themeColor="text1"/>
                <w:sz w:val="20"/>
                <w:szCs w:val="20"/>
              </w:rPr>
            </w:pPr>
            <w:r w:rsidRPr="00500780">
              <w:rPr>
                <w:color w:val="000000" w:themeColor="text1"/>
                <w:sz w:val="20"/>
                <w:szCs w:val="20"/>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7C531C30" w14:textId="1A6F7C07" w:rsidR="000F2456" w:rsidRPr="00500780" w:rsidRDefault="000F2456" w:rsidP="000F2456">
            <w:pPr>
              <w:jc w:val="center"/>
              <w:rPr>
                <w:color w:val="000000" w:themeColor="text1"/>
                <w:sz w:val="20"/>
                <w:szCs w:val="20"/>
              </w:rPr>
            </w:pPr>
            <w:r w:rsidRPr="00500780">
              <w:rPr>
                <w:color w:val="000000" w:themeColor="text1"/>
                <w:sz w:val="20"/>
                <w:szCs w:val="20"/>
              </w:rPr>
              <w:t>6</w:t>
            </w:r>
          </w:p>
        </w:tc>
        <w:tc>
          <w:tcPr>
            <w:tcW w:w="1567" w:type="dxa"/>
            <w:tcBorders>
              <w:top w:val="single" w:sz="4" w:space="0" w:color="auto"/>
              <w:left w:val="nil"/>
              <w:bottom w:val="single" w:sz="4" w:space="0" w:color="auto"/>
              <w:right w:val="single" w:sz="4" w:space="0" w:color="auto"/>
            </w:tcBorders>
            <w:shd w:val="clear" w:color="auto" w:fill="auto"/>
            <w:hideMark/>
          </w:tcPr>
          <w:p w14:paraId="1B6D6549" w14:textId="1DA1955A" w:rsidR="000F2456" w:rsidRPr="003873D9" w:rsidRDefault="000F2456" w:rsidP="000F2456">
            <w:pPr>
              <w:jc w:val="both"/>
              <w:rPr>
                <w:color w:val="000000" w:themeColor="text1"/>
                <w:sz w:val="18"/>
                <w:szCs w:val="20"/>
              </w:rPr>
            </w:pPr>
            <w:r w:rsidRPr="003873D9">
              <w:rPr>
                <w:color w:val="000000" w:themeColor="text1"/>
                <w:sz w:val="18"/>
                <w:szCs w:val="20"/>
              </w:rPr>
              <w:t>Опрос, решение задач, выполнение РАР</w:t>
            </w:r>
          </w:p>
        </w:tc>
      </w:tr>
      <w:tr w:rsidR="000F2456" w:rsidRPr="00500780" w14:paraId="14DF2805" w14:textId="77777777" w:rsidTr="005333D1">
        <w:trPr>
          <w:trHeight w:val="4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2375C" w14:textId="77777777" w:rsidR="000F2456" w:rsidRPr="00500780" w:rsidRDefault="000F2456" w:rsidP="000F2456">
            <w:pPr>
              <w:jc w:val="center"/>
              <w:rPr>
                <w:color w:val="000000" w:themeColor="text1"/>
                <w:sz w:val="20"/>
                <w:szCs w:val="20"/>
              </w:rPr>
            </w:pPr>
            <w:r w:rsidRPr="00500780">
              <w:rPr>
                <w:color w:val="000000" w:themeColor="text1"/>
                <w:sz w:val="20"/>
                <w:szCs w:val="20"/>
              </w:rPr>
              <w:t>6.</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D528E60" w14:textId="77777777" w:rsidR="000F2456" w:rsidRPr="00500780" w:rsidRDefault="000F2456" w:rsidP="000F2456">
            <w:pPr>
              <w:rPr>
                <w:color w:val="000000" w:themeColor="text1"/>
                <w:sz w:val="20"/>
                <w:szCs w:val="20"/>
              </w:rPr>
            </w:pPr>
            <w:r w:rsidRPr="00500780">
              <w:rPr>
                <w:color w:val="000000" w:themeColor="text1"/>
                <w:sz w:val="20"/>
                <w:szCs w:val="20"/>
              </w:rPr>
              <w:t>Тема 6. Индексный метод анализа</w:t>
            </w:r>
          </w:p>
        </w:tc>
        <w:tc>
          <w:tcPr>
            <w:tcW w:w="785" w:type="dxa"/>
            <w:tcBorders>
              <w:top w:val="single" w:sz="4" w:space="0" w:color="auto"/>
              <w:left w:val="nil"/>
              <w:bottom w:val="single" w:sz="4" w:space="0" w:color="auto"/>
              <w:right w:val="single" w:sz="4" w:space="0" w:color="auto"/>
            </w:tcBorders>
            <w:shd w:val="clear" w:color="auto" w:fill="auto"/>
            <w:vAlign w:val="center"/>
          </w:tcPr>
          <w:p w14:paraId="132CDD6F" w14:textId="41F5C92C" w:rsidR="000F2456" w:rsidRPr="00500780" w:rsidRDefault="000F2456" w:rsidP="000F2456">
            <w:pPr>
              <w:jc w:val="center"/>
              <w:rPr>
                <w:color w:val="000000" w:themeColor="text1"/>
                <w:sz w:val="20"/>
                <w:szCs w:val="20"/>
              </w:rPr>
            </w:pPr>
            <w:r w:rsidRPr="00500780">
              <w:rPr>
                <w:color w:val="000000" w:themeColor="text1"/>
                <w:sz w:val="20"/>
                <w:szCs w:val="20"/>
              </w:rPr>
              <w:t>8</w:t>
            </w:r>
          </w:p>
        </w:tc>
        <w:tc>
          <w:tcPr>
            <w:tcW w:w="933" w:type="dxa"/>
            <w:tcBorders>
              <w:top w:val="single" w:sz="4" w:space="0" w:color="auto"/>
              <w:left w:val="nil"/>
              <w:bottom w:val="single" w:sz="4" w:space="0" w:color="auto"/>
              <w:right w:val="single" w:sz="4" w:space="0" w:color="auto"/>
            </w:tcBorders>
            <w:shd w:val="clear" w:color="auto" w:fill="auto"/>
            <w:vAlign w:val="center"/>
          </w:tcPr>
          <w:p w14:paraId="3B3795CF" w14:textId="0D337268" w:rsidR="000F2456" w:rsidRPr="00500780" w:rsidRDefault="000F2456" w:rsidP="000F2456">
            <w:pPr>
              <w:jc w:val="center"/>
              <w:rPr>
                <w:color w:val="000000" w:themeColor="text1"/>
                <w:sz w:val="20"/>
                <w:szCs w:val="20"/>
              </w:rPr>
            </w:pPr>
            <w:r w:rsidRPr="00500780">
              <w:rPr>
                <w:color w:val="000000" w:themeColor="text1"/>
                <w:sz w:val="20"/>
                <w:szCs w:val="20"/>
              </w:rPr>
              <w:t>3</w:t>
            </w:r>
          </w:p>
        </w:tc>
        <w:tc>
          <w:tcPr>
            <w:tcW w:w="923" w:type="dxa"/>
            <w:tcBorders>
              <w:top w:val="single" w:sz="4" w:space="0" w:color="auto"/>
              <w:left w:val="nil"/>
              <w:bottom w:val="single" w:sz="4" w:space="0" w:color="auto"/>
              <w:right w:val="single" w:sz="4" w:space="0" w:color="auto"/>
            </w:tcBorders>
            <w:shd w:val="clear" w:color="auto" w:fill="auto"/>
            <w:vAlign w:val="center"/>
          </w:tcPr>
          <w:p w14:paraId="5E7AFFA9" w14:textId="09B8B5F5" w:rsidR="000F2456" w:rsidRPr="00500780" w:rsidRDefault="000F2456" w:rsidP="000F2456">
            <w:pPr>
              <w:jc w:val="center"/>
              <w:rPr>
                <w:color w:val="000000" w:themeColor="text1"/>
                <w:sz w:val="20"/>
                <w:szCs w:val="20"/>
              </w:rPr>
            </w:pPr>
            <w:r w:rsidRPr="00500780">
              <w:rPr>
                <w:color w:val="000000" w:themeColor="text1"/>
                <w:sz w:val="20"/>
                <w:szCs w:val="20"/>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2FAEF1F4" w14:textId="0E2937FF" w:rsidR="000F2456" w:rsidRPr="00500780" w:rsidRDefault="000F2456" w:rsidP="000F2456">
            <w:pPr>
              <w:jc w:val="center"/>
              <w:rPr>
                <w:color w:val="000000" w:themeColor="text1"/>
                <w:sz w:val="20"/>
                <w:szCs w:val="20"/>
              </w:rPr>
            </w:pPr>
            <w:r w:rsidRPr="00500780">
              <w:rPr>
                <w:color w:val="000000" w:themeColor="text1"/>
                <w:sz w:val="20"/>
                <w:szCs w:val="20"/>
              </w:rPr>
              <w:t>2</w:t>
            </w:r>
          </w:p>
        </w:tc>
        <w:tc>
          <w:tcPr>
            <w:tcW w:w="1241" w:type="dxa"/>
            <w:tcBorders>
              <w:top w:val="single" w:sz="4" w:space="0" w:color="auto"/>
              <w:left w:val="nil"/>
              <w:bottom w:val="single" w:sz="4" w:space="0" w:color="auto"/>
              <w:right w:val="single" w:sz="4" w:space="0" w:color="auto"/>
            </w:tcBorders>
            <w:shd w:val="clear" w:color="auto" w:fill="auto"/>
            <w:vAlign w:val="center"/>
          </w:tcPr>
          <w:p w14:paraId="6584E545" w14:textId="5E55E9C2" w:rsidR="000F2456" w:rsidRPr="00500780" w:rsidRDefault="000F2456" w:rsidP="000F2456">
            <w:pPr>
              <w:jc w:val="center"/>
              <w:rPr>
                <w:color w:val="000000" w:themeColor="text1"/>
                <w:sz w:val="20"/>
                <w:szCs w:val="20"/>
              </w:rPr>
            </w:pPr>
            <w:r w:rsidRPr="00500780">
              <w:rPr>
                <w:color w:val="000000" w:themeColor="text1"/>
                <w:sz w:val="20"/>
                <w:szCs w:val="20"/>
              </w:rPr>
              <w:t>5</w:t>
            </w:r>
          </w:p>
        </w:tc>
        <w:tc>
          <w:tcPr>
            <w:tcW w:w="1567" w:type="dxa"/>
            <w:tcBorders>
              <w:top w:val="single" w:sz="4" w:space="0" w:color="auto"/>
              <w:left w:val="nil"/>
              <w:bottom w:val="single" w:sz="4" w:space="0" w:color="auto"/>
              <w:right w:val="single" w:sz="4" w:space="0" w:color="auto"/>
            </w:tcBorders>
            <w:shd w:val="clear" w:color="auto" w:fill="auto"/>
            <w:hideMark/>
          </w:tcPr>
          <w:p w14:paraId="365C7AC8" w14:textId="6E2899E6" w:rsidR="000F2456" w:rsidRPr="003873D9" w:rsidRDefault="000F2456" w:rsidP="000F2456">
            <w:pPr>
              <w:jc w:val="both"/>
              <w:rPr>
                <w:color w:val="000000" w:themeColor="text1"/>
                <w:sz w:val="18"/>
                <w:szCs w:val="20"/>
              </w:rPr>
            </w:pPr>
            <w:r w:rsidRPr="003873D9">
              <w:rPr>
                <w:color w:val="000000" w:themeColor="text1"/>
                <w:sz w:val="18"/>
                <w:szCs w:val="20"/>
              </w:rPr>
              <w:t>Опрос, решение задач, выполнение РАР</w:t>
            </w:r>
          </w:p>
        </w:tc>
      </w:tr>
      <w:tr w:rsidR="000F2456" w:rsidRPr="00500780" w14:paraId="72345BEF" w14:textId="77777777" w:rsidTr="005333D1">
        <w:trPr>
          <w:trHeight w:val="263"/>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F07BB" w14:textId="77777777" w:rsidR="000F2456" w:rsidRPr="00500780" w:rsidRDefault="000F2456" w:rsidP="000F2456">
            <w:pPr>
              <w:jc w:val="center"/>
              <w:rPr>
                <w:color w:val="000000" w:themeColor="text1"/>
                <w:sz w:val="20"/>
                <w:szCs w:val="20"/>
              </w:rPr>
            </w:pPr>
            <w:r w:rsidRPr="00500780">
              <w:rPr>
                <w:color w:val="000000" w:themeColor="text1"/>
                <w:sz w:val="20"/>
                <w:szCs w:val="20"/>
              </w:rPr>
              <w:t>7.</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BA86873" w14:textId="77777777" w:rsidR="000F2456" w:rsidRPr="00500780" w:rsidRDefault="000F2456" w:rsidP="000F2456">
            <w:pPr>
              <w:rPr>
                <w:color w:val="000000" w:themeColor="text1"/>
                <w:sz w:val="20"/>
                <w:szCs w:val="20"/>
              </w:rPr>
            </w:pPr>
            <w:r w:rsidRPr="00500780">
              <w:rPr>
                <w:color w:val="000000" w:themeColor="text1"/>
                <w:sz w:val="20"/>
                <w:szCs w:val="20"/>
              </w:rPr>
              <w:t xml:space="preserve">Тема 7. Статистика населения </w:t>
            </w:r>
          </w:p>
        </w:tc>
        <w:tc>
          <w:tcPr>
            <w:tcW w:w="785" w:type="dxa"/>
            <w:tcBorders>
              <w:top w:val="single" w:sz="4" w:space="0" w:color="auto"/>
              <w:left w:val="nil"/>
              <w:bottom w:val="single" w:sz="4" w:space="0" w:color="auto"/>
              <w:right w:val="single" w:sz="4" w:space="0" w:color="auto"/>
            </w:tcBorders>
            <w:shd w:val="clear" w:color="auto" w:fill="auto"/>
            <w:vAlign w:val="center"/>
          </w:tcPr>
          <w:p w14:paraId="36BBE39D" w14:textId="20F59331" w:rsidR="000F2456" w:rsidRPr="00500780" w:rsidRDefault="000F2456" w:rsidP="000F2456">
            <w:pPr>
              <w:jc w:val="center"/>
              <w:rPr>
                <w:color w:val="000000" w:themeColor="text1"/>
                <w:sz w:val="20"/>
                <w:szCs w:val="20"/>
              </w:rPr>
            </w:pPr>
            <w:r w:rsidRPr="00500780">
              <w:rPr>
                <w:color w:val="000000" w:themeColor="text1"/>
                <w:sz w:val="20"/>
                <w:szCs w:val="20"/>
              </w:rPr>
              <w:t>11</w:t>
            </w:r>
          </w:p>
        </w:tc>
        <w:tc>
          <w:tcPr>
            <w:tcW w:w="933" w:type="dxa"/>
            <w:tcBorders>
              <w:top w:val="single" w:sz="4" w:space="0" w:color="auto"/>
              <w:left w:val="nil"/>
              <w:bottom w:val="single" w:sz="4" w:space="0" w:color="auto"/>
              <w:right w:val="single" w:sz="4" w:space="0" w:color="auto"/>
            </w:tcBorders>
            <w:shd w:val="clear" w:color="auto" w:fill="auto"/>
            <w:vAlign w:val="center"/>
          </w:tcPr>
          <w:p w14:paraId="6117BDCC" w14:textId="081C7EDE" w:rsidR="000F2456" w:rsidRPr="00500780" w:rsidRDefault="000F2456" w:rsidP="000F2456">
            <w:pPr>
              <w:jc w:val="center"/>
              <w:rPr>
                <w:color w:val="000000" w:themeColor="text1"/>
                <w:sz w:val="20"/>
                <w:szCs w:val="20"/>
              </w:rPr>
            </w:pPr>
            <w:r w:rsidRPr="00500780">
              <w:rPr>
                <w:color w:val="000000" w:themeColor="text1"/>
                <w:sz w:val="20"/>
                <w:szCs w:val="20"/>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66D92B0D" w14:textId="483BC9BD" w:rsidR="000F2456" w:rsidRPr="00500780" w:rsidRDefault="000F2456" w:rsidP="000F2456">
            <w:pPr>
              <w:jc w:val="center"/>
              <w:rPr>
                <w:color w:val="000000" w:themeColor="text1"/>
                <w:sz w:val="20"/>
                <w:szCs w:val="20"/>
              </w:rPr>
            </w:pPr>
            <w:r w:rsidRPr="00500780">
              <w:rPr>
                <w:color w:val="000000" w:themeColor="text1"/>
                <w:sz w:val="20"/>
                <w:szCs w:val="20"/>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345579CD" w14:textId="38B72F41" w:rsidR="000F2456" w:rsidRPr="00500780" w:rsidRDefault="000F2456" w:rsidP="000F2456">
            <w:pPr>
              <w:jc w:val="center"/>
              <w:rPr>
                <w:color w:val="000000" w:themeColor="text1"/>
                <w:sz w:val="20"/>
                <w:szCs w:val="20"/>
              </w:rPr>
            </w:pPr>
            <w:r w:rsidRPr="00500780">
              <w:rPr>
                <w:color w:val="000000" w:themeColor="text1"/>
                <w:sz w:val="20"/>
                <w:szCs w:val="20"/>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4E2E6C69" w14:textId="669C910D" w:rsidR="000F2456" w:rsidRPr="00500780" w:rsidRDefault="000F2456" w:rsidP="000F2456">
            <w:pPr>
              <w:jc w:val="center"/>
              <w:rPr>
                <w:color w:val="000000" w:themeColor="text1"/>
                <w:sz w:val="20"/>
                <w:szCs w:val="20"/>
              </w:rPr>
            </w:pPr>
            <w:r w:rsidRPr="00500780">
              <w:rPr>
                <w:color w:val="000000" w:themeColor="text1"/>
                <w:sz w:val="20"/>
                <w:szCs w:val="20"/>
              </w:rPr>
              <w:t>5</w:t>
            </w:r>
          </w:p>
        </w:tc>
        <w:tc>
          <w:tcPr>
            <w:tcW w:w="1567" w:type="dxa"/>
            <w:tcBorders>
              <w:top w:val="single" w:sz="4" w:space="0" w:color="auto"/>
              <w:left w:val="nil"/>
              <w:bottom w:val="single" w:sz="4" w:space="0" w:color="auto"/>
              <w:right w:val="single" w:sz="4" w:space="0" w:color="auto"/>
            </w:tcBorders>
            <w:shd w:val="clear" w:color="auto" w:fill="auto"/>
            <w:hideMark/>
          </w:tcPr>
          <w:p w14:paraId="6601E829" w14:textId="2AEE981B" w:rsidR="000F2456" w:rsidRPr="003873D9" w:rsidRDefault="000F2456" w:rsidP="000F2456">
            <w:pPr>
              <w:jc w:val="both"/>
              <w:rPr>
                <w:color w:val="000000" w:themeColor="text1"/>
                <w:sz w:val="18"/>
                <w:szCs w:val="20"/>
              </w:rPr>
            </w:pPr>
            <w:r w:rsidRPr="003873D9">
              <w:rPr>
                <w:color w:val="000000" w:themeColor="text1"/>
                <w:sz w:val="18"/>
                <w:szCs w:val="20"/>
              </w:rPr>
              <w:t>Опрос, решение задач, выполнение РАР</w:t>
            </w:r>
          </w:p>
        </w:tc>
      </w:tr>
      <w:tr w:rsidR="000F2456" w:rsidRPr="00500780" w14:paraId="64619615" w14:textId="77777777" w:rsidTr="005333D1">
        <w:trPr>
          <w:trHeight w:val="356"/>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7E75E" w14:textId="77777777" w:rsidR="000F2456" w:rsidRPr="00500780" w:rsidRDefault="000F2456" w:rsidP="000F2456">
            <w:pPr>
              <w:jc w:val="center"/>
              <w:rPr>
                <w:color w:val="000000" w:themeColor="text1"/>
                <w:sz w:val="20"/>
                <w:szCs w:val="20"/>
              </w:rPr>
            </w:pPr>
            <w:r w:rsidRPr="00500780">
              <w:rPr>
                <w:color w:val="000000" w:themeColor="text1"/>
                <w:sz w:val="20"/>
                <w:szCs w:val="20"/>
              </w:rPr>
              <w:t>8.</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333F19D" w14:textId="77777777" w:rsidR="000F2456" w:rsidRPr="00500780" w:rsidRDefault="000F2456" w:rsidP="000F2456">
            <w:pPr>
              <w:rPr>
                <w:color w:val="000000" w:themeColor="text1"/>
                <w:sz w:val="20"/>
                <w:szCs w:val="20"/>
              </w:rPr>
            </w:pPr>
            <w:r w:rsidRPr="00500780">
              <w:rPr>
                <w:color w:val="000000" w:themeColor="text1"/>
                <w:sz w:val="20"/>
                <w:szCs w:val="20"/>
              </w:rPr>
              <w:t>Тема 8. Статистика труда</w:t>
            </w:r>
          </w:p>
        </w:tc>
        <w:tc>
          <w:tcPr>
            <w:tcW w:w="785" w:type="dxa"/>
            <w:tcBorders>
              <w:top w:val="single" w:sz="4" w:space="0" w:color="auto"/>
              <w:left w:val="nil"/>
              <w:bottom w:val="single" w:sz="4" w:space="0" w:color="auto"/>
              <w:right w:val="single" w:sz="4" w:space="0" w:color="auto"/>
            </w:tcBorders>
            <w:shd w:val="clear" w:color="auto" w:fill="auto"/>
            <w:vAlign w:val="center"/>
          </w:tcPr>
          <w:p w14:paraId="2AC90687" w14:textId="1F7581A8" w:rsidR="000F2456" w:rsidRPr="00500780" w:rsidRDefault="000F2456" w:rsidP="000F2456">
            <w:pPr>
              <w:jc w:val="center"/>
              <w:rPr>
                <w:color w:val="000000" w:themeColor="text1"/>
                <w:sz w:val="20"/>
                <w:szCs w:val="20"/>
              </w:rPr>
            </w:pPr>
            <w:r w:rsidRPr="00500780">
              <w:rPr>
                <w:color w:val="000000" w:themeColor="text1"/>
                <w:sz w:val="20"/>
                <w:szCs w:val="20"/>
              </w:rPr>
              <w:t>8</w:t>
            </w:r>
          </w:p>
        </w:tc>
        <w:tc>
          <w:tcPr>
            <w:tcW w:w="933" w:type="dxa"/>
            <w:tcBorders>
              <w:top w:val="single" w:sz="4" w:space="0" w:color="auto"/>
              <w:left w:val="nil"/>
              <w:bottom w:val="single" w:sz="4" w:space="0" w:color="auto"/>
              <w:right w:val="single" w:sz="4" w:space="0" w:color="auto"/>
            </w:tcBorders>
            <w:shd w:val="clear" w:color="auto" w:fill="auto"/>
            <w:vAlign w:val="center"/>
          </w:tcPr>
          <w:p w14:paraId="7D0C317F" w14:textId="79FBCD04" w:rsidR="000F2456" w:rsidRPr="00500780" w:rsidRDefault="000F2456" w:rsidP="000F2456">
            <w:pPr>
              <w:jc w:val="center"/>
              <w:rPr>
                <w:color w:val="000000" w:themeColor="text1"/>
                <w:sz w:val="20"/>
                <w:szCs w:val="20"/>
              </w:rPr>
            </w:pPr>
            <w:r w:rsidRPr="00500780">
              <w:rPr>
                <w:color w:val="000000" w:themeColor="text1"/>
                <w:sz w:val="20"/>
                <w:szCs w:val="20"/>
              </w:rPr>
              <w:t>3</w:t>
            </w:r>
          </w:p>
        </w:tc>
        <w:tc>
          <w:tcPr>
            <w:tcW w:w="923" w:type="dxa"/>
            <w:tcBorders>
              <w:top w:val="single" w:sz="4" w:space="0" w:color="auto"/>
              <w:left w:val="nil"/>
              <w:bottom w:val="single" w:sz="4" w:space="0" w:color="auto"/>
              <w:right w:val="single" w:sz="4" w:space="0" w:color="auto"/>
            </w:tcBorders>
            <w:shd w:val="clear" w:color="auto" w:fill="auto"/>
            <w:vAlign w:val="center"/>
          </w:tcPr>
          <w:p w14:paraId="57D3C7C7" w14:textId="4BF4FB21" w:rsidR="000F2456" w:rsidRPr="00500780" w:rsidRDefault="000F2456" w:rsidP="000F2456">
            <w:pPr>
              <w:jc w:val="center"/>
              <w:rPr>
                <w:color w:val="000000" w:themeColor="text1"/>
                <w:sz w:val="20"/>
                <w:szCs w:val="20"/>
              </w:rPr>
            </w:pPr>
            <w:r w:rsidRPr="00500780">
              <w:rPr>
                <w:color w:val="000000" w:themeColor="text1"/>
                <w:sz w:val="20"/>
                <w:szCs w:val="20"/>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72A3F3D5" w14:textId="1052F164" w:rsidR="000F2456" w:rsidRPr="00500780" w:rsidRDefault="000F2456" w:rsidP="000F2456">
            <w:pPr>
              <w:jc w:val="center"/>
              <w:rPr>
                <w:color w:val="000000" w:themeColor="text1"/>
                <w:sz w:val="20"/>
                <w:szCs w:val="20"/>
              </w:rPr>
            </w:pPr>
            <w:r w:rsidRPr="00500780">
              <w:rPr>
                <w:color w:val="000000" w:themeColor="text1"/>
                <w:sz w:val="20"/>
                <w:szCs w:val="20"/>
              </w:rPr>
              <w:t>2</w:t>
            </w:r>
          </w:p>
        </w:tc>
        <w:tc>
          <w:tcPr>
            <w:tcW w:w="1241" w:type="dxa"/>
            <w:tcBorders>
              <w:top w:val="single" w:sz="4" w:space="0" w:color="auto"/>
              <w:left w:val="nil"/>
              <w:bottom w:val="single" w:sz="4" w:space="0" w:color="auto"/>
              <w:right w:val="single" w:sz="4" w:space="0" w:color="auto"/>
            </w:tcBorders>
            <w:shd w:val="clear" w:color="auto" w:fill="auto"/>
            <w:vAlign w:val="center"/>
          </w:tcPr>
          <w:p w14:paraId="16CE2AB7" w14:textId="590338FB" w:rsidR="000F2456" w:rsidRPr="00500780" w:rsidRDefault="000F2456" w:rsidP="000F2456">
            <w:pPr>
              <w:jc w:val="center"/>
              <w:rPr>
                <w:color w:val="000000" w:themeColor="text1"/>
                <w:sz w:val="20"/>
                <w:szCs w:val="20"/>
              </w:rPr>
            </w:pPr>
            <w:r w:rsidRPr="00500780">
              <w:rPr>
                <w:color w:val="000000" w:themeColor="text1"/>
                <w:sz w:val="20"/>
                <w:szCs w:val="20"/>
              </w:rPr>
              <w:t>5</w:t>
            </w:r>
          </w:p>
        </w:tc>
        <w:tc>
          <w:tcPr>
            <w:tcW w:w="1567" w:type="dxa"/>
            <w:tcBorders>
              <w:top w:val="single" w:sz="4" w:space="0" w:color="auto"/>
              <w:left w:val="nil"/>
              <w:bottom w:val="single" w:sz="4" w:space="0" w:color="auto"/>
              <w:right w:val="single" w:sz="4" w:space="0" w:color="auto"/>
            </w:tcBorders>
            <w:shd w:val="clear" w:color="auto" w:fill="auto"/>
            <w:hideMark/>
          </w:tcPr>
          <w:p w14:paraId="7E497D87" w14:textId="656249C4" w:rsidR="000F2456" w:rsidRPr="003873D9" w:rsidRDefault="000F2456" w:rsidP="000F2456">
            <w:pPr>
              <w:jc w:val="both"/>
              <w:rPr>
                <w:color w:val="000000" w:themeColor="text1"/>
                <w:sz w:val="18"/>
                <w:szCs w:val="20"/>
              </w:rPr>
            </w:pPr>
            <w:r w:rsidRPr="003873D9">
              <w:rPr>
                <w:color w:val="000000" w:themeColor="text1"/>
                <w:sz w:val="18"/>
                <w:szCs w:val="20"/>
              </w:rPr>
              <w:t>Опрос, решение задач, выполнение РАР</w:t>
            </w:r>
          </w:p>
        </w:tc>
      </w:tr>
      <w:tr w:rsidR="000F2456" w:rsidRPr="00500780" w14:paraId="27B9C52F" w14:textId="77777777" w:rsidTr="005333D1">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C78F28" w14:textId="77777777" w:rsidR="000F2456" w:rsidRPr="00500780" w:rsidRDefault="000F2456" w:rsidP="000F2456">
            <w:pPr>
              <w:jc w:val="center"/>
              <w:rPr>
                <w:color w:val="000000" w:themeColor="text1"/>
                <w:sz w:val="20"/>
                <w:szCs w:val="20"/>
              </w:rPr>
            </w:pPr>
            <w:r w:rsidRPr="00500780">
              <w:rPr>
                <w:color w:val="000000" w:themeColor="text1"/>
                <w:sz w:val="20"/>
                <w:szCs w:val="20"/>
              </w:rPr>
              <w:t>9.</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8CB97BF" w14:textId="77777777" w:rsidR="000F2456" w:rsidRPr="00500780" w:rsidRDefault="000F2456" w:rsidP="000F2456">
            <w:pPr>
              <w:rPr>
                <w:color w:val="000000" w:themeColor="text1"/>
                <w:sz w:val="20"/>
                <w:szCs w:val="20"/>
              </w:rPr>
            </w:pPr>
            <w:r w:rsidRPr="00500780">
              <w:rPr>
                <w:color w:val="000000" w:themeColor="text1"/>
                <w:sz w:val="20"/>
                <w:szCs w:val="20"/>
              </w:rPr>
              <w:t>Тема 9. Статистическое изучение национального богатства</w:t>
            </w:r>
          </w:p>
        </w:tc>
        <w:tc>
          <w:tcPr>
            <w:tcW w:w="785" w:type="dxa"/>
            <w:tcBorders>
              <w:top w:val="single" w:sz="4" w:space="0" w:color="auto"/>
              <w:left w:val="nil"/>
              <w:bottom w:val="single" w:sz="4" w:space="0" w:color="auto"/>
              <w:right w:val="single" w:sz="4" w:space="0" w:color="auto"/>
            </w:tcBorders>
            <w:shd w:val="clear" w:color="auto" w:fill="auto"/>
            <w:vAlign w:val="center"/>
          </w:tcPr>
          <w:p w14:paraId="5589464A" w14:textId="6BADE31A" w:rsidR="000F2456" w:rsidRPr="00500780" w:rsidRDefault="000F2456" w:rsidP="000F2456">
            <w:pPr>
              <w:jc w:val="center"/>
              <w:rPr>
                <w:color w:val="000000" w:themeColor="text1"/>
                <w:sz w:val="20"/>
                <w:szCs w:val="20"/>
              </w:rPr>
            </w:pPr>
            <w:r w:rsidRPr="00500780">
              <w:rPr>
                <w:color w:val="000000" w:themeColor="text1"/>
                <w:sz w:val="20"/>
                <w:szCs w:val="20"/>
              </w:rPr>
              <w:t>12</w:t>
            </w:r>
          </w:p>
        </w:tc>
        <w:tc>
          <w:tcPr>
            <w:tcW w:w="933" w:type="dxa"/>
            <w:tcBorders>
              <w:top w:val="single" w:sz="4" w:space="0" w:color="auto"/>
              <w:left w:val="nil"/>
              <w:bottom w:val="single" w:sz="4" w:space="0" w:color="auto"/>
              <w:right w:val="single" w:sz="4" w:space="0" w:color="auto"/>
            </w:tcBorders>
            <w:shd w:val="clear" w:color="auto" w:fill="auto"/>
            <w:vAlign w:val="center"/>
          </w:tcPr>
          <w:p w14:paraId="0E5A5ECD" w14:textId="08EE4832" w:rsidR="000F2456" w:rsidRPr="00500780" w:rsidRDefault="000F2456" w:rsidP="000F2456">
            <w:pPr>
              <w:jc w:val="center"/>
              <w:rPr>
                <w:color w:val="000000" w:themeColor="text1"/>
                <w:sz w:val="20"/>
                <w:szCs w:val="20"/>
              </w:rPr>
            </w:pPr>
            <w:r w:rsidRPr="00500780">
              <w:rPr>
                <w:color w:val="000000" w:themeColor="text1"/>
                <w:sz w:val="20"/>
                <w:szCs w:val="20"/>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3BF390C0" w14:textId="3854616F" w:rsidR="000F2456" w:rsidRPr="00500780" w:rsidRDefault="000F2456" w:rsidP="000F2456">
            <w:pPr>
              <w:jc w:val="center"/>
              <w:rPr>
                <w:color w:val="000000" w:themeColor="text1"/>
                <w:sz w:val="20"/>
                <w:szCs w:val="20"/>
              </w:rPr>
            </w:pPr>
            <w:r w:rsidRPr="00500780">
              <w:rPr>
                <w:color w:val="000000" w:themeColor="text1"/>
                <w:sz w:val="20"/>
                <w:szCs w:val="20"/>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0A04EB06" w14:textId="182AACCE" w:rsidR="000F2456" w:rsidRPr="00500780" w:rsidRDefault="000F2456" w:rsidP="000F2456">
            <w:pPr>
              <w:jc w:val="center"/>
              <w:rPr>
                <w:color w:val="000000" w:themeColor="text1"/>
                <w:sz w:val="20"/>
                <w:szCs w:val="20"/>
              </w:rPr>
            </w:pPr>
            <w:r w:rsidRPr="00500780">
              <w:rPr>
                <w:color w:val="000000" w:themeColor="text1"/>
                <w:sz w:val="20"/>
                <w:szCs w:val="20"/>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79B8ED6A" w14:textId="38340745" w:rsidR="000F2456" w:rsidRPr="00500780" w:rsidRDefault="000F2456" w:rsidP="000F2456">
            <w:pPr>
              <w:jc w:val="center"/>
              <w:rPr>
                <w:color w:val="000000" w:themeColor="text1"/>
                <w:sz w:val="20"/>
                <w:szCs w:val="20"/>
              </w:rPr>
            </w:pPr>
            <w:r w:rsidRPr="00500780">
              <w:rPr>
                <w:color w:val="000000" w:themeColor="text1"/>
                <w:sz w:val="20"/>
                <w:szCs w:val="20"/>
              </w:rPr>
              <w:t>6</w:t>
            </w:r>
          </w:p>
        </w:tc>
        <w:tc>
          <w:tcPr>
            <w:tcW w:w="1567" w:type="dxa"/>
            <w:tcBorders>
              <w:top w:val="single" w:sz="4" w:space="0" w:color="auto"/>
              <w:left w:val="nil"/>
              <w:bottom w:val="single" w:sz="4" w:space="0" w:color="auto"/>
              <w:right w:val="single" w:sz="4" w:space="0" w:color="auto"/>
            </w:tcBorders>
            <w:shd w:val="clear" w:color="auto" w:fill="auto"/>
            <w:hideMark/>
          </w:tcPr>
          <w:p w14:paraId="4678EA1A" w14:textId="48BBB85E" w:rsidR="000F2456" w:rsidRPr="003873D9" w:rsidRDefault="000F2456" w:rsidP="000F2456">
            <w:pPr>
              <w:jc w:val="both"/>
              <w:rPr>
                <w:color w:val="000000" w:themeColor="text1"/>
                <w:sz w:val="18"/>
                <w:szCs w:val="20"/>
              </w:rPr>
            </w:pPr>
            <w:r w:rsidRPr="003873D9">
              <w:rPr>
                <w:color w:val="000000" w:themeColor="text1"/>
                <w:sz w:val="18"/>
                <w:szCs w:val="20"/>
              </w:rPr>
              <w:t>Опрос, решение задач, выполнение РАР</w:t>
            </w:r>
          </w:p>
        </w:tc>
      </w:tr>
      <w:tr w:rsidR="000F2456" w:rsidRPr="00500780" w14:paraId="657E12C2" w14:textId="77777777" w:rsidTr="005333D1">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A8D59" w14:textId="334B5684" w:rsidR="000F2456" w:rsidRPr="00500780" w:rsidRDefault="007721AF" w:rsidP="000F2456">
            <w:pPr>
              <w:jc w:val="center"/>
              <w:rPr>
                <w:color w:val="000000" w:themeColor="text1"/>
                <w:sz w:val="20"/>
                <w:szCs w:val="20"/>
              </w:rPr>
            </w:pPr>
            <w:r>
              <w:rPr>
                <w:color w:val="000000" w:themeColor="text1"/>
                <w:sz w:val="20"/>
                <w:szCs w:val="20"/>
              </w:rPr>
              <w:t>10</w:t>
            </w:r>
            <w:r w:rsidR="000F2456" w:rsidRPr="00500780">
              <w:rPr>
                <w:color w:val="000000" w:themeColor="text1"/>
                <w:sz w:val="20"/>
                <w:szCs w:val="20"/>
              </w:rPr>
              <w:t>.</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3BED6E91" w14:textId="09450BC9" w:rsidR="000F2456" w:rsidRPr="00500780" w:rsidRDefault="000F2456" w:rsidP="000F2456">
            <w:pPr>
              <w:rPr>
                <w:color w:val="000000" w:themeColor="text1"/>
                <w:sz w:val="20"/>
                <w:szCs w:val="20"/>
              </w:rPr>
            </w:pPr>
            <w:r w:rsidRPr="00500780">
              <w:rPr>
                <w:color w:val="000000" w:themeColor="text1"/>
                <w:sz w:val="20"/>
                <w:szCs w:val="20"/>
              </w:rPr>
              <w:t>Тема 10. Статистика финансов</w:t>
            </w:r>
          </w:p>
        </w:tc>
        <w:tc>
          <w:tcPr>
            <w:tcW w:w="785" w:type="dxa"/>
            <w:tcBorders>
              <w:top w:val="single" w:sz="4" w:space="0" w:color="auto"/>
              <w:left w:val="nil"/>
              <w:bottom w:val="single" w:sz="4" w:space="0" w:color="auto"/>
              <w:right w:val="single" w:sz="4" w:space="0" w:color="auto"/>
            </w:tcBorders>
            <w:shd w:val="clear" w:color="auto" w:fill="auto"/>
            <w:vAlign w:val="center"/>
          </w:tcPr>
          <w:p w14:paraId="1EB78559" w14:textId="3F07B0E4" w:rsidR="000F2456" w:rsidRPr="00500780" w:rsidRDefault="000F2456" w:rsidP="000F2456">
            <w:pPr>
              <w:jc w:val="center"/>
              <w:rPr>
                <w:color w:val="000000" w:themeColor="text1"/>
                <w:sz w:val="20"/>
                <w:szCs w:val="20"/>
              </w:rPr>
            </w:pPr>
            <w:r w:rsidRPr="00500780">
              <w:rPr>
                <w:color w:val="000000" w:themeColor="text1"/>
                <w:sz w:val="20"/>
                <w:szCs w:val="20"/>
              </w:rPr>
              <w:t>8</w:t>
            </w:r>
          </w:p>
        </w:tc>
        <w:tc>
          <w:tcPr>
            <w:tcW w:w="933" w:type="dxa"/>
            <w:tcBorders>
              <w:top w:val="single" w:sz="4" w:space="0" w:color="auto"/>
              <w:left w:val="nil"/>
              <w:bottom w:val="single" w:sz="4" w:space="0" w:color="auto"/>
              <w:right w:val="single" w:sz="4" w:space="0" w:color="auto"/>
            </w:tcBorders>
            <w:shd w:val="clear" w:color="auto" w:fill="auto"/>
            <w:vAlign w:val="center"/>
          </w:tcPr>
          <w:p w14:paraId="0183648D" w14:textId="2519F7F7" w:rsidR="000F2456" w:rsidRPr="00500780" w:rsidRDefault="000F2456" w:rsidP="000F2456">
            <w:pPr>
              <w:jc w:val="center"/>
              <w:rPr>
                <w:color w:val="000000" w:themeColor="text1"/>
                <w:sz w:val="20"/>
                <w:szCs w:val="20"/>
              </w:rPr>
            </w:pPr>
            <w:r w:rsidRPr="00500780">
              <w:rPr>
                <w:color w:val="000000" w:themeColor="text1"/>
                <w:sz w:val="20"/>
                <w:szCs w:val="20"/>
              </w:rPr>
              <w:t>3</w:t>
            </w:r>
          </w:p>
        </w:tc>
        <w:tc>
          <w:tcPr>
            <w:tcW w:w="923" w:type="dxa"/>
            <w:tcBorders>
              <w:top w:val="single" w:sz="4" w:space="0" w:color="auto"/>
              <w:left w:val="nil"/>
              <w:bottom w:val="single" w:sz="4" w:space="0" w:color="auto"/>
              <w:right w:val="single" w:sz="4" w:space="0" w:color="auto"/>
            </w:tcBorders>
            <w:shd w:val="clear" w:color="auto" w:fill="auto"/>
            <w:vAlign w:val="center"/>
          </w:tcPr>
          <w:p w14:paraId="28B5380F" w14:textId="704A901A" w:rsidR="000F2456" w:rsidRPr="00500780" w:rsidRDefault="000F2456" w:rsidP="000F2456">
            <w:pPr>
              <w:jc w:val="center"/>
              <w:rPr>
                <w:color w:val="000000" w:themeColor="text1"/>
                <w:sz w:val="20"/>
                <w:szCs w:val="20"/>
              </w:rPr>
            </w:pPr>
            <w:r w:rsidRPr="00500780">
              <w:rPr>
                <w:color w:val="000000" w:themeColor="text1"/>
                <w:sz w:val="20"/>
                <w:szCs w:val="20"/>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4B347230" w14:textId="77871952" w:rsidR="000F2456" w:rsidRPr="00500780" w:rsidRDefault="000F2456" w:rsidP="000F2456">
            <w:pPr>
              <w:jc w:val="center"/>
              <w:rPr>
                <w:color w:val="000000" w:themeColor="text1"/>
                <w:sz w:val="20"/>
                <w:szCs w:val="20"/>
              </w:rPr>
            </w:pPr>
            <w:r w:rsidRPr="00500780">
              <w:rPr>
                <w:color w:val="000000" w:themeColor="text1"/>
                <w:sz w:val="20"/>
                <w:szCs w:val="20"/>
              </w:rPr>
              <w:t>2</w:t>
            </w:r>
          </w:p>
        </w:tc>
        <w:tc>
          <w:tcPr>
            <w:tcW w:w="1241" w:type="dxa"/>
            <w:tcBorders>
              <w:top w:val="single" w:sz="4" w:space="0" w:color="auto"/>
              <w:left w:val="nil"/>
              <w:bottom w:val="single" w:sz="4" w:space="0" w:color="auto"/>
              <w:right w:val="single" w:sz="4" w:space="0" w:color="auto"/>
            </w:tcBorders>
            <w:shd w:val="clear" w:color="auto" w:fill="auto"/>
            <w:vAlign w:val="center"/>
          </w:tcPr>
          <w:p w14:paraId="360D7F81" w14:textId="14E363F1" w:rsidR="000F2456" w:rsidRPr="00500780" w:rsidRDefault="000F2456" w:rsidP="000F2456">
            <w:pPr>
              <w:jc w:val="center"/>
              <w:rPr>
                <w:color w:val="000000" w:themeColor="text1"/>
                <w:sz w:val="20"/>
                <w:szCs w:val="20"/>
              </w:rPr>
            </w:pPr>
            <w:r w:rsidRPr="00500780">
              <w:rPr>
                <w:color w:val="000000" w:themeColor="text1"/>
                <w:sz w:val="20"/>
                <w:szCs w:val="20"/>
              </w:rPr>
              <w:t>5</w:t>
            </w:r>
          </w:p>
        </w:tc>
        <w:tc>
          <w:tcPr>
            <w:tcW w:w="1567" w:type="dxa"/>
            <w:tcBorders>
              <w:top w:val="single" w:sz="4" w:space="0" w:color="auto"/>
              <w:left w:val="nil"/>
              <w:bottom w:val="single" w:sz="4" w:space="0" w:color="auto"/>
              <w:right w:val="single" w:sz="4" w:space="0" w:color="auto"/>
            </w:tcBorders>
            <w:shd w:val="clear" w:color="auto" w:fill="auto"/>
            <w:hideMark/>
          </w:tcPr>
          <w:p w14:paraId="3EE154C6" w14:textId="26ECDD30" w:rsidR="000F2456" w:rsidRPr="003873D9" w:rsidRDefault="000F2456" w:rsidP="000F2456">
            <w:pPr>
              <w:jc w:val="both"/>
              <w:rPr>
                <w:color w:val="000000" w:themeColor="text1"/>
                <w:sz w:val="18"/>
                <w:szCs w:val="20"/>
              </w:rPr>
            </w:pPr>
            <w:r w:rsidRPr="003873D9">
              <w:rPr>
                <w:color w:val="000000" w:themeColor="text1"/>
                <w:sz w:val="18"/>
                <w:szCs w:val="20"/>
              </w:rPr>
              <w:t>Опрос, решение задач, выполнение РАР</w:t>
            </w:r>
          </w:p>
        </w:tc>
      </w:tr>
      <w:tr w:rsidR="000F2456" w:rsidRPr="00500780" w14:paraId="6BFB54CE" w14:textId="77777777" w:rsidTr="005333D1">
        <w:trPr>
          <w:trHeight w:val="552"/>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A28CB8" w14:textId="2B1625D9" w:rsidR="000F2456" w:rsidRPr="00500780" w:rsidRDefault="007721AF" w:rsidP="000F2456">
            <w:pPr>
              <w:jc w:val="center"/>
              <w:rPr>
                <w:color w:val="000000" w:themeColor="text1"/>
                <w:sz w:val="20"/>
                <w:szCs w:val="20"/>
              </w:rPr>
            </w:pPr>
            <w:r>
              <w:rPr>
                <w:color w:val="000000" w:themeColor="text1"/>
                <w:sz w:val="20"/>
                <w:szCs w:val="20"/>
              </w:rPr>
              <w:t>11</w:t>
            </w:r>
            <w:r w:rsidR="000F2456" w:rsidRPr="00500780">
              <w:rPr>
                <w:color w:val="000000" w:themeColor="text1"/>
                <w:sz w:val="20"/>
                <w:szCs w:val="20"/>
              </w:rPr>
              <w:t>.</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66FD4C6D" w14:textId="137D4AD5" w:rsidR="000F2456" w:rsidRPr="00500780" w:rsidRDefault="000F2456" w:rsidP="000F2456">
            <w:pPr>
              <w:rPr>
                <w:color w:val="000000" w:themeColor="text1"/>
                <w:sz w:val="20"/>
                <w:szCs w:val="20"/>
              </w:rPr>
            </w:pPr>
            <w:r w:rsidRPr="00500780">
              <w:rPr>
                <w:color w:val="000000" w:themeColor="text1"/>
                <w:sz w:val="20"/>
                <w:szCs w:val="20"/>
              </w:rPr>
              <w:t>Тема 11. Статистика уровня жизни населения</w:t>
            </w:r>
          </w:p>
        </w:tc>
        <w:tc>
          <w:tcPr>
            <w:tcW w:w="785" w:type="dxa"/>
            <w:tcBorders>
              <w:top w:val="single" w:sz="4" w:space="0" w:color="auto"/>
              <w:left w:val="nil"/>
              <w:bottom w:val="single" w:sz="4" w:space="0" w:color="auto"/>
              <w:right w:val="single" w:sz="4" w:space="0" w:color="auto"/>
            </w:tcBorders>
            <w:shd w:val="clear" w:color="auto" w:fill="auto"/>
            <w:vAlign w:val="center"/>
          </w:tcPr>
          <w:p w14:paraId="1E69ECC8" w14:textId="727DBF7B" w:rsidR="000F2456" w:rsidRPr="00500780" w:rsidRDefault="000F2456" w:rsidP="000F2456">
            <w:pPr>
              <w:jc w:val="center"/>
              <w:rPr>
                <w:color w:val="000000" w:themeColor="text1"/>
                <w:sz w:val="20"/>
                <w:szCs w:val="20"/>
              </w:rPr>
            </w:pPr>
            <w:r w:rsidRPr="00500780">
              <w:rPr>
                <w:color w:val="000000" w:themeColor="text1"/>
                <w:sz w:val="20"/>
                <w:szCs w:val="20"/>
              </w:rPr>
              <w:t>10</w:t>
            </w:r>
          </w:p>
        </w:tc>
        <w:tc>
          <w:tcPr>
            <w:tcW w:w="933" w:type="dxa"/>
            <w:tcBorders>
              <w:top w:val="single" w:sz="4" w:space="0" w:color="auto"/>
              <w:left w:val="nil"/>
              <w:bottom w:val="single" w:sz="4" w:space="0" w:color="auto"/>
              <w:right w:val="single" w:sz="4" w:space="0" w:color="auto"/>
            </w:tcBorders>
            <w:shd w:val="clear" w:color="auto" w:fill="auto"/>
            <w:vAlign w:val="center"/>
          </w:tcPr>
          <w:p w14:paraId="60AD7FCF" w14:textId="5D27D4F5" w:rsidR="000F2456" w:rsidRPr="00500780" w:rsidRDefault="000F2456" w:rsidP="000F2456">
            <w:pPr>
              <w:jc w:val="center"/>
              <w:rPr>
                <w:color w:val="000000" w:themeColor="text1"/>
                <w:sz w:val="20"/>
                <w:szCs w:val="20"/>
              </w:rPr>
            </w:pPr>
            <w:r w:rsidRPr="00500780">
              <w:rPr>
                <w:color w:val="000000" w:themeColor="text1"/>
                <w:sz w:val="20"/>
                <w:szCs w:val="20"/>
              </w:rPr>
              <w:t>5</w:t>
            </w:r>
          </w:p>
        </w:tc>
        <w:tc>
          <w:tcPr>
            <w:tcW w:w="923" w:type="dxa"/>
            <w:tcBorders>
              <w:top w:val="single" w:sz="4" w:space="0" w:color="auto"/>
              <w:left w:val="nil"/>
              <w:bottom w:val="single" w:sz="4" w:space="0" w:color="auto"/>
              <w:right w:val="single" w:sz="4" w:space="0" w:color="auto"/>
            </w:tcBorders>
            <w:shd w:val="clear" w:color="auto" w:fill="auto"/>
            <w:vAlign w:val="center"/>
          </w:tcPr>
          <w:p w14:paraId="7B0D0927" w14:textId="5C219DD5" w:rsidR="000F2456" w:rsidRPr="00500780" w:rsidRDefault="000F2456" w:rsidP="000F2456">
            <w:pPr>
              <w:jc w:val="center"/>
              <w:rPr>
                <w:color w:val="000000" w:themeColor="text1"/>
                <w:sz w:val="20"/>
                <w:szCs w:val="20"/>
              </w:rPr>
            </w:pPr>
            <w:r w:rsidRPr="00500780">
              <w:rPr>
                <w:color w:val="000000" w:themeColor="text1"/>
                <w:sz w:val="20"/>
                <w:szCs w:val="20"/>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3E251F05" w14:textId="10B0E4A0" w:rsidR="000F2456" w:rsidRPr="00500780" w:rsidRDefault="000F2456" w:rsidP="000F2456">
            <w:pPr>
              <w:jc w:val="center"/>
              <w:rPr>
                <w:color w:val="000000" w:themeColor="text1"/>
                <w:sz w:val="20"/>
                <w:szCs w:val="20"/>
              </w:rPr>
            </w:pPr>
            <w:r w:rsidRPr="00500780">
              <w:rPr>
                <w:color w:val="000000" w:themeColor="text1"/>
                <w:sz w:val="20"/>
                <w:szCs w:val="20"/>
              </w:rPr>
              <w:t>4</w:t>
            </w:r>
          </w:p>
        </w:tc>
        <w:tc>
          <w:tcPr>
            <w:tcW w:w="1241" w:type="dxa"/>
            <w:tcBorders>
              <w:top w:val="single" w:sz="4" w:space="0" w:color="auto"/>
              <w:left w:val="nil"/>
              <w:bottom w:val="single" w:sz="4" w:space="0" w:color="auto"/>
              <w:right w:val="single" w:sz="4" w:space="0" w:color="auto"/>
            </w:tcBorders>
            <w:shd w:val="clear" w:color="auto" w:fill="auto"/>
            <w:vAlign w:val="center"/>
          </w:tcPr>
          <w:p w14:paraId="3123D46A" w14:textId="6D3F8558" w:rsidR="000F2456" w:rsidRPr="00500780" w:rsidRDefault="000F2456" w:rsidP="000F2456">
            <w:pPr>
              <w:jc w:val="center"/>
              <w:rPr>
                <w:color w:val="000000" w:themeColor="text1"/>
                <w:sz w:val="20"/>
                <w:szCs w:val="20"/>
              </w:rPr>
            </w:pPr>
            <w:r w:rsidRPr="00500780">
              <w:rPr>
                <w:color w:val="000000" w:themeColor="text1"/>
                <w:sz w:val="20"/>
                <w:szCs w:val="20"/>
              </w:rPr>
              <w:t>5</w:t>
            </w:r>
          </w:p>
        </w:tc>
        <w:tc>
          <w:tcPr>
            <w:tcW w:w="1567" w:type="dxa"/>
            <w:tcBorders>
              <w:top w:val="single" w:sz="4" w:space="0" w:color="auto"/>
              <w:left w:val="nil"/>
              <w:bottom w:val="single" w:sz="4" w:space="0" w:color="auto"/>
              <w:right w:val="single" w:sz="4" w:space="0" w:color="auto"/>
            </w:tcBorders>
            <w:shd w:val="clear" w:color="auto" w:fill="auto"/>
            <w:hideMark/>
          </w:tcPr>
          <w:p w14:paraId="4698B8EE" w14:textId="4A4BCB91" w:rsidR="000F2456" w:rsidRPr="003873D9" w:rsidRDefault="000F2456" w:rsidP="000F2456">
            <w:pPr>
              <w:jc w:val="both"/>
              <w:rPr>
                <w:color w:val="000000" w:themeColor="text1"/>
                <w:sz w:val="18"/>
                <w:szCs w:val="20"/>
              </w:rPr>
            </w:pPr>
            <w:r w:rsidRPr="003873D9">
              <w:rPr>
                <w:color w:val="000000" w:themeColor="text1"/>
                <w:sz w:val="18"/>
                <w:szCs w:val="20"/>
              </w:rPr>
              <w:t>Опрос, решение задач, выполнение РАР</w:t>
            </w:r>
          </w:p>
        </w:tc>
      </w:tr>
      <w:tr w:rsidR="000F2456" w:rsidRPr="00500780" w14:paraId="100D8849" w14:textId="77777777" w:rsidTr="005333D1">
        <w:trPr>
          <w:trHeight w:val="64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15494" w14:textId="77777777" w:rsidR="000F2456" w:rsidRPr="00500780" w:rsidRDefault="000F2456" w:rsidP="000F2456">
            <w:pPr>
              <w:jc w:val="center"/>
              <w:rPr>
                <w:color w:val="000000" w:themeColor="text1"/>
                <w:sz w:val="20"/>
                <w:szCs w:val="20"/>
              </w:rPr>
            </w:pPr>
            <w:r w:rsidRPr="00500780">
              <w:rPr>
                <w:color w:val="000000" w:themeColor="text1"/>
                <w:sz w:val="20"/>
                <w:szCs w:val="20"/>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7C468169" w14:textId="77777777" w:rsidR="000F2456" w:rsidRPr="00500780" w:rsidRDefault="000F2456" w:rsidP="000F2456">
            <w:pPr>
              <w:rPr>
                <w:color w:val="000000" w:themeColor="text1"/>
                <w:sz w:val="20"/>
                <w:szCs w:val="20"/>
              </w:rPr>
            </w:pPr>
            <w:r w:rsidRPr="00500780">
              <w:rPr>
                <w:color w:val="000000" w:themeColor="text1"/>
                <w:sz w:val="20"/>
                <w:szCs w:val="20"/>
              </w:rPr>
              <w:t xml:space="preserve">В целом по дисциплине </w:t>
            </w:r>
          </w:p>
        </w:tc>
        <w:tc>
          <w:tcPr>
            <w:tcW w:w="785" w:type="dxa"/>
            <w:tcBorders>
              <w:top w:val="single" w:sz="4" w:space="0" w:color="auto"/>
              <w:left w:val="nil"/>
              <w:bottom w:val="single" w:sz="4" w:space="0" w:color="auto"/>
              <w:right w:val="single" w:sz="4" w:space="0" w:color="auto"/>
            </w:tcBorders>
            <w:shd w:val="clear" w:color="auto" w:fill="auto"/>
            <w:vAlign w:val="center"/>
          </w:tcPr>
          <w:p w14:paraId="37DF9C92" w14:textId="38EB7C27" w:rsidR="000F2456" w:rsidRPr="00500780" w:rsidRDefault="000F2456" w:rsidP="000F2456">
            <w:pPr>
              <w:jc w:val="center"/>
              <w:rPr>
                <w:color w:val="000000" w:themeColor="text1"/>
                <w:sz w:val="20"/>
                <w:szCs w:val="20"/>
              </w:rPr>
            </w:pPr>
            <w:r w:rsidRPr="00500780">
              <w:rPr>
                <w:color w:val="000000" w:themeColor="text1"/>
                <w:sz w:val="20"/>
                <w:szCs w:val="20"/>
              </w:rPr>
              <w:t>108</w:t>
            </w:r>
          </w:p>
        </w:tc>
        <w:tc>
          <w:tcPr>
            <w:tcW w:w="933" w:type="dxa"/>
            <w:tcBorders>
              <w:top w:val="single" w:sz="4" w:space="0" w:color="auto"/>
              <w:left w:val="nil"/>
              <w:bottom w:val="single" w:sz="4" w:space="0" w:color="auto"/>
              <w:right w:val="single" w:sz="4" w:space="0" w:color="auto"/>
            </w:tcBorders>
            <w:shd w:val="clear" w:color="auto" w:fill="auto"/>
            <w:vAlign w:val="center"/>
          </w:tcPr>
          <w:p w14:paraId="18865798" w14:textId="3D06AF52" w:rsidR="000F2456" w:rsidRPr="00500780" w:rsidRDefault="000F2456" w:rsidP="000F2456">
            <w:pPr>
              <w:jc w:val="center"/>
              <w:rPr>
                <w:color w:val="000000" w:themeColor="text1"/>
                <w:sz w:val="20"/>
                <w:szCs w:val="20"/>
              </w:rPr>
            </w:pPr>
            <w:r w:rsidRPr="00500780">
              <w:rPr>
                <w:color w:val="000000" w:themeColor="text1"/>
                <w:sz w:val="20"/>
                <w:szCs w:val="20"/>
              </w:rPr>
              <w:t>50</w:t>
            </w:r>
          </w:p>
        </w:tc>
        <w:tc>
          <w:tcPr>
            <w:tcW w:w="923" w:type="dxa"/>
            <w:tcBorders>
              <w:top w:val="single" w:sz="4" w:space="0" w:color="auto"/>
              <w:left w:val="nil"/>
              <w:bottom w:val="single" w:sz="4" w:space="0" w:color="auto"/>
              <w:right w:val="single" w:sz="4" w:space="0" w:color="auto"/>
            </w:tcBorders>
            <w:shd w:val="clear" w:color="auto" w:fill="auto"/>
            <w:vAlign w:val="center"/>
          </w:tcPr>
          <w:p w14:paraId="74DB31CA" w14:textId="4480BDBF" w:rsidR="000F2456" w:rsidRPr="00500780" w:rsidRDefault="000F2456" w:rsidP="000F2456">
            <w:pPr>
              <w:jc w:val="center"/>
              <w:rPr>
                <w:color w:val="000000" w:themeColor="text1"/>
                <w:sz w:val="20"/>
                <w:szCs w:val="20"/>
              </w:rPr>
            </w:pPr>
            <w:r w:rsidRPr="00500780">
              <w:rPr>
                <w:color w:val="000000" w:themeColor="text1"/>
                <w:sz w:val="20"/>
                <w:szCs w:val="20"/>
              </w:rPr>
              <w:t>16</w:t>
            </w:r>
          </w:p>
        </w:tc>
        <w:tc>
          <w:tcPr>
            <w:tcW w:w="1492" w:type="dxa"/>
            <w:tcBorders>
              <w:top w:val="single" w:sz="4" w:space="0" w:color="auto"/>
              <w:left w:val="nil"/>
              <w:bottom w:val="single" w:sz="4" w:space="0" w:color="auto"/>
              <w:right w:val="single" w:sz="4" w:space="0" w:color="auto"/>
            </w:tcBorders>
            <w:shd w:val="clear" w:color="auto" w:fill="auto"/>
            <w:vAlign w:val="center"/>
          </w:tcPr>
          <w:p w14:paraId="18120ED7" w14:textId="19FC23E0" w:rsidR="000F2456" w:rsidRPr="00500780" w:rsidRDefault="000F2456" w:rsidP="000F2456">
            <w:pPr>
              <w:jc w:val="center"/>
              <w:rPr>
                <w:color w:val="000000" w:themeColor="text1"/>
                <w:sz w:val="20"/>
                <w:szCs w:val="20"/>
              </w:rPr>
            </w:pPr>
            <w:r w:rsidRPr="00500780">
              <w:rPr>
                <w:color w:val="000000" w:themeColor="text1"/>
                <w:sz w:val="20"/>
                <w:szCs w:val="20"/>
              </w:rPr>
              <w:t>34</w:t>
            </w:r>
          </w:p>
        </w:tc>
        <w:tc>
          <w:tcPr>
            <w:tcW w:w="1241" w:type="dxa"/>
            <w:tcBorders>
              <w:top w:val="single" w:sz="4" w:space="0" w:color="auto"/>
              <w:left w:val="nil"/>
              <w:bottom w:val="single" w:sz="4" w:space="0" w:color="auto"/>
              <w:right w:val="single" w:sz="4" w:space="0" w:color="auto"/>
            </w:tcBorders>
            <w:shd w:val="clear" w:color="auto" w:fill="auto"/>
            <w:vAlign w:val="center"/>
          </w:tcPr>
          <w:p w14:paraId="07D01CB6" w14:textId="78F919E5" w:rsidR="000F2456" w:rsidRPr="00500780" w:rsidRDefault="000F2456" w:rsidP="000F2456">
            <w:pPr>
              <w:jc w:val="center"/>
              <w:rPr>
                <w:color w:val="000000" w:themeColor="text1"/>
                <w:sz w:val="20"/>
                <w:szCs w:val="20"/>
              </w:rPr>
            </w:pPr>
            <w:r w:rsidRPr="00500780">
              <w:rPr>
                <w:color w:val="000000" w:themeColor="text1"/>
                <w:sz w:val="20"/>
                <w:szCs w:val="20"/>
              </w:rPr>
              <w:t>58</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55EA13FC" w14:textId="10B8439C" w:rsidR="000F2456" w:rsidRPr="003873D9" w:rsidRDefault="000F2456" w:rsidP="000F2456">
            <w:pPr>
              <w:jc w:val="both"/>
              <w:rPr>
                <w:color w:val="000000" w:themeColor="text1"/>
                <w:sz w:val="18"/>
                <w:szCs w:val="20"/>
              </w:rPr>
            </w:pPr>
            <w:r w:rsidRPr="003873D9">
              <w:rPr>
                <w:color w:val="000000" w:themeColor="text1"/>
                <w:sz w:val="18"/>
                <w:szCs w:val="20"/>
              </w:rPr>
              <w:t>Согласно учебному плану: РАР</w:t>
            </w:r>
          </w:p>
        </w:tc>
      </w:tr>
      <w:tr w:rsidR="000F2456" w:rsidRPr="00500780" w14:paraId="548E09E4" w14:textId="77777777" w:rsidTr="00577353">
        <w:trPr>
          <w:trHeight w:val="288"/>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3214E9" w14:textId="77777777" w:rsidR="000F2456" w:rsidRPr="00500780" w:rsidRDefault="000F2456" w:rsidP="000F2456">
            <w:pPr>
              <w:jc w:val="center"/>
              <w:rPr>
                <w:color w:val="000000" w:themeColor="text1"/>
                <w:sz w:val="20"/>
                <w:szCs w:val="20"/>
              </w:rPr>
            </w:pPr>
            <w:r w:rsidRPr="00500780">
              <w:rPr>
                <w:color w:val="000000" w:themeColor="text1"/>
                <w:sz w:val="20"/>
                <w:szCs w:val="20"/>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065917EC" w14:textId="77777777" w:rsidR="000F2456" w:rsidRPr="00500780" w:rsidRDefault="000F2456" w:rsidP="000F2456">
            <w:pPr>
              <w:jc w:val="both"/>
              <w:rPr>
                <w:color w:val="000000" w:themeColor="text1"/>
                <w:sz w:val="20"/>
                <w:szCs w:val="20"/>
              </w:rPr>
            </w:pPr>
            <w:r w:rsidRPr="00500780">
              <w:rPr>
                <w:color w:val="000000" w:themeColor="text1"/>
                <w:sz w:val="20"/>
                <w:szCs w:val="20"/>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22F77428" w14:textId="09341B46" w:rsidR="000F2456" w:rsidRPr="00500780" w:rsidRDefault="000F2456" w:rsidP="000F2456">
            <w:pPr>
              <w:jc w:val="center"/>
              <w:rPr>
                <w:color w:val="000000" w:themeColor="text1"/>
                <w:sz w:val="20"/>
                <w:szCs w:val="20"/>
              </w:rPr>
            </w:pPr>
            <w:r w:rsidRPr="00500780">
              <w:rPr>
                <w:color w:val="000000" w:themeColor="text1"/>
                <w:sz w:val="20"/>
                <w:szCs w:val="20"/>
              </w:rPr>
              <w:t>100</w:t>
            </w:r>
          </w:p>
        </w:tc>
        <w:tc>
          <w:tcPr>
            <w:tcW w:w="933" w:type="dxa"/>
            <w:tcBorders>
              <w:top w:val="single" w:sz="4" w:space="0" w:color="auto"/>
              <w:left w:val="nil"/>
              <w:bottom w:val="single" w:sz="4" w:space="0" w:color="auto"/>
              <w:right w:val="single" w:sz="4" w:space="0" w:color="auto"/>
            </w:tcBorders>
            <w:shd w:val="clear" w:color="auto" w:fill="auto"/>
            <w:vAlign w:val="bottom"/>
            <w:hideMark/>
          </w:tcPr>
          <w:p w14:paraId="0A2FD796" w14:textId="39666688" w:rsidR="000F2456" w:rsidRPr="00500780" w:rsidRDefault="000F2456" w:rsidP="000F2456">
            <w:pPr>
              <w:jc w:val="center"/>
              <w:rPr>
                <w:color w:val="000000" w:themeColor="text1"/>
                <w:sz w:val="20"/>
                <w:szCs w:val="20"/>
              </w:rPr>
            </w:pPr>
            <w:r w:rsidRPr="00500780">
              <w:rPr>
                <w:color w:val="000000" w:themeColor="text1"/>
                <w:sz w:val="20"/>
                <w:szCs w:val="20"/>
              </w:rPr>
              <w:t>46,3</w:t>
            </w:r>
          </w:p>
        </w:tc>
        <w:tc>
          <w:tcPr>
            <w:tcW w:w="923" w:type="dxa"/>
            <w:tcBorders>
              <w:top w:val="single" w:sz="4" w:space="0" w:color="auto"/>
              <w:left w:val="nil"/>
              <w:bottom w:val="single" w:sz="4" w:space="0" w:color="auto"/>
              <w:right w:val="single" w:sz="4" w:space="0" w:color="auto"/>
            </w:tcBorders>
            <w:shd w:val="clear" w:color="auto" w:fill="auto"/>
            <w:vAlign w:val="bottom"/>
            <w:hideMark/>
          </w:tcPr>
          <w:p w14:paraId="686E39AE" w14:textId="2B2895D8" w:rsidR="000F2456" w:rsidRPr="00500780" w:rsidRDefault="000F2456" w:rsidP="000F2456">
            <w:pPr>
              <w:jc w:val="center"/>
              <w:rPr>
                <w:color w:val="000000" w:themeColor="text1"/>
                <w:sz w:val="20"/>
                <w:szCs w:val="20"/>
              </w:rPr>
            </w:pPr>
            <w:r w:rsidRPr="00500780">
              <w:rPr>
                <w:color w:val="000000" w:themeColor="text1"/>
                <w:sz w:val="20"/>
                <w:szCs w:val="20"/>
              </w:rPr>
              <w:t>14,8</w:t>
            </w:r>
          </w:p>
        </w:tc>
        <w:tc>
          <w:tcPr>
            <w:tcW w:w="1492" w:type="dxa"/>
            <w:tcBorders>
              <w:top w:val="single" w:sz="4" w:space="0" w:color="auto"/>
              <w:left w:val="nil"/>
              <w:bottom w:val="single" w:sz="4" w:space="0" w:color="auto"/>
              <w:right w:val="single" w:sz="4" w:space="0" w:color="auto"/>
            </w:tcBorders>
            <w:shd w:val="clear" w:color="auto" w:fill="auto"/>
            <w:vAlign w:val="bottom"/>
            <w:hideMark/>
          </w:tcPr>
          <w:p w14:paraId="67A7BE25" w14:textId="3083CD9C" w:rsidR="000F2456" w:rsidRPr="00500780" w:rsidRDefault="000F2456" w:rsidP="000F2456">
            <w:pPr>
              <w:jc w:val="center"/>
              <w:rPr>
                <w:color w:val="000000" w:themeColor="text1"/>
                <w:sz w:val="20"/>
                <w:szCs w:val="20"/>
              </w:rPr>
            </w:pPr>
            <w:r w:rsidRPr="00500780">
              <w:rPr>
                <w:color w:val="000000" w:themeColor="text1"/>
                <w:sz w:val="20"/>
                <w:szCs w:val="20"/>
              </w:rPr>
              <w:t>31,5</w:t>
            </w:r>
          </w:p>
        </w:tc>
        <w:tc>
          <w:tcPr>
            <w:tcW w:w="1241" w:type="dxa"/>
            <w:tcBorders>
              <w:top w:val="single" w:sz="4" w:space="0" w:color="auto"/>
              <w:left w:val="nil"/>
              <w:bottom w:val="single" w:sz="4" w:space="0" w:color="auto"/>
              <w:right w:val="single" w:sz="4" w:space="0" w:color="auto"/>
            </w:tcBorders>
            <w:shd w:val="clear" w:color="auto" w:fill="auto"/>
            <w:vAlign w:val="bottom"/>
            <w:hideMark/>
          </w:tcPr>
          <w:p w14:paraId="29368DE6" w14:textId="310DD683" w:rsidR="000F2456" w:rsidRPr="00500780" w:rsidRDefault="000F2456" w:rsidP="000F2456">
            <w:pPr>
              <w:jc w:val="center"/>
              <w:rPr>
                <w:color w:val="000000" w:themeColor="text1"/>
                <w:sz w:val="20"/>
                <w:szCs w:val="20"/>
              </w:rPr>
            </w:pPr>
            <w:r w:rsidRPr="00500780">
              <w:rPr>
                <w:color w:val="000000" w:themeColor="text1"/>
                <w:sz w:val="20"/>
                <w:szCs w:val="20"/>
              </w:rPr>
              <w:t>53,7</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2CEE7F15" w14:textId="77777777" w:rsidR="000F2456" w:rsidRPr="003873D9" w:rsidRDefault="000F2456" w:rsidP="000F2456">
            <w:pPr>
              <w:jc w:val="center"/>
              <w:rPr>
                <w:color w:val="000000" w:themeColor="text1"/>
                <w:sz w:val="18"/>
                <w:szCs w:val="20"/>
              </w:rPr>
            </w:pPr>
            <w:r w:rsidRPr="003873D9">
              <w:rPr>
                <w:color w:val="000000" w:themeColor="text1"/>
                <w:sz w:val="18"/>
                <w:szCs w:val="20"/>
              </w:rPr>
              <w:t>Х</w:t>
            </w:r>
          </w:p>
        </w:tc>
      </w:tr>
    </w:tbl>
    <w:p w14:paraId="28CC44CA" w14:textId="43BB08D8" w:rsidR="001E5E59" w:rsidRDefault="001E5E59" w:rsidP="001E5E59">
      <w:pPr>
        <w:ind w:firstLine="567"/>
        <w:rPr>
          <w:b/>
          <w:bCs/>
          <w:color w:val="000000" w:themeColor="text1"/>
          <w:sz w:val="28"/>
        </w:rPr>
      </w:pPr>
    </w:p>
    <w:p w14:paraId="794F2EB1" w14:textId="39093F43" w:rsidR="003873D9" w:rsidRDefault="003873D9" w:rsidP="001E5E59">
      <w:pPr>
        <w:ind w:firstLine="567"/>
        <w:rPr>
          <w:b/>
          <w:bCs/>
          <w:color w:val="000000" w:themeColor="text1"/>
          <w:sz w:val="28"/>
        </w:rPr>
      </w:pPr>
    </w:p>
    <w:p w14:paraId="32CCD02C" w14:textId="254EABAA" w:rsidR="003873D9" w:rsidRDefault="003873D9" w:rsidP="001E5E59">
      <w:pPr>
        <w:ind w:firstLine="567"/>
        <w:rPr>
          <w:b/>
          <w:bCs/>
          <w:color w:val="000000" w:themeColor="text1"/>
          <w:sz w:val="28"/>
        </w:rPr>
      </w:pPr>
    </w:p>
    <w:p w14:paraId="561C640F" w14:textId="6DC865FC" w:rsidR="003873D9" w:rsidRDefault="003873D9" w:rsidP="001E5E59">
      <w:pPr>
        <w:ind w:firstLine="567"/>
        <w:rPr>
          <w:b/>
          <w:bCs/>
          <w:color w:val="000000" w:themeColor="text1"/>
          <w:sz w:val="28"/>
        </w:rPr>
      </w:pPr>
    </w:p>
    <w:p w14:paraId="6E267A78" w14:textId="1A6A9906" w:rsidR="001E5E59" w:rsidRDefault="001E5E59" w:rsidP="00042434">
      <w:pPr>
        <w:ind w:firstLine="567"/>
        <w:rPr>
          <w:bCs/>
          <w:strike/>
          <w:color w:val="000000" w:themeColor="text1"/>
          <w:sz w:val="28"/>
        </w:rPr>
      </w:pPr>
      <w:r w:rsidRPr="005A72BB">
        <w:rPr>
          <w:b/>
          <w:bCs/>
          <w:color w:val="000000" w:themeColor="text1"/>
          <w:sz w:val="28"/>
        </w:rPr>
        <w:lastRenderedPageBreak/>
        <w:t>Очно-заочная форма обучения</w:t>
      </w:r>
    </w:p>
    <w:tbl>
      <w:tblPr>
        <w:tblW w:w="9934" w:type="dxa"/>
        <w:jc w:val="center"/>
        <w:tblLook w:val="04A0" w:firstRow="1" w:lastRow="0" w:firstColumn="1" w:lastColumn="0" w:noHBand="0" w:noVBand="1"/>
      </w:tblPr>
      <w:tblGrid>
        <w:gridCol w:w="558"/>
        <w:gridCol w:w="2837"/>
        <w:gridCol w:w="851"/>
        <w:gridCol w:w="850"/>
        <w:gridCol w:w="958"/>
        <w:gridCol w:w="1201"/>
        <w:gridCol w:w="1112"/>
        <w:gridCol w:w="1567"/>
      </w:tblGrid>
      <w:tr w:rsidR="006C4839" w:rsidRPr="006C4839" w14:paraId="388730A3" w14:textId="77777777" w:rsidTr="00285CA1">
        <w:trPr>
          <w:trHeight w:hRule="exact" w:val="288"/>
          <w:jc w:val="center"/>
        </w:trPr>
        <w:tc>
          <w:tcPr>
            <w:tcW w:w="5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0809F62D" w14:textId="77777777" w:rsidR="006C4839" w:rsidRPr="006C4839" w:rsidRDefault="006C4839" w:rsidP="006C4839">
            <w:pPr>
              <w:jc w:val="center"/>
              <w:rPr>
                <w:b/>
                <w:bCs/>
                <w:color w:val="000000"/>
                <w:sz w:val="22"/>
                <w:szCs w:val="22"/>
              </w:rPr>
            </w:pPr>
            <w:r w:rsidRPr="006C4839">
              <w:rPr>
                <w:b/>
                <w:bCs/>
                <w:color w:val="000000" w:themeColor="text1"/>
                <w:sz w:val="22"/>
                <w:szCs w:val="22"/>
              </w:rPr>
              <w:t>№ п/п</w:t>
            </w:r>
          </w:p>
        </w:tc>
        <w:tc>
          <w:tcPr>
            <w:tcW w:w="28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135CACF" w14:textId="77777777" w:rsidR="006C4839" w:rsidRPr="006C4839" w:rsidRDefault="006C4839" w:rsidP="006C4839">
            <w:pPr>
              <w:jc w:val="center"/>
              <w:rPr>
                <w:b/>
                <w:bCs/>
                <w:color w:val="000000"/>
                <w:sz w:val="22"/>
                <w:szCs w:val="22"/>
              </w:rPr>
            </w:pPr>
            <w:r w:rsidRPr="006C4839">
              <w:rPr>
                <w:b/>
                <w:bCs/>
                <w:color w:val="000000" w:themeColor="text1"/>
                <w:sz w:val="22"/>
                <w:szCs w:val="22"/>
              </w:rPr>
              <w:t>Наименование тем (разделов) дисципли</w:t>
            </w:r>
            <w:r w:rsidRPr="006C4839">
              <w:rPr>
                <w:b/>
                <w:bCs/>
                <w:color w:val="000000" w:themeColor="text1"/>
                <w:sz w:val="22"/>
                <w:szCs w:val="22"/>
              </w:rPr>
              <w:softHyphen/>
              <w:t>ны</w:t>
            </w:r>
          </w:p>
        </w:tc>
        <w:tc>
          <w:tcPr>
            <w:tcW w:w="4972" w:type="dxa"/>
            <w:gridSpan w:val="5"/>
            <w:tcBorders>
              <w:top w:val="single" w:sz="4" w:space="0" w:color="auto"/>
              <w:left w:val="nil"/>
              <w:bottom w:val="single" w:sz="4" w:space="0" w:color="auto"/>
              <w:right w:val="single" w:sz="4" w:space="0" w:color="auto"/>
            </w:tcBorders>
            <w:shd w:val="clear" w:color="000000" w:fill="FFFFFF"/>
            <w:vAlign w:val="center"/>
            <w:hideMark/>
          </w:tcPr>
          <w:p w14:paraId="07B20BFE" w14:textId="77777777" w:rsidR="006C4839" w:rsidRPr="006C4839" w:rsidRDefault="006C4839" w:rsidP="006C4839">
            <w:pPr>
              <w:jc w:val="center"/>
              <w:rPr>
                <w:b/>
                <w:bCs/>
                <w:color w:val="000000"/>
                <w:sz w:val="22"/>
                <w:szCs w:val="22"/>
              </w:rPr>
            </w:pPr>
            <w:r w:rsidRPr="006C4839">
              <w:rPr>
                <w:b/>
                <w:bCs/>
                <w:color w:val="000000" w:themeColor="text1"/>
                <w:sz w:val="22"/>
                <w:szCs w:val="22"/>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482C9DE" w14:textId="77777777" w:rsidR="006C4839" w:rsidRPr="006C4839" w:rsidRDefault="006C4839" w:rsidP="006C4839">
            <w:pPr>
              <w:jc w:val="center"/>
              <w:rPr>
                <w:b/>
                <w:bCs/>
                <w:color w:val="000000"/>
                <w:sz w:val="22"/>
                <w:szCs w:val="22"/>
              </w:rPr>
            </w:pPr>
            <w:r w:rsidRPr="006C4839">
              <w:rPr>
                <w:b/>
                <w:bCs/>
                <w:color w:val="000000" w:themeColor="text1"/>
                <w:sz w:val="22"/>
                <w:szCs w:val="22"/>
              </w:rPr>
              <w:t>Формы теку</w:t>
            </w:r>
            <w:r w:rsidRPr="006C4839">
              <w:rPr>
                <w:b/>
                <w:bCs/>
                <w:color w:val="000000" w:themeColor="text1"/>
                <w:sz w:val="22"/>
                <w:szCs w:val="22"/>
              </w:rPr>
              <w:softHyphen/>
              <w:t>щего контроля успеваемости</w:t>
            </w:r>
          </w:p>
        </w:tc>
      </w:tr>
      <w:tr w:rsidR="006C4839" w:rsidRPr="006C4839" w14:paraId="25B41254" w14:textId="77777777" w:rsidTr="00285CA1">
        <w:trPr>
          <w:trHeight w:val="528"/>
          <w:jc w:val="center"/>
        </w:trPr>
        <w:tc>
          <w:tcPr>
            <w:tcW w:w="558" w:type="dxa"/>
            <w:vMerge/>
            <w:tcBorders>
              <w:top w:val="single" w:sz="4" w:space="0" w:color="auto"/>
              <w:left w:val="single" w:sz="4" w:space="0" w:color="auto"/>
              <w:bottom w:val="single" w:sz="4" w:space="0" w:color="000000"/>
              <w:right w:val="single" w:sz="4" w:space="0" w:color="auto"/>
            </w:tcBorders>
            <w:vAlign w:val="center"/>
            <w:hideMark/>
          </w:tcPr>
          <w:p w14:paraId="3561BD6C" w14:textId="77777777" w:rsidR="006C4839" w:rsidRPr="006C4839" w:rsidRDefault="006C4839" w:rsidP="006C4839">
            <w:pPr>
              <w:rPr>
                <w:b/>
                <w:bCs/>
                <w:color w:val="000000"/>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01ACBAC5" w14:textId="77777777" w:rsidR="006C4839" w:rsidRPr="006C4839" w:rsidRDefault="006C4839" w:rsidP="006C4839">
            <w:pPr>
              <w:rPr>
                <w:b/>
                <w:bCs/>
                <w:color w:val="000000"/>
                <w:sz w:val="19"/>
                <w:szCs w:val="19"/>
              </w:rPr>
            </w:pPr>
          </w:p>
        </w:tc>
        <w:tc>
          <w:tcPr>
            <w:tcW w:w="8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5A85C592" w14:textId="77777777" w:rsidR="006C4839" w:rsidRPr="006C4839" w:rsidRDefault="006C4839" w:rsidP="006C4839">
            <w:pPr>
              <w:jc w:val="center"/>
              <w:rPr>
                <w:b/>
                <w:bCs/>
                <w:color w:val="000000"/>
                <w:sz w:val="22"/>
                <w:szCs w:val="22"/>
              </w:rPr>
            </w:pPr>
            <w:r w:rsidRPr="006C4839">
              <w:rPr>
                <w:b/>
                <w:bCs/>
                <w:color w:val="000000" w:themeColor="text1"/>
                <w:sz w:val="22"/>
                <w:szCs w:val="22"/>
              </w:rPr>
              <w:t>Всего</w:t>
            </w:r>
          </w:p>
        </w:tc>
        <w:tc>
          <w:tcPr>
            <w:tcW w:w="3009" w:type="dxa"/>
            <w:gridSpan w:val="3"/>
            <w:tcBorders>
              <w:top w:val="single" w:sz="4" w:space="0" w:color="auto"/>
              <w:left w:val="nil"/>
              <w:bottom w:val="single" w:sz="4" w:space="0" w:color="auto"/>
              <w:right w:val="single" w:sz="4" w:space="0" w:color="auto"/>
            </w:tcBorders>
            <w:shd w:val="clear" w:color="000000" w:fill="FFFFFF"/>
            <w:vAlign w:val="center"/>
            <w:hideMark/>
          </w:tcPr>
          <w:p w14:paraId="58F9601C" w14:textId="77777777" w:rsidR="006C4839" w:rsidRPr="006C4839" w:rsidRDefault="006C4839" w:rsidP="006C4839">
            <w:pPr>
              <w:jc w:val="center"/>
              <w:rPr>
                <w:b/>
                <w:bCs/>
                <w:color w:val="000000"/>
                <w:sz w:val="22"/>
                <w:szCs w:val="22"/>
              </w:rPr>
            </w:pPr>
            <w:r w:rsidRPr="006C4839">
              <w:rPr>
                <w:b/>
                <w:bCs/>
                <w:color w:val="000000" w:themeColor="text1"/>
                <w:sz w:val="22"/>
                <w:szCs w:val="22"/>
              </w:rPr>
              <w:t xml:space="preserve">Контактная работа - </w:t>
            </w:r>
            <w:r w:rsidRPr="006C4839">
              <w:rPr>
                <w:b/>
                <w:bCs/>
                <w:color w:val="000000"/>
                <w:sz w:val="22"/>
                <w:szCs w:val="22"/>
              </w:rPr>
              <w:t>Аудиторная работа</w:t>
            </w:r>
          </w:p>
        </w:tc>
        <w:tc>
          <w:tcPr>
            <w:tcW w:w="1112" w:type="dxa"/>
            <w:vMerge w:val="restart"/>
            <w:tcBorders>
              <w:top w:val="nil"/>
              <w:left w:val="single" w:sz="4" w:space="0" w:color="auto"/>
              <w:bottom w:val="single" w:sz="4" w:space="0" w:color="auto"/>
              <w:right w:val="single" w:sz="4" w:space="0" w:color="auto"/>
            </w:tcBorders>
            <w:shd w:val="clear" w:color="000000" w:fill="FFFFFF"/>
            <w:vAlign w:val="center"/>
            <w:hideMark/>
          </w:tcPr>
          <w:p w14:paraId="71E8FC7E" w14:textId="77777777" w:rsidR="006C4839" w:rsidRPr="006C4839" w:rsidRDefault="006C4839" w:rsidP="006C4839">
            <w:pPr>
              <w:jc w:val="center"/>
              <w:rPr>
                <w:b/>
                <w:bCs/>
                <w:color w:val="000000"/>
                <w:sz w:val="19"/>
                <w:szCs w:val="19"/>
              </w:rPr>
            </w:pPr>
            <w:r w:rsidRPr="006C4839">
              <w:rPr>
                <w:b/>
                <w:bCs/>
                <w:color w:val="000000" w:themeColor="text1"/>
                <w:sz w:val="19"/>
                <w:szCs w:val="19"/>
              </w:rPr>
              <w:t>Самостоя</w:t>
            </w:r>
            <w:r w:rsidRPr="006C4839">
              <w:rPr>
                <w:b/>
                <w:bCs/>
                <w:color w:val="000000" w:themeColor="text1"/>
                <w:sz w:val="19"/>
                <w:szCs w:val="19"/>
              </w:rPr>
              <w:softHyphen/>
              <w:t>тельная ра</w:t>
            </w:r>
            <w:r w:rsidRPr="006C4839">
              <w:rPr>
                <w:b/>
                <w:bCs/>
                <w:color w:val="000000" w:themeColor="text1"/>
                <w:sz w:val="19"/>
                <w:szCs w:val="19"/>
              </w:rPr>
              <w:softHyphen/>
              <w:t>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122B6450" w14:textId="77777777" w:rsidR="006C4839" w:rsidRPr="006C4839" w:rsidRDefault="006C4839" w:rsidP="006C4839">
            <w:pPr>
              <w:rPr>
                <w:b/>
                <w:bCs/>
                <w:color w:val="000000"/>
                <w:sz w:val="19"/>
                <w:szCs w:val="19"/>
              </w:rPr>
            </w:pPr>
          </w:p>
        </w:tc>
      </w:tr>
      <w:tr w:rsidR="006C4839" w:rsidRPr="006C4839" w14:paraId="131F738A" w14:textId="77777777" w:rsidTr="00285CA1">
        <w:trPr>
          <w:trHeight w:val="756"/>
          <w:jc w:val="center"/>
        </w:trPr>
        <w:tc>
          <w:tcPr>
            <w:tcW w:w="558" w:type="dxa"/>
            <w:vMerge/>
            <w:tcBorders>
              <w:top w:val="single" w:sz="4" w:space="0" w:color="auto"/>
              <w:left w:val="single" w:sz="4" w:space="0" w:color="auto"/>
              <w:bottom w:val="single" w:sz="4" w:space="0" w:color="000000"/>
              <w:right w:val="single" w:sz="4" w:space="0" w:color="auto"/>
            </w:tcBorders>
            <w:vAlign w:val="center"/>
            <w:hideMark/>
          </w:tcPr>
          <w:p w14:paraId="082FDC03" w14:textId="77777777" w:rsidR="006C4839" w:rsidRPr="006C4839" w:rsidRDefault="006C4839" w:rsidP="006C4839">
            <w:pPr>
              <w:rPr>
                <w:b/>
                <w:bCs/>
                <w:color w:val="000000"/>
              </w:rPr>
            </w:pPr>
          </w:p>
        </w:tc>
        <w:tc>
          <w:tcPr>
            <w:tcW w:w="2837" w:type="dxa"/>
            <w:vMerge/>
            <w:tcBorders>
              <w:top w:val="single" w:sz="4" w:space="0" w:color="auto"/>
              <w:left w:val="single" w:sz="4" w:space="0" w:color="auto"/>
              <w:bottom w:val="single" w:sz="4" w:space="0" w:color="auto"/>
              <w:right w:val="single" w:sz="4" w:space="0" w:color="auto"/>
            </w:tcBorders>
            <w:vAlign w:val="center"/>
            <w:hideMark/>
          </w:tcPr>
          <w:p w14:paraId="2F181B1C" w14:textId="77777777" w:rsidR="006C4839" w:rsidRPr="006C4839" w:rsidRDefault="006C4839" w:rsidP="006C4839">
            <w:pPr>
              <w:rPr>
                <w:b/>
                <w:bCs/>
                <w:color w:val="000000"/>
                <w:sz w:val="19"/>
                <w:szCs w:val="19"/>
              </w:rPr>
            </w:pPr>
          </w:p>
        </w:tc>
        <w:tc>
          <w:tcPr>
            <w:tcW w:w="851" w:type="dxa"/>
            <w:vMerge/>
            <w:tcBorders>
              <w:top w:val="nil"/>
              <w:left w:val="single" w:sz="4" w:space="0" w:color="auto"/>
              <w:bottom w:val="single" w:sz="4" w:space="0" w:color="auto"/>
              <w:right w:val="single" w:sz="4" w:space="0" w:color="auto"/>
            </w:tcBorders>
            <w:vAlign w:val="center"/>
            <w:hideMark/>
          </w:tcPr>
          <w:p w14:paraId="4AD4C79B" w14:textId="77777777" w:rsidR="006C4839" w:rsidRPr="006C4839" w:rsidRDefault="006C4839" w:rsidP="006C4839">
            <w:pPr>
              <w:rPr>
                <w:b/>
                <w:bCs/>
                <w:color w:val="000000"/>
                <w:sz w:val="19"/>
                <w:szCs w:val="19"/>
              </w:rPr>
            </w:pPr>
          </w:p>
        </w:tc>
        <w:tc>
          <w:tcPr>
            <w:tcW w:w="850" w:type="dxa"/>
            <w:tcBorders>
              <w:top w:val="nil"/>
              <w:left w:val="nil"/>
              <w:bottom w:val="single" w:sz="4" w:space="0" w:color="auto"/>
              <w:right w:val="single" w:sz="4" w:space="0" w:color="auto"/>
            </w:tcBorders>
            <w:shd w:val="clear" w:color="000000" w:fill="FFFFFF"/>
            <w:vAlign w:val="center"/>
            <w:hideMark/>
          </w:tcPr>
          <w:p w14:paraId="5FFA5541" w14:textId="77777777" w:rsidR="006C4839" w:rsidRPr="006C4839" w:rsidRDefault="006C4839" w:rsidP="006C4839">
            <w:pPr>
              <w:jc w:val="center"/>
              <w:rPr>
                <w:color w:val="000000"/>
                <w:sz w:val="19"/>
                <w:szCs w:val="19"/>
              </w:rPr>
            </w:pPr>
            <w:r w:rsidRPr="006C4839">
              <w:rPr>
                <w:bCs/>
                <w:color w:val="000000" w:themeColor="text1"/>
                <w:sz w:val="19"/>
                <w:szCs w:val="19"/>
              </w:rPr>
              <w:t>Общая</w:t>
            </w:r>
          </w:p>
        </w:tc>
        <w:tc>
          <w:tcPr>
            <w:tcW w:w="958" w:type="dxa"/>
            <w:tcBorders>
              <w:top w:val="nil"/>
              <w:left w:val="nil"/>
              <w:bottom w:val="single" w:sz="4" w:space="0" w:color="auto"/>
              <w:right w:val="single" w:sz="4" w:space="0" w:color="auto"/>
            </w:tcBorders>
            <w:shd w:val="clear" w:color="000000" w:fill="FFFFFF"/>
            <w:vAlign w:val="center"/>
            <w:hideMark/>
          </w:tcPr>
          <w:p w14:paraId="21A5978D" w14:textId="77777777" w:rsidR="006C4839" w:rsidRPr="006C4839" w:rsidRDefault="006C4839" w:rsidP="006C4839">
            <w:pPr>
              <w:jc w:val="center"/>
              <w:rPr>
                <w:color w:val="000000"/>
                <w:sz w:val="19"/>
                <w:szCs w:val="19"/>
              </w:rPr>
            </w:pPr>
            <w:r w:rsidRPr="006C4839">
              <w:rPr>
                <w:bCs/>
                <w:color w:val="000000" w:themeColor="text1"/>
                <w:sz w:val="19"/>
                <w:szCs w:val="19"/>
              </w:rPr>
              <w:t>Лекции</w:t>
            </w:r>
          </w:p>
        </w:tc>
        <w:tc>
          <w:tcPr>
            <w:tcW w:w="1201" w:type="dxa"/>
            <w:tcBorders>
              <w:top w:val="nil"/>
              <w:left w:val="nil"/>
              <w:bottom w:val="single" w:sz="4" w:space="0" w:color="auto"/>
              <w:right w:val="single" w:sz="4" w:space="0" w:color="auto"/>
            </w:tcBorders>
            <w:shd w:val="clear" w:color="000000" w:fill="FFFFFF"/>
            <w:vAlign w:val="center"/>
            <w:hideMark/>
          </w:tcPr>
          <w:p w14:paraId="68B3B624" w14:textId="77777777" w:rsidR="006C4839" w:rsidRPr="006C4839" w:rsidRDefault="006C4839" w:rsidP="006C4839">
            <w:pPr>
              <w:jc w:val="center"/>
              <w:rPr>
                <w:color w:val="000000"/>
                <w:sz w:val="19"/>
                <w:szCs w:val="19"/>
              </w:rPr>
            </w:pPr>
            <w:r w:rsidRPr="006C4839">
              <w:rPr>
                <w:bCs/>
                <w:color w:val="000000" w:themeColor="text1"/>
                <w:sz w:val="19"/>
                <w:szCs w:val="19"/>
              </w:rPr>
              <w:t>Семинары, практичес</w:t>
            </w:r>
            <w:r w:rsidRPr="006C4839">
              <w:rPr>
                <w:bCs/>
                <w:color w:val="000000" w:themeColor="text1"/>
                <w:sz w:val="19"/>
                <w:szCs w:val="19"/>
              </w:rPr>
              <w:softHyphen/>
              <w:t>кие занятия</w:t>
            </w:r>
          </w:p>
        </w:tc>
        <w:tc>
          <w:tcPr>
            <w:tcW w:w="1112" w:type="dxa"/>
            <w:vMerge/>
            <w:tcBorders>
              <w:top w:val="nil"/>
              <w:left w:val="single" w:sz="4" w:space="0" w:color="auto"/>
              <w:bottom w:val="single" w:sz="4" w:space="0" w:color="auto"/>
              <w:right w:val="single" w:sz="4" w:space="0" w:color="auto"/>
            </w:tcBorders>
            <w:vAlign w:val="center"/>
            <w:hideMark/>
          </w:tcPr>
          <w:p w14:paraId="515F6C94" w14:textId="77777777" w:rsidR="006C4839" w:rsidRPr="006C4839" w:rsidRDefault="006C4839" w:rsidP="006C4839">
            <w:pPr>
              <w:rPr>
                <w:b/>
                <w:bCs/>
                <w:color w:val="000000"/>
                <w:sz w:val="19"/>
                <w:szCs w:val="19"/>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4D53A03" w14:textId="77777777" w:rsidR="006C4839" w:rsidRPr="006C4839" w:rsidRDefault="006C4839" w:rsidP="006C4839">
            <w:pPr>
              <w:rPr>
                <w:b/>
                <w:bCs/>
                <w:color w:val="000000"/>
                <w:sz w:val="19"/>
                <w:szCs w:val="19"/>
              </w:rPr>
            </w:pPr>
          </w:p>
        </w:tc>
      </w:tr>
      <w:tr w:rsidR="00500780" w:rsidRPr="006C4839" w14:paraId="3709E888" w14:textId="77777777" w:rsidTr="008106BC">
        <w:trPr>
          <w:trHeight w:hRule="exact" w:val="1228"/>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38A01E92" w14:textId="77777777" w:rsidR="00500780" w:rsidRPr="006C4839" w:rsidRDefault="00500780" w:rsidP="00500780">
            <w:pPr>
              <w:jc w:val="center"/>
              <w:rPr>
                <w:color w:val="000000"/>
              </w:rPr>
            </w:pPr>
            <w:r w:rsidRPr="006C4839">
              <w:rPr>
                <w:color w:val="000000" w:themeColor="text1"/>
              </w:rPr>
              <w:t>1.</w:t>
            </w:r>
          </w:p>
        </w:tc>
        <w:tc>
          <w:tcPr>
            <w:tcW w:w="2837" w:type="dxa"/>
            <w:tcBorders>
              <w:top w:val="nil"/>
              <w:left w:val="nil"/>
              <w:bottom w:val="single" w:sz="4" w:space="0" w:color="auto"/>
              <w:right w:val="single" w:sz="4" w:space="0" w:color="auto"/>
            </w:tcBorders>
            <w:shd w:val="clear" w:color="000000" w:fill="FFFFFF"/>
            <w:vAlign w:val="center"/>
            <w:hideMark/>
          </w:tcPr>
          <w:p w14:paraId="71C18BAC" w14:textId="77777777" w:rsidR="00500780" w:rsidRPr="005333D1" w:rsidRDefault="00500780" w:rsidP="00500780">
            <w:pPr>
              <w:rPr>
                <w:color w:val="000000"/>
                <w:sz w:val="20"/>
              </w:rPr>
            </w:pPr>
            <w:r w:rsidRPr="005333D1">
              <w:rPr>
                <w:color w:val="000000" w:themeColor="text1"/>
                <w:sz w:val="20"/>
                <w:lang w:eastAsia="en-US"/>
              </w:rPr>
              <w:t>Тема 1. Предмет и метод статистики. Статистическое наблюдение. Представление результатов статистического наблюдения</w:t>
            </w:r>
          </w:p>
        </w:tc>
        <w:tc>
          <w:tcPr>
            <w:tcW w:w="851" w:type="dxa"/>
            <w:tcBorders>
              <w:top w:val="nil"/>
              <w:left w:val="nil"/>
              <w:bottom w:val="single" w:sz="4" w:space="0" w:color="auto"/>
              <w:right w:val="single" w:sz="4" w:space="0" w:color="auto"/>
            </w:tcBorders>
            <w:shd w:val="clear" w:color="000000" w:fill="FFFFFF"/>
            <w:vAlign w:val="center"/>
          </w:tcPr>
          <w:p w14:paraId="29182E03" w14:textId="4BCE27EA" w:rsidR="00500780" w:rsidRPr="006C4839" w:rsidRDefault="00500780" w:rsidP="00500780">
            <w:pPr>
              <w:jc w:val="center"/>
              <w:rPr>
                <w:color w:val="000000"/>
              </w:rPr>
            </w:pPr>
            <w:r>
              <w:rPr>
                <w:color w:val="000000"/>
              </w:rPr>
              <w:t>8</w:t>
            </w:r>
          </w:p>
        </w:tc>
        <w:tc>
          <w:tcPr>
            <w:tcW w:w="850" w:type="dxa"/>
            <w:tcBorders>
              <w:top w:val="nil"/>
              <w:left w:val="nil"/>
              <w:bottom w:val="single" w:sz="4" w:space="0" w:color="auto"/>
              <w:right w:val="single" w:sz="4" w:space="0" w:color="auto"/>
            </w:tcBorders>
            <w:shd w:val="clear" w:color="000000" w:fill="FFFFFF"/>
            <w:vAlign w:val="center"/>
          </w:tcPr>
          <w:p w14:paraId="1FA9EB8E" w14:textId="3EDE2BF3" w:rsidR="00500780" w:rsidRPr="006C4839" w:rsidRDefault="00500780" w:rsidP="00500780">
            <w:pPr>
              <w:jc w:val="center"/>
              <w:rPr>
                <w:color w:val="000000"/>
              </w:rPr>
            </w:pPr>
            <w:r>
              <w:rPr>
                <w:color w:val="000000"/>
              </w:rPr>
              <w:t>2</w:t>
            </w:r>
          </w:p>
        </w:tc>
        <w:tc>
          <w:tcPr>
            <w:tcW w:w="958" w:type="dxa"/>
            <w:tcBorders>
              <w:top w:val="nil"/>
              <w:left w:val="nil"/>
              <w:bottom w:val="single" w:sz="4" w:space="0" w:color="auto"/>
              <w:right w:val="single" w:sz="4" w:space="0" w:color="auto"/>
            </w:tcBorders>
            <w:shd w:val="clear" w:color="000000" w:fill="FFFFFF"/>
            <w:vAlign w:val="center"/>
          </w:tcPr>
          <w:p w14:paraId="54BE5E7B" w14:textId="6C48F15A" w:rsidR="00500780" w:rsidRPr="006C4839" w:rsidRDefault="00500780" w:rsidP="00500780">
            <w:pPr>
              <w:jc w:val="center"/>
              <w:rPr>
                <w:color w:val="000000"/>
              </w:rPr>
            </w:pPr>
            <w:r>
              <w:rPr>
                <w:color w:val="000000"/>
              </w:rPr>
              <w:t>1</w:t>
            </w:r>
          </w:p>
        </w:tc>
        <w:tc>
          <w:tcPr>
            <w:tcW w:w="1201" w:type="dxa"/>
            <w:tcBorders>
              <w:top w:val="nil"/>
              <w:left w:val="nil"/>
              <w:bottom w:val="single" w:sz="4" w:space="0" w:color="auto"/>
              <w:right w:val="single" w:sz="4" w:space="0" w:color="auto"/>
            </w:tcBorders>
            <w:shd w:val="clear" w:color="000000" w:fill="FFFFFF"/>
            <w:vAlign w:val="center"/>
          </w:tcPr>
          <w:p w14:paraId="263B81DB" w14:textId="455FEF00" w:rsidR="00500780" w:rsidRPr="006C4839" w:rsidRDefault="00500780" w:rsidP="00500780">
            <w:pPr>
              <w:jc w:val="center"/>
              <w:rPr>
                <w:color w:val="000000"/>
              </w:rPr>
            </w:pPr>
            <w:r>
              <w:rPr>
                <w:color w:val="000000"/>
              </w:rPr>
              <w:t>1</w:t>
            </w:r>
          </w:p>
        </w:tc>
        <w:tc>
          <w:tcPr>
            <w:tcW w:w="1112" w:type="dxa"/>
            <w:tcBorders>
              <w:top w:val="nil"/>
              <w:left w:val="nil"/>
              <w:bottom w:val="single" w:sz="4" w:space="0" w:color="auto"/>
              <w:right w:val="single" w:sz="4" w:space="0" w:color="auto"/>
            </w:tcBorders>
            <w:shd w:val="clear" w:color="000000" w:fill="FFFFFF"/>
            <w:vAlign w:val="center"/>
          </w:tcPr>
          <w:p w14:paraId="53F17AFC" w14:textId="0C609CA8" w:rsidR="00500780" w:rsidRPr="006C4839" w:rsidRDefault="00500780" w:rsidP="00500780">
            <w:pPr>
              <w:jc w:val="center"/>
              <w:rPr>
                <w:color w:val="000000"/>
              </w:rPr>
            </w:pPr>
            <w:r>
              <w:rPr>
                <w:color w:val="000000"/>
              </w:rPr>
              <w:t>6</w:t>
            </w:r>
          </w:p>
        </w:tc>
        <w:tc>
          <w:tcPr>
            <w:tcW w:w="1567" w:type="dxa"/>
            <w:tcBorders>
              <w:top w:val="nil"/>
              <w:left w:val="nil"/>
              <w:bottom w:val="single" w:sz="4" w:space="0" w:color="auto"/>
              <w:right w:val="single" w:sz="4" w:space="0" w:color="auto"/>
            </w:tcBorders>
            <w:shd w:val="clear" w:color="000000" w:fill="FFFFFF"/>
            <w:vAlign w:val="center"/>
            <w:hideMark/>
          </w:tcPr>
          <w:p w14:paraId="7207F9E0" w14:textId="77777777" w:rsidR="00500780" w:rsidRPr="006C4839" w:rsidRDefault="00500780" w:rsidP="008106BC">
            <w:pPr>
              <w:rPr>
                <w:color w:val="000000"/>
                <w:sz w:val="14"/>
                <w:szCs w:val="14"/>
              </w:rPr>
            </w:pPr>
            <w:r w:rsidRPr="006C4839">
              <w:rPr>
                <w:color w:val="000000" w:themeColor="text1"/>
                <w:sz w:val="14"/>
                <w:szCs w:val="14"/>
              </w:rPr>
              <w:t>Тестирование</w:t>
            </w:r>
          </w:p>
        </w:tc>
      </w:tr>
      <w:tr w:rsidR="00500780" w:rsidRPr="006C4839" w14:paraId="32B5EBE6" w14:textId="77777777" w:rsidTr="008106BC">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22A8173" w14:textId="77777777" w:rsidR="00500780" w:rsidRPr="006C4839" w:rsidRDefault="00500780" w:rsidP="00500780">
            <w:pPr>
              <w:jc w:val="center"/>
              <w:rPr>
                <w:color w:val="000000"/>
              </w:rPr>
            </w:pPr>
            <w:r w:rsidRPr="006C4839">
              <w:rPr>
                <w:bCs/>
                <w:color w:val="000000" w:themeColor="text1"/>
              </w:rPr>
              <w:t>2.</w:t>
            </w:r>
          </w:p>
        </w:tc>
        <w:tc>
          <w:tcPr>
            <w:tcW w:w="2837" w:type="dxa"/>
            <w:tcBorders>
              <w:top w:val="nil"/>
              <w:left w:val="nil"/>
              <w:bottom w:val="single" w:sz="4" w:space="0" w:color="auto"/>
              <w:right w:val="single" w:sz="4" w:space="0" w:color="auto"/>
            </w:tcBorders>
            <w:shd w:val="clear" w:color="000000" w:fill="FFFFFF"/>
            <w:vAlign w:val="center"/>
            <w:hideMark/>
          </w:tcPr>
          <w:p w14:paraId="03B4DCAB" w14:textId="77777777" w:rsidR="00500780" w:rsidRPr="005333D1" w:rsidRDefault="00500780" w:rsidP="00500780">
            <w:pPr>
              <w:rPr>
                <w:color w:val="000000"/>
                <w:sz w:val="20"/>
              </w:rPr>
            </w:pPr>
            <w:r w:rsidRPr="005333D1">
              <w:rPr>
                <w:color w:val="000000" w:themeColor="text1"/>
                <w:sz w:val="20"/>
                <w:lang w:eastAsia="en-US"/>
              </w:rPr>
              <w:t>Тема 2. Обобщающие статистические показатели</w:t>
            </w:r>
          </w:p>
        </w:tc>
        <w:tc>
          <w:tcPr>
            <w:tcW w:w="851" w:type="dxa"/>
            <w:tcBorders>
              <w:top w:val="nil"/>
              <w:left w:val="nil"/>
              <w:bottom w:val="single" w:sz="4" w:space="0" w:color="auto"/>
              <w:right w:val="single" w:sz="4" w:space="0" w:color="auto"/>
            </w:tcBorders>
            <w:shd w:val="clear" w:color="000000" w:fill="FFFFFF"/>
            <w:vAlign w:val="center"/>
          </w:tcPr>
          <w:p w14:paraId="4C822EF6" w14:textId="7166A1B6" w:rsidR="00500780" w:rsidRPr="006C4839" w:rsidRDefault="00500780" w:rsidP="00500780">
            <w:pPr>
              <w:jc w:val="center"/>
              <w:rPr>
                <w:color w:val="000000"/>
              </w:rPr>
            </w:pPr>
            <w:r>
              <w:rPr>
                <w:color w:val="000000"/>
              </w:rPr>
              <w:t>12</w:t>
            </w:r>
          </w:p>
        </w:tc>
        <w:tc>
          <w:tcPr>
            <w:tcW w:w="850" w:type="dxa"/>
            <w:tcBorders>
              <w:top w:val="nil"/>
              <w:left w:val="nil"/>
              <w:bottom w:val="single" w:sz="4" w:space="0" w:color="auto"/>
              <w:right w:val="single" w:sz="4" w:space="0" w:color="auto"/>
            </w:tcBorders>
            <w:shd w:val="clear" w:color="000000" w:fill="FFFFFF"/>
            <w:vAlign w:val="center"/>
          </w:tcPr>
          <w:p w14:paraId="39507EF7" w14:textId="0956A44E" w:rsidR="00500780" w:rsidRPr="006C4839" w:rsidRDefault="00500780" w:rsidP="00500780">
            <w:pPr>
              <w:jc w:val="center"/>
              <w:rPr>
                <w:color w:val="000000"/>
              </w:rPr>
            </w:pPr>
            <w:r>
              <w:rPr>
                <w:color w:val="000000"/>
              </w:rPr>
              <w:t>4</w:t>
            </w:r>
          </w:p>
        </w:tc>
        <w:tc>
          <w:tcPr>
            <w:tcW w:w="958" w:type="dxa"/>
            <w:tcBorders>
              <w:top w:val="nil"/>
              <w:left w:val="nil"/>
              <w:bottom w:val="single" w:sz="4" w:space="0" w:color="auto"/>
              <w:right w:val="single" w:sz="4" w:space="0" w:color="auto"/>
            </w:tcBorders>
            <w:shd w:val="clear" w:color="000000" w:fill="FFFFFF"/>
            <w:vAlign w:val="center"/>
          </w:tcPr>
          <w:p w14:paraId="60239D46" w14:textId="5BE9E813" w:rsidR="00500780" w:rsidRPr="006C4839" w:rsidRDefault="00500780" w:rsidP="00500780">
            <w:pPr>
              <w:jc w:val="center"/>
              <w:rPr>
                <w:color w:val="000000"/>
              </w:rPr>
            </w:pPr>
            <w:r>
              <w:rPr>
                <w:color w:val="000000"/>
              </w:rPr>
              <w:t>2</w:t>
            </w:r>
          </w:p>
        </w:tc>
        <w:tc>
          <w:tcPr>
            <w:tcW w:w="1201" w:type="dxa"/>
            <w:tcBorders>
              <w:top w:val="nil"/>
              <w:left w:val="nil"/>
              <w:bottom w:val="single" w:sz="4" w:space="0" w:color="auto"/>
              <w:right w:val="single" w:sz="4" w:space="0" w:color="auto"/>
            </w:tcBorders>
            <w:shd w:val="clear" w:color="000000" w:fill="FFFFFF"/>
            <w:vAlign w:val="center"/>
          </w:tcPr>
          <w:p w14:paraId="51557493" w14:textId="37791365" w:rsidR="00500780" w:rsidRPr="006C4839" w:rsidRDefault="00500780" w:rsidP="00500780">
            <w:pPr>
              <w:jc w:val="center"/>
              <w:rPr>
                <w:color w:val="000000"/>
              </w:rPr>
            </w:pPr>
            <w:r>
              <w:rPr>
                <w:color w:val="000000"/>
              </w:rPr>
              <w:t>2</w:t>
            </w:r>
          </w:p>
        </w:tc>
        <w:tc>
          <w:tcPr>
            <w:tcW w:w="1112" w:type="dxa"/>
            <w:tcBorders>
              <w:top w:val="nil"/>
              <w:left w:val="nil"/>
              <w:bottom w:val="single" w:sz="4" w:space="0" w:color="auto"/>
              <w:right w:val="single" w:sz="4" w:space="0" w:color="auto"/>
            </w:tcBorders>
            <w:shd w:val="clear" w:color="000000" w:fill="FFFFFF"/>
            <w:vAlign w:val="center"/>
          </w:tcPr>
          <w:p w14:paraId="566605B1" w14:textId="3AE9D226" w:rsidR="00500780" w:rsidRPr="006C4839" w:rsidRDefault="00500780" w:rsidP="00500780">
            <w:pPr>
              <w:jc w:val="center"/>
              <w:rPr>
                <w:color w:val="000000"/>
              </w:rPr>
            </w:pPr>
            <w:r>
              <w:rPr>
                <w:color w:val="000000"/>
              </w:rPr>
              <w:t>8</w:t>
            </w:r>
          </w:p>
        </w:tc>
        <w:tc>
          <w:tcPr>
            <w:tcW w:w="1567" w:type="dxa"/>
            <w:tcBorders>
              <w:top w:val="nil"/>
              <w:left w:val="nil"/>
              <w:bottom w:val="single" w:sz="4" w:space="0" w:color="auto"/>
              <w:right w:val="single" w:sz="4" w:space="0" w:color="auto"/>
            </w:tcBorders>
            <w:shd w:val="clear" w:color="000000" w:fill="FFFFFF"/>
            <w:vAlign w:val="center"/>
            <w:hideMark/>
          </w:tcPr>
          <w:p w14:paraId="22F52C6C" w14:textId="24601BD8" w:rsidR="00500780" w:rsidRPr="006C4839" w:rsidRDefault="00500780" w:rsidP="008106BC">
            <w:pPr>
              <w:rPr>
                <w:color w:val="000000"/>
                <w:sz w:val="14"/>
                <w:szCs w:val="14"/>
              </w:rPr>
            </w:pPr>
            <w:r w:rsidRPr="006C4839">
              <w:rPr>
                <w:color w:val="000000" w:themeColor="text1"/>
                <w:sz w:val="14"/>
                <w:szCs w:val="14"/>
              </w:rPr>
              <w:t xml:space="preserve">Тестирование Выполнение </w:t>
            </w:r>
            <w:r>
              <w:rPr>
                <w:color w:val="000000" w:themeColor="text1"/>
                <w:sz w:val="14"/>
                <w:szCs w:val="14"/>
              </w:rPr>
              <w:t>РАР</w:t>
            </w:r>
            <w:r w:rsidRPr="006C4839">
              <w:rPr>
                <w:color w:val="000000" w:themeColor="text1"/>
                <w:sz w:val="14"/>
                <w:szCs w:val="14"/>
              </w:rPr>
              <w:t xml:space="preserve"> </w:t>
            </w:r>
          </w:p>
        </w:tc>
      </w:tr>
      <w:tr w:rsidR="00500780" w:rsidRPr="006C4839" w14:paraId="3496B737" w14:textId="77777777" w:rsidTr="008106BC">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827A708" w14:textId="77777777" w:rsidR="00500780" w:rsidRPr="006C4839" w:rsidRDefault="00500780" w:rsidP="00500780">
            <w:pPr>
              <w:jc w:val="center"/>
              <w:rPr>
                <w:color w:val="000000"/>
              </w:rPr>
            </w:pPr>
            <w:r w:rsidRPr="006C4839">
              <w:rPr>
                <w:bCs/>
                <w:color w:val="000000" w:themeColor="text1"/>
              </w:rPr>
              <w:t>3.</w:t>
            </w:r>
          </w:p>
        </w:tc>
        <w:tc>
          <w:tcPr>
            <w:tcW w:w="2837" w:type="dxa"/>
            <w:tcBorders>
              <w:top w:val="nil"/>
              <w:left w:val="nil"/>
              <w:bottom w:val="single" w:sz="4" w:space="0" w:color="auto"/>
              <w:right w:val="single" w:sz="4" w:space="0" w:color="auto"/>
            </w:tcBorders>
            <w:shd w:val="clear" w:color="000000" w:fill="FFFFFF"/>
            <w:vAlign w:val="center"/>
            <w:hideMark/>
          </w:tcPr>
          <w:p w14:paraId="743F9487" w14:textId="77777777" w:rsidR="00500780" w:rsidRPr="005333D1" w:rsidRDefault="00500780" w:rsidP="00500780">
            <w:pPr>
              <w:rPr>
                <w:color w:val="000000"/>
                <w:sz w:val="20"/>
              </w:rPr>
            </w:pPr>
            <w:r w:rsidRPr="005333D1">
              <w:rPr>
                <w:color w:val="000000" w:themeColor="text1"/>
                <w:sz w:val="20"/>
                <w:lang w:eastAsia="en-US"/>
              </w:rPr>
              <w:t xml:space="preserve">Тема 3. Выборочное наблюдение </w:t>
            </w:r>
          </w:p>
        </w:tc>
        <w:tc>
          <w:tcPr>
            <w:tcW w:w="851" w:type="dxa"/>
            <w:tcBorders>
              <w:top w:val="nil"/>
              <w:left w:val="nil"/>
              <w:bottom w:val="single" w:sz="4" w:space="0" w:color="auto"/>
              <w:right w:val="single" w:sz="4" w:space="0" w:color="auto"/>
            </w:tcBorders>
            <w:shd w:val="clear" w:color="000000" w:fill="FFFFFF"/>
            <w:vAlign w:val="center"/>
          </w:tcPr>
          <w:p w14:paraId="4631E8D7" w14:textId="372FC815" w:rsidR="00500780" w:rsidRPr="006C4839" w:rsidRDefault="00500780" w:rsidP="00500780">
            <w:pPr>
              <w:jc w:val="center"/>
              <w:rPr>
                <w:color w:val="000000"/>
              </w:rPr>
            </w:pPr>
            <w:r>
              <w:rPr>
                <w:color w:val="000000"/>
              </w:rPr>
              <w:t>8</w:t>
            </w:r>
          </w:p>
        </w:tc>
        <w:tc>
          <w:tcPr>
            <w:tcW w:w="850" w:type="dxa"/>
            <w:tcBorders>
              <w:top w:val="nil"/>
              <w:left w:val="nil"/>
              <w:bottom w:val="single" w:sz="4" w:space="0" w:color="auto"/>
              <w:right w:val="single" w:sz="4" w:space="0" w:color="auto"/>
            </w:tcBorders>
            <w:shd w:val="clear" w:color="000000" w:fill="FFFFFF"/>
            <w:vAlign w:val="center"/>
          </w:tcPr>
          <w:p w14:paraId="03BE6C3B" w14:textId="3F1BA406" w:rsidR="00500780" w:rsidRPr="006C4839" w:rsidRDefault="00500780" w:rsidP="00500780">
            <w:pPr>
              <w:jc w:val="center"/>
              <w:rPr>
                <w:color w:val="000000"/>
              </w:rPr>
            </w:pPr>
            <w:r>
              <w:rPr>
                <w:color w:val="000000"/>
              </w:rPr>
              <w:t>2</w:t>
            </w:r>
          </w:p>
        </w:tc>
        <w:tc>
          <w:tcPr>
            <w:tcW w:w="958" w:type="dxa"/>
            <w:tcBorders>
              <w:top w:val="nil"/>
              <w:left w:val="nil"/>
              <w:bottom w:val="single" w:sz="4" w:space="0" w:color="auto"/>
              <w:right w:val="single" w:sz="4" w:space="0" w:color="auto"/>
            </w:tcBorders>
            <w:shd w:val="clear" w:color="000000" w:fill="FFFFFF"/>
            <w:vAlign w:val="center"/>
          </w:tcPr>
          <w:p w14:paraId="3B4ACB08" w14:textId="22703E37" w:rsidR="00500780" w:rsidRPr="006C4839" w:rsidRDefault="00500780" w:rsidP="00500780">
            <w:pPr>
              <w:jc w:val="center"/>
              <w:rPr>
                <w:color w:val="000000"/>
              </w:rPr>
            </w:pPr>
            <w:r>
              <w:rPr>
                <w:color w:val="000000"/>
              </w:rPr>
              <w:t>1</w:t>
            </w:r>
          </w:p>
        </w:tc>
        <w:tc>
          <w:tcPr>
            <w:tcW w:w="1201" w:type="dxa"/>
            <w:tcBorders>
              <w:top w:val="nil"/>
              <w:left w:val="nil"/>
              <w:bottom w:val="single" w:sz="4" w:space="0" w:color="auto"/>
              <w:right w:val="single" w:sz="4" w:space="0" w:color="auto"/>
            </w:tcBorders>
            <w:shd w:val="clear" w:color="000000" w:fill="FFFFFF"/>
            <w:vAlign w:val="center"/>
          </w:tcPr>
          <w:p w14:paraId="3F5BC334" w14:textId="470F9B1F" w:rsidR="00500780" w:rsidRPr="006C4839" w:rsidRDefault="00500780" w:rsidP="00500780">
            <w:pPr>
              <w:jc w:val="center"/>
              <w:rPr>
                <w:color w:val="000000"/>
              </w:rPr>
            </w:pPr>
            <w:r>
              <w:rPr>
                <w:color w:val="000000"/>
              </w:rPr>
              <w:t>1</w:t>
            </w:r>
          </w:p>
        </w:tc>
        <w:tc>
          <w:tcPr>
            <w:tcW w:w="1112" w:type="dxa"/>
            <w:tcBorders>
              <w:top w:val="nil"/>
              <w:left w:val="nil"/>
              <w:bottom w:val="single" w:sz="4" w:space="0" w:color="auto"/>
              <w:right w:val="single" w:sz="4" w:space="0" w:color="auto"/>
            </w:tcBorders>
            <w:shd w:val="clear" w:color="000000" w:fill="FFFFFF"/>
            <w:vAlign w:val="center"/>
          </w:tcPr>
          <w:p w14:paraId="3E5C7ECD" w14:textId="3CBED79E" w:rsidR="00500780" w:rsidRPr="006C4839" w:rsidRDefault="00500780" w:rsidP="00500780">
            <w:pPr>
              <w:jc w:val="center"/>
              <w:rPr>
                <w:color w:val="000000"/>
              </w:rPr>
            </w:pPr>
            <w:r>
              <w:rPr>
                <w:color w:val="000000"/>
              </w:rPr>
              <w:t>6</w:t>
            </w:r>
          </w:p>
        </w:tc>
        <w:tc>
          <w:tcPr>
            <w:tcW w:w="1567" w:type="dxa"/>
            <w:tcBorders>
              <w:top w:val="nil"/>
              <w:left w:val="nil"/>
              <w:bottom w:val="single" w:sz="4" w:space="0" w:color="auto"/>
              <w:right w:val="single" w:sz="4" w:space="0" w:color="auto"/>
            </w:tcBorders>
            <w:shd w:val="clear" w:color="000000" w:fill="FFFFFF"/>
            <w:vAlign w:val="center"/>
            <w:hideMark/>
          </w:tcPr>
          <w:p w14:paraId="7D79614D" w14:textId="3266B56E" w:rsidR="00500780" w:rsidRPr="006C4839" w:rsidRDefault="00500780" w:rsidP="008106BC">
            <w:pPr>
              <w:rPr>
                <w:color w:val="000000"/>
                <w:sz w:val="14"/>
                <w:szCs w:val="14"/>
              </w:rPr>
            </w:pPr>
            <w:r w:rsidRPr="00B93B27">
              <w:rPr>
                <w:color w:val="000000" w:themeColor="text1"/>
                <w:sz w:val="14"/>
                <w:szCs w:val="14"/>
              </w:rPr>
              <w:t xml:space="preserve">Тестирование Выполнение РАР </w:t>
            </w:r>
          </w:p>
        </w:tc>
      </w:tr>
      <w:tr w:rsidR="00500780" w:rsidRPr="006C4839" w14:paraId="35D44843" w14:textId="77777777" w:rsidTr="008106BC">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4FF96B8" w14:textId="77777777" w:rsidR="00500780" w:rsidRPr="006C4839" w:rsidRDefault="00500780" w:rsidP="00500780">
            <w:pPr>
              <w:jc w:val="center"/>
              <w:rPr>
                <w:color w:val="000000"/>
              </w:rPr>
            </w:pPr>
            <w:r w:rsidRPr="006C4839">
              <w:rPr>
                <w:bCs/>
                <w:color w:val="000000" w:themeColor="text1"/>
              </w:rPr>
              <w:t>4.</w:t>
            </w:r>
          </w:p>
        </w:tc>
        <w:tc>
          <w:tcPr>
            <w:tcW w:w="2837" w:type="dxa"/>
            <w:tcBorders>
              <w:top w:val="nil"/>
              <w:left w:val="nil"/>
              <w:bottom w:val="single" w:sz="4" w:space="0" w:color="auto"/>
              <w:right w:val="single" w:sz="4" w:space="0" w:color="auto"/>
            </w:tcBorders>
            <w:shd w:val="clear" w:color="000000" w:fill="FFFFFF"/>
            <w:vAlign w:val="center"/>
            <w:hideMark/>
          </w:tcPr>
          <w:p w14:paraId="2C45CD3D" w14:textId="77777777" w:rsidR="00500780" w:rsidRPr="005333D1" w:rsidRDefault="00500780" w:rsidP="00500780">
            <w:pPr>
              <w:rPr>
                <w:color w:val="000000"/>
                <w:sz w:val="20"/>
              </w:rPr>
            </w:pPr>
            <w:r w:rsidRPr="005333D1">
              <w:rPr>
                <w:color w:val="000000" w:themeColor="text1"/>
                <w:sz w:val="20"/>
                <w:lang w:eastAsia="en-US"/>
              </w:rPr>
              <w:t>Тема 4. Статистическое изучение взаимосвязи социально-экономических явлений</w:t>
            </w:r>
          </w:p>
        </w:tc>
        <w:tc>
          <w:tcPr>
            <w:tcW w:w="851" w:type="dxa"/>
            <w:tcBorders>
              <w:top w:val="nil"/>
              <w:left w:val="nil"/>
              <w:bottom w:val="single" w:sz="4" w:space="0" w:color="auto"/>
              <w:right w:val="single" w:sz="4" w:space="0" w:color="auto"/>
            </w:tcBorders>
            <w:shd w:val="clear" w:color="000000" w:fill="FFFFFF"/>
            <w:vAlign w:val="center"/>
          </w:tcPr>
          <w:p w14:paraId="0CDF6013" w14:textId="00629CB2" w:rsidR="00500780" w:rsidRPr="006C4839" w:rsidRDefault="00500780" w:rsidP="00500780">
            <w:pPr>
              <w:jc w:val="center"/>
              <w:rPr>
                <w:color w:val="000000"/>
              </w:rPr>
            </w:pPr>
            <w:r>
              <w:rPr>
                <w:color w:val="000000"/>
              </w:rPr>
              <w:t>12</w:t>
            </w:r>
          </w:p>
        </w:tc>
        <w:tc>
          <w:tcPr>
            <w:tcW w:w="850" w:type="dxa"/>
            <w:tcBorders>
              <w:top w:val="nil"/>
              <w:left w:val="nil"/>
              <w:bottom w:val="single" w:sz="4" w:space="0" w:color="auto"/>
              <w:right w:val="single" w:sz="4" w:space="0" w:color="auto"/>
            </w:tcBorders>
            <w:shd w:val="clear" w:color="000000" w:fill="FFFFFF"/>
            <w:vAlign w:val="center"/>
          </w:tcPr>
          <w:p w14:paraId="7075743E" w14:textId="62221966" w:rsidR="00500780" w:rsidRPr="006C4839" w:rsidRDefault="00500780" w:rsidP="00500780">
            <w:pPr>
              <w:jc w:val="center"/>
              <w:rPr>
                <w:color w:val="000000"/>
              </w:rPr>
            </w:pPr>
            <w:r>
              <w:rPr>
                <w:color w:val="000000"/>
              </w:rPr>
              <w:t>4</w:t>
            </w:r>
          </w:p>
        </w:tc>
        <w:tc>
          <w:tcPr>
            <w:tcW w:w="958" w:type="dxa"/>
            <w:tcBorders>
              <w:top w:val="nil"/>
              <w:left w:val="nil"/>
              <w:bottom w:val="single" w:sz="4" w:space="0" w:color="auto"/>
              <w:right w:val="single" w:sz="4" w:space="0" w:color="auto"/>
            </w:tcBorders>
            <w:shd w:val="clear" w:color="000000" w:fill="FFFFFF"/>
            <w:vAlign w:val="center"/>
          </w:tcPr>
          <w:p w14:paraId="64F96954" w14:textId="51355BDC" w:rsidR="00500780" w:rsidRPr="006C4839" w:rsidRDefault="00500780" w:rsidP="00500780">
            <w:pPr>
              <w:jc w:val="center"/>
              <w:rPr>
                <w:color w:val="000000"/>
              </w:rPr>
            </w:pPr>
            <w:r>
              <w:rPr>
                <w:color w:val="000000"/>
              </w:rPr>
              <w:t>2</w:t>
            </w:r>
          </w:p>
        </w:tc>
        <w:tc>
          <w:tcPr>
            <w:tcW w:w="1201" w:type="dxa"/>
            <w:tcBorders>
              <w:top w:val="nil"/>
              <w:left w:val="nil"/>
              <w:bottom w:val="single" w:sz="4" w:space="0" w:color="auto"/>
              <w:right w:val="single" w:sz="4" w:space="0" w:color="auto"/>
            </w:tcBorders>
            <w:shd w:val="clear" w:color="000000" w:fill="FFFFFF"/>
            <w:vAlign w:val="center"/>
          </w:tcPr>
          <w:p w14:paraId="4F4AB0A1" w14:textId="0711EE2D" w:rsidR="00500780" w:rsidRPr="006C4839" w:rsidRDefault="00500780" w:rsidP="00500780">
            <w:pPr>
              <w:jc w:val="center"/>
              <w:rPr>
                <w:color w:val="000000"/>
              </w:rPr>
            </w:pPr>
            <w:r>
              <w:rPr>
                <w:color w:val="000000"/>
              </w:rPr>
              <w:t>2</w:t>
            </w:r>
          </w:p>
        </w:tc>
        <w:tc>
          <w:tcPr>
            <w:tcW w:w="1112" w:type="dxa"/>
            <w:tcBorders>
              <w:top w:val="nil"/>
              <w:left w:val="nil"/>
              <w:bottom w:val="single" w:sz="4" w:space="0" w:color="auto"/>
              <w:right w:val="single" w:sz="4" w:space="0" w:color="auto"/>
            </w:tcBorders>
            <w:shd w:val="clear" w:color="000000" w:fill="FFFFFF"/>
            <w:vAlign w:val="center"/>
          </w:tcPr>
          <w:p w14:paraId="7F66E6A7" w14:textId="55EAF35D" w:rsidR="00500780" w:rsidRPr="006C4839" w:rsidRDefault="00500780" w:rsidP="00500780">
            <w:pPr>
              <w:jc w:val="center"/>
              <w:rPr>
                <w:color w:val="000000"/>
              </w:rPr>
            </w:pPr>
            <w:r>
              <w:rPr>
                <w:color w:val="000000"/>
              </w:rPr>
              <w:t>8</w:t>
            </w:r>
          </w:p>
        </w:tc>
        <w:tc>
          <w:tcPr>
            <w:tcW w:w="1567" w:type="dxa"/>
            <w:tcBorders>
              <w:top w:val="nil"/>
              <w:left w:val="nil"/>
              <w:bottom w:val="single" w:sz="4" w:space="0" w:color="auto"/>
              <w:right w:val="single" w:sz="4" w:space="0" w:color="auto"/>
            </w:tcBorders>
            <w:shd w:val="clear" w:color="000000" w:fill="FFFFFF"/>
            <w:vAlign w:val="center"/>
            <w:hideMark/>
          </w:tcPr>
          <w:p w14:paraId="29AB9087" w14:textId="4196BE0F" w:rsidR="00500780" w:rsidRPr="006C4839" w:rsidRDefault="00500780" w:rsidP="008106BC">
            <w:pPr>
              <w:rPr>
                <w:color w:val="000000"/>
                <w:sz w:val="14"/>
                <w:szCs w:val="14"/>
              </w:rPr>
            </w:pPr>
            <w:r w:rsidRPr="00B93B27">
              <w:rPr>
                <w:color w:val="000000" w:themeColor="text1"/>
                <w:sz w:val="14"/>
                <w:szCs w:val="14"/>
              </w:rPr>
              <w:t xml:space="preserve">Тестирование Выполнение РАР </w:t>
            </w:r>
          </w:p>
        </w:tc>
      </w:tr>
      <w:tr w:rsidR="00500780" w:rsidRPr="006C4839" w14:paraId="61F4A97E" w14:textId="77777777" w:rsidTr="008106BC">
        <w:trPr>
          <w:trHeight w:hRule="exact" w:val="759"/>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BE4F52D" w14:textId="77777777" w:rsidR="00500780" w:rsidRPr="006C4839" w:rsidRDefault="00500780" w:rsidP="00500780">
            <w:pPr>
              <w:jc w:val="center"/>
              <w:rPr>
                <w:color w:val="000000"/>
              </w:rPr>
            </w:pPr>
            <w:r w:rsidRPr="006C4839">
              <w:rPr>
                <w:bCs/>
                <w:color w:val="000000" w:themeColor="text1"/>
              </w:rPr>
              <w:t>5.</w:t>
            </w:r>
          </w:p>
        </w:tc>
        <w:tc>
          <w:tcPr>
            <w:tcW w:w="2837" w:type="dxa"/>
            <w:tcBorders>
              <w:top w:val="nil"/>
              <w:left w:val="nil"/>
              <w:bottom w:val="single" w:sz="4" w:space="0" w:color="auto"/>
              <w:right w:val="single" w:sz="4" w:space="0" w:color="auto"/>
            </w:tcBorders>
            <w:shd w:val="clear" w:color="000000" w:fill="FFFFFF"/>
            <w:vAlign w:val="center"/>
            <w:hideMark/>
          </w:tcPr>
          <w:p w14:paraId="099E9A17" w14:textId="77777777" w:rsidR="00500780" w:rsidRPr="005333D1" w:rsidRDefault="00500780" w:rsidP="00500780">
            <w:pPr>
              <w:rPr>
                <w:color w:val="000000"/>
                <w:sz w:val="20"/>
              </w:rPr>
            </w:pPr>
            <w:r w:rsidRPr="005333D1">
              <w:rPr>
                <w:color w:val="000000" w:themeColor="text1"/>
                <w:sz w:val="20"/>
                <w:lang w:eastAsia="en-US"/>
              </w:rPr>
              <w:t>Тема 5. Изучение динамики социально-экономических явлений и процессов</w:t>
            </w:r>
          </w:p>
        </w:tc>
        <w:tc>
          <w:tcPr>
            <w:tcW w:w="851" w:type="dxa"/>
            <w:tcBorders>
              <w:top w:val="nil"/>
              <w:left w:val="nil"/>
              <w:bottom w:val="single" w:sz="4" w:space="0" w:color="auto"/>
              <w:right w:val="single" w:sz="4" w:space="0" w:color="auto"/>
            </w:tcBorders>
            <w:shd w:val="clear" w:color="000000" w:fill="FFFFFF"/>
            <w:vAlign w:val="center"/>
          </w:tcPr>
          <w:p w14:paraId="248A168F" w14:textId="31870769" w:rsidR="00500780" w:rsidRPr="006C4839" w:rsidRDefault="00500780" w:rsidP="00500780">
            <w:pPr>
              <w:jc w:val="center"/>
              <w:rPr>
                <w:color w:val="000000"/>
              </w:rPr>
            </w:pPr>
            <w:r>
              <w:rPr>
                <w:color w:val="000000"/>
              </w:rPr>
              <w:t>12</w:t>
            </w:r>
          </w:p>
        </w:tc>
        <w:tc>
          <w:tcPr>
            <w:tcW w:w="850" w:type="dxa"/>
            <w:tcBorders>
              <w:top w:val="nil"/>
              <w:left w:val="nil"/>
              <w:bottom w:val="single" w:sz="4" w:space="0" w:color="auto"/>
              <w:right w:val="single" w:sz="4" w:space="0" w:color="auto"/>
            </w:tcBorders>
            <w:shd w:val="clear" w:color="000000" w:fill="FFFFFF"/>
            <w:vAlign w:val="center"/>
          </w:tcPr>
          <w:p w14:paraId="60903A3F" w14:textId="24340BB5" w:rsidR="00500780" w:rsidRPr="006C4839" w:rsidRDefault="00500780" w:rsidP="00500780">
            <w:pPr>
              <w:jc w:val="center"/>
              <w:rPr>
                <w:color w:val="000000"/>
              </w:rPr>
            </w:pPr>
            <w:r>
              <w:rPr>
                <w:color w:val="000000"/>
              </w:rPr>
              <w:t>4</w:t>
            </w:r>
          </w:p>
        </w:tc>
        <w:tc>
          <w:tcPr>
            <w:tcW w:w="958" w:type="dxa"/>
            <w:tcBorders>
              <w:top w:val="nil"/>
              <w:left w:val="nil"/>
              <w:bottom w:val="single" w:sz="4" w:space="0" w:color="auto"/>
              <w:right w:val="single" w:sz="4" w:space="0" w:color="auto"/>
            </w:tcBorders>
            <w:shd w:val="clear" w:color="000000" w:fill="FFFFFF"/>
            <w:vAlign w:val="center"/>
          </w:tcPr>
          <w:p w14:paraId="18177BF9" w14:textId="7BB1D9F2" w:rsidR="00500780" w:rsidRPr="006C4839" w:rsidRDefault="00500780" w:rsidP="00500780">
            <w:pPr>
              <w:jc w:val="center"/>
              <w:rPr>
                <w:color w:val="000000"/>
              </w:rPr>
            </w:pPr>
            <w:r>
              <w:rPr>
                <w:color w:val="000000"/>
              </w:rPr>
              <w:t>2</w:t>
            </w:r>
          </w:p>
        </w:tc>
        <w:tc>
          <w:tcPr>
            <w:tcW w:w="1201" w:type="dxa"/>
            <w:tcBorders>
              <w:top w:val="nil"/>
              <w:left w:val="nil"/>
              <w:bottom w:val="single" w:sz="4" w:space="0" w:color="auto"/>
              <w:right w:val="single" w:sz="4" w:space="0" w:color="auto"/>
            </w:tcBorders>
            <w:shd w:val="clear" w:color="000000" w:fill="FFFFFF"/>
            <w:vAlign w:val="center"/>
          </w:tcPr>
          <w:p w14:paraId="57FBC750" w14:textId="710305C8" w:rsidR="00500780" w:rsidRPr="006C4839" w:rsidRDefault="00500780" w:rsidP="00500780">
            <w:pPr>
              <w:jc w:val="center"/>
              <w:rPr>
                <w:color w:val="000000"/>
              </w:rPr>
            </w:pPr>
            <w:r>
              <w:rPr>
                <w:color w:val="000000"/>
              </w:rPr>
              <w:t>2</w:t>
            </w:r>
          </w:p>
        </w:tc>
        <w:tc>
          <w:tcPr>
            <w:tcW w:w="1112" w:type="dxa"/>
            <w:tcBorders>
              <w:top w:val="nil"/>
              <w:left w:val="nil"/>
              <w:bottom w:val="single" w:sz="4" w:space="0" w:color="auto"/>
              <w:right w:val="single" w:sz="4" w:space="0" w:color="auto"/>
            </w:tcBorders>
            <w:shd w:val="clear" w:color="000000" w:fill="FFFFFF"/>
            <w:vAlign w:val="center"/>
          </w:tcPr>
          <w:p w14:paraId="711A2951" w14:textId="1C01C704" w:rsidR="00500780" w:rsidRPr="006C4839" w:rsidRDefault="00500780" w:rsidP="00500780">
            <w:pPr>
              <w:jc w:val="center"/>
              <w:rPr>
                <w:color w:val="000000"/>
              </w:rPr>
            </w:pPr>
            <w:r>
              <w:rPr>
                <w:color w:val="000000"/>
              </w:rPr>
              <w:t>8</w:t>
            </w:r>
          </w:p>
        </w:tc>
        <w:tc>
          <w:tcPr>
            <w:tcW w:w="1567" w:type="dxa"/>
            <w:tcBorders>
              <w:top w:val="nil"/>
              <w:left w:val="nil"/>
              <w:bottom w:val="single" w:sz="4" w:space="0" w:color="auto"/>
              <w:right w:val="single" w:sz="4" w:space="0" w:color="auto"/>
            </w:tcBorders>
            <w:shd w:val="clear" w:color="000000" w:fill="FFFFFF"/>
            <w:vAlign w:val="center"/>
            <w:hideMark/>
          </w:tcPr>
          <w:p w14:paraId="13AFFFCA" w14:textId="36AC456C" w:rsidR="00500780" w:rsidRPr="006C4839" w:rsidRDefault="00500780" w:rsidP="008106BC">
            <w:pPr>
              <w:rPr>
                <w:color w:val="000000"/>
                <w:sz w:val="14"/>
                <w:szCs w:val="14"/>
              </w:rPr>
            </w:pPr>
            <w:r w:rsidRPr="00B93B27">
              <w:rPr>
                <w:color w:val="000000" w:themeColor="text1"/>
                <w:sz w:val="14"/>
                <w:szCs w:val="14"/>
              </w:rPr>
              <w:t xml:space="preserve">Тестирование Выполнение РАР </w:t>
            </w:r>
          </w:p>
        </w:tc>
      </w:tr>
      <w:tr w:rsidR="00500780" w:rsidRPr="006C4839" w14:paraId="7FFF7DAD" w14:textId="77777777" w:rsidTr="008106BC">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217410F" w14:textId="77777777" w:rsidR="00500780" w:rsidRPr="006C4839" w:rsidRDefault="00500780" w:rsidP="00500780">
            <w:pPr>
              <w:jc w:val="center"/>
              <w:rPr>
                <w:color w:val="000000"/>
              </w:rPr>
            </w:pPr>
            <w:r w:rsidRPr="006C4839">
              <w:rPr>
                <w:bCs/>
                <w:color w:val="000000" w:themeColor="text1"/>
              </w:rPr>
              <w:t>6.</w:t>
            </w:r>
          </w:p>
        </w:tc>
        <w:tc>
          <w:tcPr>
            <w:tcW w:w="2837" w:type="dxa"/>
            <w:tcBorders>
              <w:top w:val="nil"/>
              <w:left w:val="nil"/>
              <w:bottom w:val="single" w:sz="4" w:space="0" w:color="auto"/>
              <w:right w:val="single" w:sz="4" w:space="0" w:color="auto"/>
            </w:tcBorders>
            <w:shd w:val="clear" w:color="000000" w:fill="FFFFFF"/>
            <w:vAlign w:val="center"/>
            <w:hideMark/>
          </w:tcPr>
          <w:p w14:paraId="5127A0B5" w14:textId="77777777" w:rsidR="00500780" w:rsidRPr="005333D1" w:rsidRDefault="00500780" w:rsidP="00500780">
            <w:pPr>
              <w:rPr>
                <w:color w:val="000000"/>
                <w:sz w:val="20"/>
              </w:rPr>
            </w:pPr>
            <w:r w:rsidRPr="005333D1">
              <w:rPr>
                <w:color w:val="000000" w:themeColor="text1"/>
                <w:sz w:val="20"/>
                <w:lang w:eastAsia="en-US"/>
              </w:rPr>
              <w:t>Тема 6. Индексный метод анализа</w:t>
            </w:r>
          </w:p>
        </w:tc>
        <w:tc>
          <w:tcPr>
            <w:tcW w:w="851" w:type="dxa"/>
            <w:tcBorders>
              <w:top w:val="nil"/>
              <w:left w:val="nil"/>
              <w:bottom w:val="single" w:sz="4" w:space="0" w:color="auto"/>
              <w:right w:val="single" w:sz="4" w:space="0" w:color="auto"/>
            </w:tcBorders>
            <w:shd w:val="clear" w:color="000000" w:fill="FFFFFF"/>
            <w:vAlign w:val="center"/>
          </w:tcPr>
          <w:p w14:paraId="784D2BCD" w14:textId="0B3C9396" w:rsidR="00500780" w:rsidRPr="006C4839" w:rsidRDefault="00500780" w:rsidP="00500780">
            <w:pPr>
              <w:jc w:val="center"/>
              <w:rPr>
                <w:color w:val="000000"/>
              </w:rPr>
            </w:pPr>
            <w:r>
              <w:rPr>
                <w:color w:val="000000"/>
              </w:rPr>
              <w:t>8</w:t>
            </w:r>
          </w:p>
        </w:tc>
        <w:tc>
          <w:tcPr>
            <w:tcW w:w="850" w:type="dxa"/>
            <w:tcBorders>
              <w:top w:val="nil"/>
              <w:left w:val="nil"/>
              <w:bottom w:val="single" w:sz="4" w:space="0" w:color="auto"/>
              <w:right w:val="single" w:sz="4" w:space="0" w:color="auto"/>
            </w:tcBorders>
            <w:shd w:val="clear" w:color="000000" w:fill="FFFFFF"/>
            <w:vAlign w:val="center"/>
          </w:tcPr>
          <w:p w14:paraId="43964578" w14:textId="2DF69EA3" w:rsidR="00500780" w:rsidRPr="006C4839" w:rsidRDefault="00500780" w:rsidP="00500780">
            <w:pPr>
              <w:jc w:val="center"/>
              <w:rPr>
                <w:color w:val="000000"/>
              </w:rPr>
            </w:pPr>
            <w:r>
              <w:rPr>
                <w:color w:val="000000"/>
              </w:rPr>
              <w:t>2</w:t>
            </w:r>
          </w:p>
        </w:tc>
        <w:tc>
          <w:tcPr>
            <w:tcW w:w="958" w:type="dxa"/>
            <w:tcBorders>
              <w:top w:val="nil"/>
              <w:left w:val="nil"/>
              <w:bottom w:val="single" w:sz="4" w:space="0" w:color="auto"/>
              <w:right w:val="single" w:sz="4" w:space="0" w:color="auto"/>
            </w:tcBorders>
            <w:shd w:val="clear" w:color="000000" w:fill="FFFFFF"/>
            <w:vAlign w:val="center"/>
          </w:tcPr>
          <w:p w14:paraId="76F3D8F1" w14:textId="69308F15" w:rsidR="00500780" w:rsidRPr="006C4839" w:rsidRDefault="00500780" w:rsidP="00500780">
            <w:pPr>
              <w:jc w:val="center"/>
              <w:rPr>
                <w:color w:val="000000"/>
              </w:rPr>
            </w:pPr>
            <w:r>
              <w:rPr>
                <w:color w:val="000000"/>
              </w:rPr>
              <w:t>1</w:t>
            </w:r>
          </w:p>
        </w:tc>
        <w:tc>
          <w:tcPr>
            <w:tcW w:w="1201" w:type="dxa"/>
            <w:tcBorders>
              <w:top w:val="nil"/>
              <w:left w:val="nil"/>
              <w:bottom w:val="single" w:sz="4" w:space="0" w:color="auto"/>
              <w:right w:val="single" w:sz="4" w:space="0" w:color="auto"/>
            </w:tcBorders>
            <w:shd w:val="clear" w:color="000000" w:fill="FFFFFF"/>
            <w:vAlign w:val="center"/>
          </w:tcPr>
          <w:p w14:paraId="03D69947" w14:textId="06EDF77E" w:rsidR="00500780" w:rsidRPr="006C4839" w:rsidRDefault="00500780" w:rsidP="00500780">
            <w:pPr>
              <w:jc w:val="center"/>
              <w:rPr>
                <w:color w:val="000000"/>
              </w:rPr>
            </w:pPr>
            <w:r>
              <w:rPr>
                <w:color w:val="000000"/>
              </w:rPr>
              <w:t>1</w:t>
            </w:r>
          </w:p>
        </w:tc>
        <w:tc>
          <w:tcPr>
            <w:tcW w:w="1112" w:type="dxa"/>
            <w:tcBorders>
              <w:top w:val="nil"/>
              <w:left w:val="nil"/>
              <w:bottom w:val="single" w:sz="4" w:space="0" w:color="auto"/>
              <w:right w:val="single" w:sz="4" w:space="0" w:color="auto"/>
            </w:tcBorders>
            <w:shd w:val="clear" w:color="000000" w:fill="FFFFFF"/>
            <w:vAlign w:val="center"/>
          </w:tcPr>
          <w:p w14:paraId="5AC2F8DB" w14:textId="723C4E99" w:rsidR="00500780" w:rsidRPr="006C4839" w:rsidRDefault="00500780" w:rsidP="00500780">
            <w:pPr>
              <w:jc w:val="center"/>
              <w:rPr>
                <w:color w:val="000000"/>
              </w:rPr>
            </w:pPr>
            <w:r>
              <w:rPr>
                <w:color w:val="000000"/>
              </w:rPr>
              <w:t>6</w:t>
            </w:r>
          </w:p>
        </w:tc>
        <w:tc>
          <w:tcPr>
            <w:tcW w:w="1567" w:type="dxa"/>
            <w:tcBorders>
              <w:top w:val="nil"/>
              <w:left w:val="nil"/>
              <w:bottom w:val="single" w:sz="4" w:space="0" w:color="auto"/>
              <w:right w:val="single" w:sz="4" w:space="0" w:color="auto"/>
            </w:tcBorders>
            <w:shd w:val="clear" w:color="000000" w:fill="FFFFFF"/>
            <w:vAlign w:val="center"/>
            <w:hideMark/>
          </w:tcPr>
          <w:p w14:paraId="04D1CF04" w14:textId="581CFF7E" w:rsidR="00500780" w:rsidRPr="006C4839" w:rsidRDefault="00500780" w:rsidP="008106BC">
            <w:pPr>
              <w:rPr>
                <w:color w:val="000000"/>
                <w:sz w:val="14"/>
                <w:szCs w:val="14"/>
              </w:rPr>
            </w:pPr>
            <w:r w:rsidRPr="00B93B27">
              <w:rPr>
                <w:color w:val="000000" w:themeColor="text1"/>
                <w:sz w:val="14"/>
                <w:szCs w:val="14"/>
              </w:rPr>
              <w:t xml:space="preserve">Тестирование Выполнение РАР </w:t>
            </w:r>
          </w:p>
        </w:tc>
      </w:tr>
      <w:tr w:rsidR="00500780" w:rsidRPr="006C4839" w14:paraId="1DD2E571" w14:textId="77777777" w:rsidTr="008106BC">
        <w:trPr>
          <w:trHeight w:hRule="exact" w:val="491"/>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07856304" w14:textId="77777777" w:rsidR="00500780" w:rsidRPr="006C4839" w:rsidRDefault="00500780" w:rsidP="00500780">
            <w:pPr>
              <w:jc w:val="center"/>
              <w:rPr>
                <w:color w:val="000000"/>
              </w:rPr>
            </w:pPr>
            <w:r w:rsidRPr="006C4839">
              <w:rPr>
                <w:bCs/>
                <w:color w:val="000000" w:themeColor="text1"/>
              </w:rPr>
              <w:t>7.</w:t>
            </w:r>
          </w:p>
        </w:tc>
        <w:tc>
          <w:tcPr>
            <w:tcW w:w="2837" w:type="dxa"/>
            <w:tcBorders>
              <w:top w:val="nil"/>
              <w:left w:val="nil"/>
              <w:bottom w:val="single" w:sz="4" w:space="0" w:color="auto"/>
              <w:right w:val="single" w:sz="4" w:space="0" w:color="auto"/>
            </w:tcBorders>
            <w:shd w:val="clear" w:color="000000" w:fill="FFFFFF"/>
            <w:vAlign w:val="center"/>
            <w:hideMark/>
          </w:tcPr>
          <w:p w14:paraId="23344C06" w14:textId="77777777" w:rsidR="00500780" w:rsidRPr="005333D1" w:rsidRDefault="00500780" w:rsidP="00500780">
            <w:pPr>
              <w:rPr>
                <w:color w:val="000000"/>
                <w:sz w:val="20"/>
              </w:rPr>
            </w:pPr>
            <w:r w:rsidRPr="005333D1">
              <w:rPr>
                <w:color w:val="000000" w:themeColor="text1"/>
                <w:sz w:val="20"/>
                <w:lang w:eastAsia="en-US"/>
              </w:rPr>
              <w:t xml:space="preserve">Тема 7. Статистика населения </w:t>
            </w:r>
          </w:p>
        </w:tc>
        <w:tc>
          <w:tcPr>
            <w:tcW w:w="851" w:type="dxa"/>
            <w:tcBorders>
              <w:top w:val="nil"/>
              <w:left w:val="nil"/>
              <w:bottom w:val="single" w:sz="4" w:space="0" w:color="auto"/>
              <w:right w:val="single" w:sz="4" w:space="0" w:color="auto"/>
            </w:tcBorders>
            <w:shd w:val="clear" w:color="000000" w:fill="FFFFFF"/>
            <w:vAlign w:val="center"/>
          </w:tcPr>
          <w:p w14:paraId="2855452B" w14:textId="0EA03BC5" w:rsidR="00500780" w:rsidRPr="006C4839" w:rsidRDefault="00500780" w:rsidP="00500780">
            <w:pPr>
              <w:jc w:val="center"/>
              <w:rPr>
                <w:color w:val="000000"/>
              </w:rPr>
            </w:pPr>
            <w:r>
              <w:rPr>
                <w:color w:val="000000"/>
              </w:rPr>
              <w:t>9</w:t>
            </w:r>
          </w:p>
        </w:tc>
        <w:tc>
          <w:tcPr>
            <w:tcW w:w="850" w:type="dxa"/>
            <w:tcBorders>
              <w:top w:val="nil"/>
              <w:left w:val="nil"/>
              <w:bottom w:val="single" w:sz="4" w:space="0" w:color="auto"/>
              <w:right w:val="single" w:sz="4" w:space="0" w:color="auto"/>
            </w:tcBorders>
            <w:shd w:val="clear" w:color="000000" w:fill="FFFFFF"/>
            <w:vAlign w:val="center"/>
          </w:tcPr>
          <w:p w14:paraId="6A4B44EE" w14:textId="3421B588" w:rsidR="00500780" w:rsidRPr="006C4839" w:rsidRDefault="00500780" w:rsidP="00500780">
            <w:pPr>
              <w:jc w:val="center"/>
              <w:rPr>
                <w:color w:val="000000"/>
              </w:rPr>
            </w:pPr>
            <w:r>
              <w:rPr>
                <w:color w:val="000000"/>
              </w:rPr>
              <w:t>3</w:t>
            </w:r>
          </w:p>
        </w:tc>
        <w:tc>
          <w:tcPr>
            <w:tcW w:w="958" w:type="dxa"/>
            <w:tcBorders>
              <w:top w:val="nil"/>
              <w:left w:val="nil"/>
              <w:bottom w:val="single" w:sz="4" w:space="0" w:color="auto"/>
              <w:right w:val="single" w:sz="4" w:space="0" w:color="auto"/>
            </w:tcBorders>
            <w:shd w:val="clear" w:color="000000" w:fill="FFFFFF"/>
            <w:vAlign w:val="center"/>
          </w:tcPr>
          <w:p w14:paraId="64A05525" w14:textId="0C3DE865" w:rsidR="00500780" w:rsidRPr="006C4839" w:rsidRDefault="00500780" w:rsidP="00500780">
            <w:pPr>
              <w:jc w:val="center"/>
              <w:rPr>
                <w:color w:val="000000"/>
              </w:rPr>
            </w:pPr>
            <w:r>
              <w:rPr>
                <w:color w:val="000000"/>
              </w:rPr>
              <w:t>1</w:t>
            </w:r>
          </w:p>
        </w:tc>
        <w:tc>
          <w:tcPr>
            <w:tcW w:w="1201" w:type="dxa"/>
            <w:tcBorders>
              <w:top w:val="nil"/>
              <w:left w:val="nil"/>
              <w:bottom w:val="single" w:sz="4" w:space="0" w:color="auto"/>
              <w:right w:val="single" w:sz="4" w:space="0" w:color="auto"/>
            </w:tcBorders>
            <w:shd w:val="clear" w:color="000000" w:fill="FFFFFF"/>
            <w:vAlign w:val="center"/>
          </w:tcPr>
          <w:p w14:paraId="75EF61DA" w14:textId="3E0910D5" w:rsidR="00500780" w:rsidRPr="006C4839" w:rsidRDefault="00500780" w:rsidP="00500780">
            <w:pPr>
              <w:jc w:val="center"/>
              <w:rPr>
                <w:color w:val="000000"/>
              </w:rPr>
            </w:pPr>
            <w:r>
              <w:rPr>
                <w:color w:val="000000"/>
              </w:rPr>
              <w:t>2</w:t>
            </w:r>
          </w:p>
        </w:tc>
        <w:tc>
          <w:tcPr>
            <w:tcW w:w="1112" w:type="dxa"/>
            <w:tcBorders>
              <w:top w:val="nil"/>
              <w:left w:val="nil"/>
              <w:bottom w:val="single" w:sz="4" w:space="0" w:color="auto"/>
              <w:right w:val="single" w:sz="4" w:space="0" w:color="auto"/>
            </w:tcBorders>
            <w:shd w:val="clear" w:color="000000" w:fill="FFFFFF"/>
            <w:vAlign w:val="center"/>
          </w:tcPr>
          <w:p w14:paraId="7B89DA3C" w14:textId="7CD7804F" w:rsidR="00500780" w:rsidRPr="006C4839" w:rsidRDefault="00500780" w:rsidP="00500780">
            <w:pPr>
              <w:jc w:val="center"/>
              <w:rPr>
                <w:color w:val="000000"/>
              </w:rPr>
            </w:pPr>
            <w:r>
              <w:rPr>
                <w:color w:val="000000"/>
              </w:rPr>
              <w:t>6</w:t>
            </w:r>
          </w:p>
        </w:tc>
        <w:tc>
          <w:tcPr>
            <w:tcW w:w="1567" w:type="dxa"/>
            <w:tcBorders>
              <w:top w:val="nil"/>
              <w:left w:val="nil"/>
              <w:bottom w:val="single" w:sz="4" w:space="0" w:color="auto"/>
              <w:right w:val="single" w:sz="4" w:space="0" w:color="auto"/>
            </w:tcBorders>
            <w:shd w:val="clear" w:color="000000" w:fill="FFFFFF"/>
            <w:vAlign w:val="center"/>
            <w:hideMark/>
          </w:tcPr>
          <w:p w14:paraId="72861B51" w14:textId="5C80B328" w:rsidR="00500780" w:rsidRPr="006C4839" w:rsidRDefault="00500780" w:rsidP="008106BC">
            <w:pPr>
              <w:rPr>
                <w:color w:val="000000"/>
                <w:sz w:val="14"/>
                <w:szCs w:val="14"/>
              </w:rPr>
            </w:pPr>
            <w:r w:rsidRPr="0083391B">
              <w:rPr>
                <w:color w:val="000000" w:themeColor="text1"/>
                <w:sz w:val="14"/>
                <w:szCs w:val="14"/>
              </w:rPr>
              <w:t xml:space="preserve">Тестирование Выполнение РАР </w:t>
            </w:r>
          </w:p>
        </w:tc>
      </w:tr>
      <w:tr w:rsidR="00500780" w:rsidRPr="006C4839" w14:paraId="0AA96B12" w14:textId="77777777" w:rsidTr="008106BC">
        <w:trPr>
          <w:trHeight w:hRule="exact" w:val="426"/>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3EB8F2FF" w14:textId="77777777" w:rsidR="00500780" w:rsidRPr="006C4839" w:rsidRDefault="00500780" w:rsidP="00500780">
            <w:pPr>
              <w:jc w:val="center"/>
              <w:rPr>
                <w:color w:val="000000"/>
              </w:rPr>
            </w:pPr>
            <w:r w:rsidRPr="006C4839">
              <w:rPr>
                <w:bCs/>
                <w:color w:val="000000" w:themeColor="text1"/>
              </w:rPr>
              <w:t>8.</w:t>
            </w:r>
          </w:p>
        </w:tc>
        <w:tc>
          <w:tcPr>
            <w:tcW w:w="2837" w:type="dxa"/>
            <w:tcBorders>
              <w:top w:val="nil"/>
              <w:left w:val="nil"/>
              <w:bottom w:val="single" w:sz="4" w:space="0" w:color="auto"/>
              <w:right w:val="single" w:sz="4" w:space="0" w:color="auto"/>
            </w:tcBorders>
            <w:shd w:val="clear" w:color="000000" w:fill="FFFFFF"/>
            <w:vAlign w:val="center"/>
            <w:hideMark/>
          </w:tcPr>
          <w:p w14:paraId="584EFD66" w14:textId="77777777" w:rsidR="00500780" w:rsidRPr="005333D1" w:rsidRDefault="00500780" w:rsidP="00500780">
            <w:pPr>
              <w:rPr>
                <w:color w:val="000000"/>
                <w:sz w:val="20"/>
              </w:rPr>
            </w:pPr>
            <w:r w:rsidRPr="005333D1">
              <w:rPr>
                <w:color w:val="000000" w:themeColor="text1"/>
                <w:sz w:val="20"/>
                <w:lang w:eastAsia="en-US"/>
              </w:rPr>
              <w:t>Тема 8. Статистика труда</w:t>
            </w:r>
          </w:p>
        </w:tc>
        <w:tc>
          <w:tcPr>
            <w:tcW w:w="851" w:type="dxa"/>
            <w:tcBorders>
              <w:top w:val="nil"/>
              <w:left w:val="nil"/>
              <w:bottom w:val="single" w:sz="4" w:space="0" w:color="auto"/>
              <w:right w:val="single" w:sz="4" w:space="0" w:color="auto"/>
            </w:tcBorders>
            <w:shd w:val="clear" w:color="000000" w:fill="FFFFFF"/>
            <w:vAlign w:val="center"/>
          </w:tcPr>
          <w:p w14:paraId="695C06F2" w14:textId="72625B18" w:rsidR="00500780" w:rsidRPr="006C4839" w:rsidRDefault="00500780" w:rsidP="00500780">
            <w:pPr>
              <w:jc w:val="center"/>
              <w:rPr>
                <w:color w:val="000000"/>
              </w:rPr>
            </w:pPr>
            <w:r>
              <w:rPr>
                <w:color w:val="000000"/>
              </w:rPr>
              <w:t>9</w:t>
            </w:r>
          </w:p>
        </w:tc>
        <w:tc>
          <w:tcPr>
            <w:tcW w:w="850" w:type="dxa"/>
            <w:tcBorders>
              <w:top w:val="nil"/>
              <w:left w:val="nil"/>
              <w:bottom w:val="single" w:sz="4" w:space="0" w:color="auto"/>
              <w:right w:val="single" w:sz="4" w:space="0" w:color="auto"/>
            </w:tcBorders>
            <w:shd w:val="clear" w:color="000000" w:fill="FFFFFF"/>
            <w:vAlign w:val="center"/>
          </w:tcPr>
          <w:p w14:paraId="0A836A67" w14:textId="424DA66C" w:rsidR="00500780" w:rsidRPr="006C4839" w:rsidRDefault="00500780" w:rsidP="00500780">
            <w:pPr>
              <w:jc w:val="center"/>
              <w:rPr>
                <w:color w:val="000000"/>
              </w:rPr>
            </w:pPr>
            <w:r>
              <w:rPr>
                <w:color w:val="000000"/>
              </w:rPr>
              <w:t>3</w:t>
            </w:r>
          </w:p>
        </w:tc>
        <w:tc>
          <w:tcPr>
            <w:tcW w:w="958" w:type="dxa"/>
            <w:tcBorders>
              <w:top w:val="nil"/>
              <w:left w:val="nil"/>
              <w:bottom w:val="single" w:sz="4" w:space="0" w:color="auto"/>
              <w:right w:val="single" w:sz="4" w:space="0" w:color="auto"/>
            </w:tcBorders>
            <w:shd w:val="clear" w:color="000000" w:fill="FFFFFF"/>
            <w:vAlign w:val="center"/>
          </w:tcPr>
          <w:p w14:paraId="6E95A7E3" w14:textId="37F65D12" w:rsidR="00500780" w:rsidRPr="006C4839" w:rsidRDefault="00500780" w:rsidP="00500780">
            <w:pPr>
              <w:jc w:val="center"/>
              <w:rPr>
                <w:color w:val="000000"/>
              </w:rPr>
            </w:pPr>
            <w:r>
              <w:rPr>
                <w:color w:val="000000"/>
              </w:rPr>
              <w:t>1</w:t>
            </w:r>
          </w:p>
        </w:tc>
        <w:tc>
          <w:tcPr>
            <w:tcW w:w="1201" w:type="dxa"/>
            <w:tcBorders>
              <w:top w:val="nil"/>
              <w:left w:val="nil"/>
              <w:bottom w:val="single" w:sz="4" w:space="0" w:color="auto"/>
              <w:right w:val="single" w:sz="4" w:space="0" w:color="auto"/>
            </w:tcBorders>
            <w:shd w:val="clear" w:color="000000" w:fill="FFFFFF"/>
            <w:vAlign w:val="center"/>
          </w:tcPr>
          <w:p w14:paraId="7E56B1B0" w14:textId="015D3B3B" w:rsidR="00500780" w:rsidRPr="006C4839" w:rsidRDefault="00500780" w:rsidP="00500780">
            <w:pPr>
              <w:jc w:val="center"/>
              <w:rPr>
                <w:color w:val="000000"/>
              </w:rPr>
            </w:pPr>
            <w:r>
              <w:rPr>
                <w:color w:val="000000"/>
              </w:rPr>
              <w:t>2</w:t>
            </w:r>
          </w:p>
        </w:tc>
        <w:tc>
          <w:tcPr>
            <w:tcW w:w="1112" w:type="dxa"/>
            <w:tcBorders>
              <w:top w:val="nil"/>
              <w:left w:val="nil"/>
              <w:bottom w:val="single" w:sz="4" w:space="0" w:color="auto"/>
              <w:right w:val="single" w:sz="4" w:space="0" w:color="auto"/>
            </w:tcBorders>
            <w:shd w:val="clear" w:color="000000" w:fill="FFFFFF"/>
            <w:vAlign w:val="center"/>
          </w:tcPr>
          <w:p w14:paraId="5EEBA173" w14:textId="70B6090B" w:rsidR="00500780" w:rsidRPr="006C4839" w:rsidRDefault="00500780" w:rsidP="00500780">
            <w:pPr>
              <w:jc w:val="center"/>
              <w:rPr>
                <w:color w:val="000000"/>
              </w:rPr>
            </w:pPr>
            <w:r>
              <w:rPr>
                <w:color w:val="000000"/>
              </w:rPr>
              <w:t>6</w:t>
            </w:r>
          </w:p>
        </w:tc>
        <w:tc>
          <w:tcPr>
            <w:tcW w:w="1567" w:type="dxa"/>
            <w:tcBorders>
              <w:top w:val="nil"/>
              <w:left w:val="nil"/>
              <w:bottom w:val="single" w:sz="4" w:space="0" w:color="auto"/>
              <w:right w:val="single" w:sz="4" w:space="0" w:color="auto"/>
            </w:tcBorders>
            <w:shd w:val="clear" w:color="000000" w:fill="FFFFFF"/>
            <w:vAlign w:val="center"/>
            <w:hideMark/>
          </w:tcPr>
          <w:p w14:paraId="109DA401" w14:textId="6F315171" w:rsidR="00500780" w:rsidRPr="006C4839" w:rsidRDefault="00500780" w:rsidP="008106BC">
            <w:pPr>
              <w:rPr>
                <w:color w:val="000000"/>
                <w:sz w:val="14"/>
                <w:szCs w:val="14"/>
              </w:rPr>
            </w:pPr>
            <w:r w:rsidRPr="0083391B">
              <w:rPr>
                <w:color w:val="000000" w:themeColor="text1"/>
                <w:sz w:val="14"/>
                <w:szCs w:val="14"/>
              </w:rPr>
              <w:t xml:space="preserve">Тестирование Выполнение РАР </w:t>
            </w:r>
          </w:p>
        </w:tc>
      </w:tr>
      <w:tr w:rsidR="00500780" w:rsidRPr="006C4839" w14:paraId="00E33C2F" w14:textId="77777777" w:rsidTr="008106BC">
        <w:trPr>
          <w:trHeight w:hRule="exact" w:val="753"/>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207D4791" w14:textId="77777777" w:rsidR="00500780" w:rsidRPr="006C4839" w:rsidRDefault="00500780" w:rsidP="00500780">
            <w:pPr>
              <w:jc w:val="center"/>
              <w:rPr>
                <w:color w:val="000000"/>
              </w:rPr>
            </w:pPr>
            <w:r w:rsidRPr="006C4839">
              <w:rPr>
                <w:bCs/>
                <w:color w:val="000000" w:themeColor="text1"/>
              </w:rPr>
              <w:t>9.</w:t>
            </w:r>
          </w:p>
        </w:tc>
        <w:tc>
          <w:tcPr>
            <w:tcW w:w="2837" w:type="dxa"/>
            <w:tcBorders>
              <w:top w:val="nil"/>
              <w:left w:val="nil"/>
              <w:bottom w:val="single" w:sz="4" w:space="0" w:color="auto"/>
              <w:right w:val="single" w:sz="4" w:space="0" w:color="auto"/>
            </w:tcBorders>
            <w:shd w:val="clear" w:color="000000" w:fill="FFFFFF"/>
            <w:vAlign w:val="center"/>
            <w:hideMark/>
          </w:tcPr>
          <w:p w14:paraId="012F37BB" w14:textId="77777777" w:rsidR="00500780" w:rsidRPr="005333D1" w:rsidRDefault="00500780" w:rsidP="00500780">
            <w:pPr>
              <w:rPr>
                <w:color w:val="000000"/>
                <w:sz w:val="20"/>
              </w:rPr>
            </w:pPr>
            <w:r w:rsidRPr="005333D1">
              <w:rPr>
                <w:color w:val="000000" w:themeColor="text1"/>
                <w:sz w:val="20"/>
                <w:lang w:eastAsia="en-US"/>
              </w:rPr>
              <w:t>Тема 9. Статистическое изучение национального богатства</w:t>
            </w:r>
          </w:p>
        </w:tc>
        <w:tc>
          <w:tcPr>
            <w:tcW w:w="851" w:type="dxa"/>
            <w:tcBorders>
              <w:top w:val="nil"/>
              <w:left w:val="nil"/>
              <w:bottom w:val="single" w:sz="4" w:space="0" w:color="auto"/>
              <w:right w:val="single" w:sz="4" w:space="0" w:color="auto"/>
            </w:tcBorders>
            <w:shd w:val="clear" w:color="000000" w:fill="FFFFFF"/>
            <w:vAlign w:val="center"/>
          </w:tcPr>
          <w:p w14:paraId="0B79C14D" w14:textId="1285D732" w:rsidR="00500780" w:rsidRPr="006C4839" w:rsidRDefault="00500780" w:rsidP="00500780">
            <w:pPr>
              <w:jc w:val="center"/>
              <w:rPr>
                <w:color w:val="000000"/>
              </w:rPr>
            </w:pPr>
            <w:r>
              <w:rPr>
                <w:color w:val="000000"/>
              </w:rPr>
              <w:t>12</w:t>
            </w:r>
          </w:p>
        </w:tc>
        <w:tc>
          <w:tcPr>
            <w:tcW w:w="850" w:type="dxa"/>
            <w:tcBorders>
              <w:top w:val="nil"/>
              <w:left w:val="nil"/>
              <w:bottom w:val="single" w:sz="4" w:space="0" w:color="auto"/>
              <w:right w:val="single" w:sz="4" w:space="0" w:color="auto"/>
            </w:tcBorders>
            <w:shd w:val="clear" w:color="000000" w:fill="FFFFFF"/>
            <w:vAlign w:val="center"/>
          </w:tcPr>
          <w:p w14:paraId="58F95B93" w14:textId="339D6345" w:rsidR="00500780" w:rsidRPr="006C4839" w:rsidRDefault="00500780" w:rsidP="00500780">
            <w:pPr>
              <w:jc w:val="center"/>
              <w:rPr>
                <w:color w:val="000000"/>
              </w:rPr>
            </w:pPr>
            <w:r>
              <w:rPr>
                <w:color w:val="000000"/>
              </w:rPr>
              <w:t>4</w:t>
            </w:r>
          </w:p>
        </w:tc>
        <w:tc>
          <w:tcPr>
            <w:tcW w:w="958" w:type="dxa"/>
            <w:tcBorders>
              <w:top w:val="nil"/>
              <w:left w:val="nil"/>
              <w:bottom w:val="single" w:sz="4" w:space="0" w:color="auto"/>
              <w:right w:val="single" w:sz="4" w:space="0" w:color="auto"/>
            </w:tcBorders>
            <w:shd w:val="clear" w:color="000000" w:fill="FFFFFF"/>
            <w:vAlign w:val="center"/>
          </w:tcPr>
          <w:p w14:paraId="713AE902" w14:textId="37F61A32" w:rsidR="00500780" w:rsidRPr="006C4839" w:rsidRDefault="00500780" w:rsidP="00500780">
            <w:pPr>
              <w:jc w:val="center"/>
              <w:rPr>
                <w:color w:val="000000"/>
              </w:rPr>
            </w:pPr>
            <w:r>
              <w:rPr>
                <w:color w:val="000000"/>
              </w:rPr>
              <w:t>2</w:t>
            </w:r>
          </w:p>
        </w:tc>
        <w:tc>
          <w:tcPr>
            <w:tcW w:w="1201" w:type="dxa"/>
            <w:tcBorders>
              <w:top w:val="nil"/>
              <w:left w:val="nil"/>
              <w:bottom w:val="single" w:sz="4" w:space="0" w:color="auto"/>
              <w:right w:val="single" w:sz="4" w:space="0" w:color="auto"/>
            </w:tcBorders>
            <w:shd w:val="clear" w:color="000000" w:fill="FFFFFF"/>
            <w:vAlign w:val="center"/>
          </w:tcPr>
          <w:p w14:paraId="7C09E8B6" w14:textId="7757B89E" w:rsidR="00500780" w:rsidRPr="006C4839" w:rsidRDefault="00500780" w:rsidP="00500780">
            <w:pPr>
              <w:jc w:val="center"/>
              <w:rPr>
                <w:color w:val="000000"/>
              </w:rPr>
            </w:pPr>
            <w:r>
              <w:rPr>
                <w:color w:val="000000"/>
              </w:rPr>
              <w:t>2</w:t>
            </w:r>
          </w:p>
        </w:tc>
        <w:tc>
          <w:tcPr>
            <w:tcW w:w="1112" w:type="dxa"/>
            <w:tcBorders>
              <w:top w:val="nil"/>
              <w:left w:val="nil"/>
              <w:bottom w:val="single" w:sz="4" w:space="0" w:color="auto"/>
              <w:right w:val="single" w:sz="4" w:space="0" w:color="auto"/>
            </w:tcBorders>
            <w:shd w:val="clear" w:color="000000" w:fill="FFFFFF"/>
            <w:vAlign w:val="center"/>
          </w:tcPr>
          <w:p w14:paraId="2331790B" w14:textId="7B527809" w:rsidR="00500780" w:rsidRPr="006C4839" w:rsidRDefault="00500780" w:rsidP="00500780">
            <w:pPr>
              <w:jc w:val="center"/>
              <w:rPr>
                <w:color w:val="000000"/>
              </w:rPr>
            </w:pPr>
            <w:r>
              <w:rPr>
                <w:color w:val="000000"/>
              </w:rPr>
              <w:t>8</w:t>
            </w:r>
          </w:p>
        </w:tc>
        <w:tc>
          <w:tcPr>
            <w:tcW w:w="1567" w:type="dxa"/>
            <w:tcBorders>
              <w:top w:val="nil"/>
              <w:left w:val="nil"/>
              <w:bottom w:val="single" w:sz="4" w:space="0" w:color="auto"/>
              <w:right w:val="single" w:sz="4" w:space="0" w:color="auto"/>
            </w:tcBorders>
            <w:shd w:val="clear" w:color="000000" w:fill="FFFFFF"/>
            <w:vAlign w:val="center"/>
            <w:hideMark/>
          </w:tcPr>
          <w:p w14:paraId="3BFD5644" w14:textId="07613021" w:rsidR="00500780" w:rsidRPr="006C4839" w:rsidRDefault="00500780" w:rsidP="008106BC">
            <w:pPr>
              <w:rPr>
                <w:color w:val="000000"/>
                <w:sz w:val="14"/>
                <w:szCs w:val="14"/>
              </w:rPr>
            </w:pPr>
            <w:r w:rsidRPr="0083391B">
              <w:rPr>
                <w:color w:val="000000" w:themeColor="text1"/>
                <w:sz w:val="14"/>
                <w:szCs w:val="14"/>
              </w:rPr>
              <w:t xml:space="preserve">Тестирование Выполнение РАР </w:t>
            </w:r>
          </w:p>
        </w:tc>
      </w:tr>
      <w:tr w:rsidR="00500780" w:rsidRPr="006C4839" w14:paraId="6744546D" w14:textId="77777777" w:rsidTr="008106BC">
        <w:trPr>
          <w:trHeight w:hRule="exact" w:val="504"/>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423775B0" w14:textId="23A6BCB4" w:rsidR="00500780" w:rsidRPr="006C4839" w:rsidRDefault="00500780" w:rsidP="001D4522">
            <w:pPr>
              <w:jc w:val="center"/>
              <w:rPr>
                <w:color w:val="000000"/>
              </w:rPr>
            </w:pPr>
            <w:r w:rsidRPr="006C4839">
              <w:rPr>
                <w:bCs/>
                <w:color w:val="000000" w:themeColor="text1"/>
              </w:rPr>
              <w:t>1</w:t>
            </w:r>
            <w:r w:rsidR="001D4522">
              <w:rPr>
                <w:bCs/>
                <w:color w:val="000000" w:themeColor="text1"/>
              </w:rPr>
              <w:t>0</w:t>
            </w:r>
            <w:r w:rsidRPr="006C4839">
              <w:rPr>
                <w:bCs/>
                <w:color w:val="000000" w:themeColor="text1"/>
              </w:rPr>
              <w:t>.</w:t>
            </w:r>
          </w:p>
        </w:tc>
        <w:tc>
          <w:tcPr>
            <w:tcW w:w="2837" w:type="dxa"/>
            <w:tcBorders>
              <w:top w:val="nil"/>
              <w:left w:val="nil"/>
              <w:bottom w:val="single" w:sz="4" w:space="0" w:color="auto"/>
              <w:right w:val="single" w:sz="4" w:space="0" w:color="auto"/>
            </w:tcBorders>
            <w:shd w:val="clear" w:color="000000" w:fill="FFFFFF"/>
            <w:vAlign w:val="center"/>
            <w:hideMark/>
          </w:tcPr>
          <w:p w14:paraId="64AAC9AF" w14:textId="68D6B970" w:rsidR="00500780" w:rsidRPr="005333D1" w:rsidRDefault="00500780" w:rsidP="00500780">
            <w:pPr>
              <w:rPr>
                <w:color w:val="000000"/>
                <w:sz w:val="20"/>
              </w:rPr>
            </w:pPr>
            <w:r w:rsidRPr="005333D1">
              <w:rPr>
                <w:color w:val="000000" w:themeColor="text1"/>
                <w:sz w:val="20"/>
                <w:lang w:eastAsia="en-US"/>
              </w:rPr>
              <w:t>Тема 10. Статистика финансов</w:t>
            </w:r>
          </w:p>
        </w:tc>
        <w:tc>
          <w:tcPr>
            <w:tcW w:w="851" w:type="dxa"/>
            <w:tcBorders>
              <w:top w:val="nil"/>
              <w:left w:val="nil"/>
              <w:bottom w:val="single" w:sz="4" w:space="0" w:color="auto"/>
              <w:right w:val="single" w:sz="4" w:space="0" w:color="auto"/>
            </w:tcBorders>
            <w:shd w:val="clear" w:color="000000" w:fill="FFFFFF"/>
            <w:vAlign w:val="center"/>
          </w:tcPr>
          <w:p w14:paraId="07083C3C" w14:textId="25D3EE2D" w:rsidR="00500780" w:rsidRPr="006C4839" w:rsidRDefault="00500780" w:rsidP="00500780">
            <w:pPr>
              <w:jc w:val="center"/>
              <w:rPr>
                <w:color w:val="000000"/>
              </w:rPr>
            </w:pPr>
            <w:r>
              <w:rPr>
                <w:color w:val="000000"/>
              </w:rPr>
              <w:t>8</w:t>
            </w:r>
          </w:p>
        </w:tc>
        <w:tc>
          <w:tcPr>
            <w:tcW w:w="850" w:type="dxa"/>
            <w:tcBorders>
              <w:top w:val="nil"/>
              <w:left w:val="nil"/>
              <w:bottom w:val="single" w:sz="4" w:space="0" w:color="auto"/>
              <w:right w:val="single" w:sz="4" w:space="0" w:color="auto"/>
            </w:tcBorders>
            <w:shd w:val="clear" w:color="000000" w:fill="FFFFFF"/>
            <w:vAlign w:val="center"/>
          </w:tcPr>
          <w:p w14:paraId="61FB6E5C" w14:textId="4E650665" w:rsidR="00500780" w:rsidRPr="006C4839" w:rsidRDefault="00500780" w:rsidP="00500780">
            <w:pPr>
              <w:jc w:val="center"/>
              <w:rPr>
                <w:color w:val="000000"/>
              </w:rPr>
            </w:pPr>
            <w:r>
              <w:rPr>
                <w:color w:val="000000"/>
              </w:rPr>
              <w:t>2</w:t>
            </w:r>
          </w:p>
        </w:tc>
        <w:tc>
          <w:tcPr>
            <w:tcW w:w="958" w:type="dxa"/>
            <w:tcBorders>
              <w:top w:val="nil"/>
              <w:left w:val="nil"/>
              <w:bottom w:val="single" w:sz="4" w:space="0" w:color="auto"/>
              <w:right w:val="single" w:sz="4" w:space="0" w:color="auto"/>
            </w:tcBorders>
            <w:shd w:val="clear" w:color="000000" w:fill="FFFFFF"/>
            <w:vAlign w:val="center"/>
          </w:tcPr>
          <w:p w14:paraId="05C5B1D7" w14:textId="14B32690" w:rsidR="00500780" w:rsidRPr="006C4839" w:rsidRDefault="00500780" w:rsidP="00500780">
            <w:pPr>
              <w:jc w:val="center"/>
              <w:rPr>
                <w:color w:val="000000"/>
              </w:rPr>
            </w:pPr>
            <w:r>
              <w:rPr>
                <w:color w:val="000000"/>
              </w:rPr>
              <w:t>1</w:t>
            </w:r>
          </w:p>
        </w:tc>
        <w:tc>
          <w:tcPr>
            <w:tcW w:w="1201" w:type="dxa"/>
            <w:tcBorders>
              <w:top w:val="nil"/>
              <w:left w:val="nil"/>
              <w:bottom w:val="single" w:sz="4" w:space="0" w:color="auto"/>
              <w:right w:val="single" w:sz="4" w:space="0" w:color="auto"/>
            </w:tcBorders>
            <w:shd w:val="clear" w:color="000000" w:fill="FFFFFF"/>
            <w:vAlign w:val="center"/>
          </w:tcPr>
          <w:p w14:paraId="0C444699" w14:textId="37DB1BEF" w:rsidR="00500780" w:rsidRPr="006C4839" w:rsidRDefault="00500780" w:rsidP="00500780">
            <w:pPr>
              <w:jc w:val="center"/>
              <w:rPr>
                <w:color w:val="000000"/>
              </w:rPr>
            </w:pPr>
            <w:r>
              <w:rPr>
                <w:color w:val="000000"/>
              </w:rPr>
              <w:t>1</w:t>
            </w:r>
          </w:p>
        </w:tc>
        <w:tc>
          <w:tcPr>
            <w:tcW w:w="1112" w:type="dxa"/>
            <w:tcBorders>
              <w:top w:val="nil"/>
              <w:left w:val="nil"/>
              <w:bottom w:val="single" w:sz="4" w:space="0" w:color="auto"/>
              <w:right w:val="single" w:sz="4" w:space="0" w:color="auto"/>
            </w:tcBorders>
            <w:shd w:val="clear" w:color="000000" w:fill="FFFFFF"/>
            <w:vAlign w:val="center"/>
          </w:tcPr>
          <w:p w14:paraId="3255059E" w14:textId="6BCB6D73" w:rsidR="00500780" w:rsidRPr="006C4839" w:rsidRDefault="00500780" w:rsidP="00500780">
            <w:pPr>
              <w:jc w:val="center"/>
              <w:rPr>
                <w:color w:val="000000"/>
              </w:rPr>
            </w:pPr>
            <w:r>
              <w:rPr>
                <w:color w:val="000000"/>
              </w:rPr>
              <w:t>6</w:t>
            </w:r>
          </w:p>
        </w:tc>
        <w:tc>
          <w:tcPr>
            <w:tcW w:w="1567" w:type="dxa"/>
            <w:tcBorders>
              <w:top w:val="nil"/>
              <w:left w:val="nil"/>
              <w:bottom w:val="single" w:sz="4" w:space="0" w:color="auto"/>
              <w:right w:val="single" w:sz="4" w:space="0" w:color="auto"/>
            </w:tcBorders>
            <w:shd w:val="clear" w:color="000000" w:fill="FFFFFF"/>
            <w:vAlign w:val="center"/>
            <w:hideMark/>
          </w:tcPr>
          <w:p w14:paraId="02C5546C" w14:textId="6AC16808" w:rsidR="00500780" w:rsidRPr="006C4839" w:rsidRDefault="00500780" w:rsidP="008106BC">
            <w:pPr>
              <w:rPr>
                <w:color w:val="000000"/>
                <w:sz w:val="14"/>
                <w:szCs w:val="14"/>
              </w:rPr>
            </w:pPr>
            <w:r w:rsidRPr="0083391B">
              <w:rPr>
                <w:color w:val="000000" w:themeColor="text1"/>
                <w:sz w:val="14"/>
                <w:szCs w:val="14"/>
              </w:rPr>
              <w:t xml:space="preserve">Тестирование Выполнение РАР </w:t>
            </w:r>
          </w:p>
        </w:tc>
      </w:tr>
      <w:tr w:rsidR="00500780" w:rsidRPr="006C4839" w14:paraId="4E8649D7" w14:textId="77777777" w:rsidTr="008106BC">
        <w:trPr>
          <w:trHeight w:hRule="exact" w:val="643"/>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4367C559" w14:textId="39421263" w:rsidR="00500780" w:rsidRPr="006C4839" w:rsidRDefault="00500780" w:rsidP="001D4522">
            <w:pPr>
              <w:jc w:val="center"/>
              <w:rPr>
                <w:color w:val="000000"/>
              </w:rPr>
            </w:pPr>
            <w:r w:rsidRPr="006C4839">
              <w:rPr>
                <w:bCs/>
                <w:color w:val="000000" w:themeColor="text1"/>
              </w:rPr>
              <w:t>1</w:t>
            </w:r>
            <w:r w:rsidR="001D4522">
              <w:rPr>
                <w:bCs/>
                <w:color w:val="000000" w:themeColor="text1"/>
              </w:rPr>
              <w:t>1</w:t>
            </w:r>
            <w:r w:rsidRPr="006C4839">
              <w:rPr>
                <w:bCs/>
                <w:color w:val="000000" w:themeColor="text1"/>
              </w:rPr>
              <w:t>.</w:t>
            </w:r>
          </w:p>
        </w:tc>
        <w:tc>
          <w:tcPr>
            <w:tcW w:w="2837" w:type="dxa"/>
            <w:tcBorders>
              <w:top w:val="nil"/>
              <w:left w:val="nil"/>
              <w:bottom w:val="single" w:sz="4" w:space="0" w:color="auto"/>
              <w:right w:val="single" w:sz="4" w:space="0" w:color="auto"/>
            </w:tcBorders>
            <w:shd w:val="clear" w:color="000000" w:fill="FFFFFF"/>
            <w:vAlign w:val="center"/>
            <w:hideMark/>
          </w:tcPr>
          <w:p w14:paraId="7F0AB973" w14:textId="49777E3E" w:rsidR="00500780" w:rsidRPr="005333D1" w:rsidRDefault="00500780" w:rsidP="00500780">
            <w:pPr>
              <w:rPr>
                <w:color w:val="000000"/>
                <w:sz w:val="20"/>
              </w:rPr>
            </w:pPr>
            <w:r w:rsidRPr="005333D1">
              <w:rPr>
                <w:color w:val="000000" w:themeColor="text1"/>
                <w:sz w:val="20"/>
                <w:lang w:eastAsia="en-US"/>
              </w:rPr>
              <w:t>Тема 11. Статистика уровня жизни населения</w:t>
            </w:r>
          </w:p>
        </w:tc>
        <w:tc>
          <w:tcPr>
            <w:tcW w:w="851" w:type="dxa"/>
            <w:tcBorders>
              <w:top w:val="nil"/>
              <w:left w:val="nil"/>
              <w:bottom w:val="single" w:sz="4" w:space="0" w:color="auto"/>
              <w:right w:val="single" w:sz="4" w:space="0" w:color="auto"/>
            </w:tcBorders>
            <w:shd w:val="clear" w:color="000000" w:fill="FFFFFF"/>
            <w:vAlign w:val="center"/>
          </w:tcPr>
          <w:p w14:paraId="597973FA" w14:textId="7632B582" w:rsidR="00500780" w:rsidRPr="006C4839" w:rsidRDefault="00500780" w:rsidP="00500780">
            <w:pPr>
              <w:jc w:val="center"/>
              <w:rPr>
                <w:color w:val="000000"/>
              </w:rPr>
            </w:pPr>
            <w:r>
              <w:rPr>
                <w:color w:val="000000"/>
              </w:rPr>
              <w:t>10</w:t>
            </w:r>
          </w:p>
        </w:tc>
        <w:tc>
          <w:tcPr>
            <w:tcW w:w="850" w:type="dxa"/>
            <w:tcBorders>
              <w:top w:val="nil"/>
              <w:left w:val="nil"/>
              <w:bottom w:val="single" w:sz="4" w:space="0" w:color="auto"/>
              <w:right w:val="single" w:sz="4" w:space="0" w:color="auto"/>
            </w:tcBorders>
            <w:shd w:val="clear" w:color="000000" w:fill="FFFFFF"/>
            <w:vAlign w:val="center"/>
          </w:tcPr>
          <w:p w14:paraId="236319C2" w14:textId="126A2940" w:rsidR="00500780" w:rsidRPr="006C4839" w:rsidRDefault="00500780" w:rsidP="00500780">
            <w:pPr>
              <w:jc w:val="center"/>
              <w:rPr>
                <w:color w:val="000000"/>
              </w:rPr>
            </w:pPr>
            <w:r>
              <w:rPr>
                <w:color w:val="000000"/>
              </w:rPr>
              <w:t>4</w:t>
            </w:r>
          </w:p>
        </w:tc>
        <w:tc>
          <w:tcPr>
            <w:tcW w:w="958" w:type="dxa"/>
            <w:tcBorders>
              <w:top w:val="nil"/>
              <w:left w:val="nil"/>
              <w:bottom w:val="single" w:sz="4" w:space="0" w:color="auto"/>
              <w:right w:val="single" w:sz="4" w:space="0" w:color="auto"/>
            </w:tcBorders>
            <w:shd w:val="clear" w:color="000000" w:fill="FFFFFF"/>
            <w:vAlign w:val="center"/>
          </w:tcPr>
          <w:p w14:paraId="2BDFFC72" w14:textId="0DBD3AD2" w:rsidR="00500780" w:rsidRPr="006C4839" w:rsidRDefault="00500780" w:rsidP="00500780">
            <w:pPr>
              <w:jc w:val="center"/>
              <w:rPr>
                <w:color w:val="000000"/>
              </w:rPr>
            </w:pPr>
            <w:r>
              <w:rPr>
                <w:color w:val="000000"/>
              </w:rPr>
              <w:t>2</w:t>
            </w:r>
          </w:p>
        </w:tc>
        <w:tc>
          <w:tcPr>
            <w:tcW w:w="1201" w:type="dxa"/>
            <w:tcBorders>
              <w:top w:val="nil"/>
              <w:left w:val="nil"/>
              <w:bottom w:val="single" w:sz="4" w:space="0" w:color="auto"/>
              <w:right w:val="single" w:sz="4" w:space="0" w:color="auto"/>
            </w:tcBorders>
            <w:shd w:val="clear" w:color="000000" w:fill="FFFFFF"/>
            <w:vAlign w:val="center"/>
          </w:tcPr>
          <w:p w14:paraId="4AE47A81" w14:textId="2F86311A" w:rsidR="00500780" w:rsidRPr="006C4839" w:rsidRDefault="00500780" w:rsidP="00500780">
            <w:pPr>
              <w:jc w:val="center"/>
              <w:rPr>
                <w:color w:val="000000"/>
              </w:rPr>
            </w:pPr>
            <w:r>
              <w:rPr>
                <w:color w:val="000000"/>
              </w:rPr>
              <w:t>2</w:t>
            </w:r>
          </w:p>
        </w:tc>
        <w:tc>
          <w:tcPr>
            <w:tcW w:w="1112" w:type="dxa"/>
            <w:tcBorders>
              <w:top w:val="nil"/>
              <w:left w:val="nil"/>
              <w:bottom w:val="single" w:sz="4" w:space="0" w:color="auto"/>
              <w:right w:val="single" w:sz="4" w:space="0" w:color="auto"/>
            </w:tcBorders>
            <w:shd w:val="clear" w:color="000000" w:fill="FFFFFF"/>
            <w:vAlign w:val="center"/>
          </w:tcPr>
          <w:p w14:paraId="3A3C7F94" w14:textId="4A168FBB" w:rsidR="00500780" w:rsidRPr="006C4839" w:rsidRDefault="00500780" w:rsidP="00500780">
            <w:pPr>
              <w:jc w:val="center"/>
              <w:rPr>
                <w:color w:val="000000"/>
              </w:rPr>
            </w:pPr>
            <w:r>
              <w:rPr>
                <w:color w:val="000000"/>
              </w:rPr>
              <w:t>6</w:t>
            </w:r>
          </w:p>
        </w:tc>
        <w:tc>
          <w:tcPr>
            <w:tcW w:w="1567" w:type="dxa"/>
            <w:tcBorders>
              <w:top w:val="nil"/>
              <w:left w:val="nil"/>
              <w:bottom w:val="single" w:sz="4" w:space="0" w:color="auto"/>
              <w:right w:val="single" w:sz="4" w:space="0" w:color="auto"/>
            </w:tcBorders>
            <w:shd w:val="clear" w:color="000000" w:fill="FFFFFF"/>
            <w:vAlign w:val="center"/>
            <w:hideMark/>
          </w:tcPr>
          <w:p w14:paraId="3DF72D01" w14:textId="393B4EB9" w:rsidR="00500780" w:rsidRPr="006C4839" w:rsidRDefault="00500780" w:rsidP="008106BC">
            <w:pPr>
              <w:rPr>
                <w:color w:val="000000"/>
                <w:sz w:val="14"/>
                <w:szCs w:val="14"/>
              </w:rPr>
            </w:pPr>
            <w:r w:rsidRPr="0083391B">
              <w:rPr>
                <w:color w:val="000000" w:themeColor="text1"/>
                <w:sz w:val="14"/>
                <w:szCs w:val="14"/>
              </w:rPr>
              <w:t xml:space="preserve">Тестирование Выполнение РАР </w:t>
            </w:r>
          </w:p>
        </w:tc>
      </w:tr>
      <w:tr w:rsidR="00500780" w:rsidRPr="006C4839" w14:paraId="2C4E4884" w14:textId="77777777" w:rsidTr="008106BC">
        <w:trPr>
          <w:trHeight w:hRule="exact" w:val="503"/>
          <w:jc w:val="center"/>
        </w:trPr>
        <w:tc>
          <w:tcPr>
            <w:tcW w:w="558" w:type="dxa"/>
            <w:tcBorders>
              <w:top w:val="nil"/>
              <w:left w:val="single" w:sz="4" w:space="0" w:color="auto"/>
              <w:bottom w:val="single" w:sz="4" w:space="0" w:color="auto"/>
              <w:right w:val="single" w:sz="4" w:space="0" w:color="auto"/>
            </w:tcBorders>
            <w:shd w:val="clear" w:color="000000" w:fill="FFFFFF"/>
            <w:vAlign w:val="center"/>
            <w:hideMark/>
          </w:tcPr>
          <w:p w14:paraId="10CBAC14" w14:textId="77777777" w:rsidR="00500780" w:rsidRPr="006C4839" w:rsidRDefault="00500780" w:rsidP="00500780">
            <w:pPr>
              <w:jc w:val="center"/>
              <w:rPr>
                <w:color w:val="000000"/>
              </w:rPr>
            </w:pPr>
            <w:r w:rsidRPr="006C4839">
              <w:rPr>
                <w:color w:val="000000" w:themeColor="text1"/>
              </w:rPr>
              <w:t>Х</w:t>
            </w:r>
          </w:p>
        </w:tc>
        <w:tc>
          <w:tcPr>
            <w:tcW w:w="2837" w:type="dxa"/>
            <w:tcBorders>
              <w:top w:val="nil"/>
              <w:left w:val="nil"/>
              <w:bottom w:val="single" w:sz="4" w:space="0" w:color="auto"/>
              <w:right w:val="single" w:sz="4" w:space="0" w:color="auto"/>
            </w:tcBorders>
            <w:shd w:val="clear" w:color="000000" w:fill="FFFFFF"/>
            <w:vAlign w:val="center"/>
            <w:hideMark/>
          </w:tcPr>
          <w:p w14:paraId="70952F1D" w14:textId="77777777" w:rsidR="00500780" w:rsidRPr="005333D1" w:rsidRDefault="00500780" w:rsidP="00500780">
            <w:pPr>
              <w:rPr>
                <w:color w:val="000000"/>
                <w:sz w:val="20"/>
              </w:rPr>
            </w:pPr>
            <w:r w:rsidRPr="005333D1">
              <w:rPr>
                <w:bCs/>
                <w:color w:val="000000" w:themeColor="text1"/>
                <w:sz w:val="20"/>
              </w:rPr>
              <w:t>В целом по дисци</w:t>
            </w:r>
            <w:r w:rsidRPr="005333D1">
              <w:rPr>
                <w:bCs/>
                <w:color w:val="000000" w:themeColor="text1"/>
                <w:sz w:val="20"/>
              </w:rPr>
              <w:softHyphen/>
              <w:t>плине</w:t>
            </w:r>
          </w:p>
        </w:tc>
        <w:tc>
          <w:tcPr>
            <w:tcW w:w="851" w:type="dxa"/>
            <w:tcBorders>
              <w:top w:val="nil"/>
              <w:left w:val="nil"/>
              <w:bottom w:val="single" w:sz="4" w:space="0" w:color="auto"/>
              <w:right w:val="single" w:sz="4" w:space="0" w:color="auto"/>
            </w:tcBorders>
            <w:shd w:val="clear" w:color="000000" w:fill="FFFFFF"/>
            <w:vAlign w:val="center"/>
          </w:tcPr>
          <w:p w14:paraId="263D600D" w14:textId="5E94D83E" w:rsidR="00500780" w:rsidRPr="006C4839" w:rsidRDefault="00500780" w:rsidP="00500780">
            <w:pPr>
              <w:jc w:val="center"/>
              <w:rPr>
                <w:color w:val="000000"/>
              </w:rPr>
            </w:pPr>
            <w:r>
              <w:rPr>
                <w:color w:val="000000"/>
              </w:rPr>
              <w:t>108</w:t>
            </w:r>
          </w:p>
        </w:tc>
        <w:tc>
          <w:tcPr>
            <w:tcW w:w="850" w:type="dxa"/>
            <w:tcBorders>
              <w:top w:val="nil"/>
              <w:left w:val="nil"/>
              <w:bottom w:val="single" w:sz="4" w:space="0" w:color="auto"/>
              <w:right w:val="single" w:sz="4" w:space="0" w:color="auto"/>
            </w:tcBorders>
            <w:shd w:val="clear" w:color="000000" w:fill="FFFFFF"/>
            <w:vAlign w:val="center"/>
          </w:tcPr>
          <w:p w14:paraId="1B9A9796" w14:textId="0F389E2A" w:rsidR="00500780" w:rsidRPr="006C4839" w:rsidRDefault="00500780" w:rsidP="00500780">
            <w:pPr>
              <w:jc w:val="center"/>
              <w:rPr>
                <w:color w:val="000000"/>
              </w:rPr>
            </w:pPr>
            <w:r>
              <w:rPr>
                <w:color w:val="000000"/>
              </w:rPr>
              <w:t>34</w:t>
            </w:r>
          </w:p>
        </w:tc>
        <w:tc>
          <w:tcPr>
            <w:tcW w:w="958" w:type="dxa"/>
            <w:tcBorders>
              <w:top w:val="nil"/>
              <w:left w:val="nil"/>
              <w:bottom w:val="single" w:sz="4" w:space="0" w:color="auto"/>
              <w:right w:val="single" w:sz="4" w:space="0" w:color="auto"/>
            </w:tcBorders>
            <w:shd w:val="clear" w:color="000000" w:fill="FFFFFF"/>
            <w:vAlign w:val="center"/>
          </w:tcPr>
          <w:p w14:paraId="14B60633" w14:textId="0A186A5B" w:rsidR="00500780" w:rsidRPr="006C4839" w:rsidRDefault="00500780" w:rsidP="00500780">
            <w:pPr>
              <w:jc w:val="center"/>
              <w:rPr>
                <w:color w:val="000000"/>
              </w:rPr>
            </w:pPr>
            <w:r>
              <w:rPr>
                <w:color w:val="000000"/>
              </w:rPr>
              <w:t>16</w:t>
            </w:r>
          </w:p>
        </w:tc>
        <w:tc>
          <w:tcPr>
            <w:tcW w:w="1201" w:type="dxa"/>
            <w:tcBorders>
              <w:top w:val="nil"/>
              <w:left w:val="nil"/>
              <w:bottom w:val="single" w:sz="4" w:space="0" w:color="auto"/>
              <w:right w:val="single" w:sz="4" w:space="0" w:color="auto"/>
            </w:tcBorders>
            <w:shd w:val="clear" w:color="000000" w:fill="FFFFFF"/>
            <w:vAlign w:val="center"/>
          </w:tcPr>
          <w:p w14:paraId="2618888D" w14:textId="65B4E844" w:rsidR="00500780" w:rsidRPr="006C4839" w:rsidRDefault="00500780" w:rsidP="00500780">
            <w:pPr>
              <w:jc w:val="center"/>
              <w:rPr>
                <w:color w:val="000000"/>
              </w:rPr>
            </w:pPr>
            <w:r>
              <w:rPr>
                <w:color w:val="000000"/>
              </w:rPr>
              <w:t>18</w:t>
            </w:r>
          </w:p>
        </w:tc>
        <w:tc>
          <w:tcPr>
            <w:tcW w:w="1112" w:type="dxa"/>
            <w:tcBorders>
              <w:top w:val="nil"/>
              <w:left w:val="nil"/>
              <w:bottom w:val="single" w:sz="4" w:space="0" w:color="auto"/>
              <w:right w:val="single" w:sz="4" w:space="0" w:color="auto"/>
            </w:tcBorders>
            <w:shd w:val="clear" w:color="000000" w:fill="FFFFFF"/>
            <w:vAlign w:val="center"/>
          </w:tcPr>
          <w:p w14:paraId="163B61A4" w14:textId="683F7648" w:rsidR="00500780" w:rsidRPr="006C4839" w:rsidRDefault="00500780" w:rsidP="00500780">
            <w:pPr>
              <w:jc w:val="center"/>
              <w:rPr>
                <w:color w:val="000000"/>
              </w:rPr>
            </w:pPr>
            <w:r>
              <w:rPr>
                <w:color w:val="000000"/>
              </w:rPr>
              <w:t>74</w:t>
            </w:r>
          </w:p>
        </w:tc>
        <w:tc>
          <w:tcPr>
            <w:tcW w:w="1567" w:type="dxa"/>
            <w:tcBorders>
              <w:top w:val="nil"/>
              <w:left w:val="nil"/>
              <w:bottom w:val="single" w:sz="4" w:space="0" w:color="auto"/>
              <w:right w:val="single" w:sz="4" w:space="0" w:color="auto"/>
            </w:tcBorders>
            <w:shd w:val="clear" w:color="000000" w:fill="FFFFFF"/>
            <w:vAlign w:val="center"/>
            <w:hideMark/>
          </w:tcPr>
          <w:p w14:paraId="7F1D90F0" w14:textId="636E8FD7" w:rsidR="00500780" w:rsidRPr="006C4839" w:rsidRDefault="00500780" w:rsidP="008106BC">
            <w:pPr>
              <w:rPr>
                <w:color w:val="000000"/>
                <w:sz w:val="14"/>
                <w:szCs w:val="14"/>
              </w:rPr>
            </w:pPr>
            <w:r w:rsidRPr="006C4839">
              <w:rPr>
                <w:bCs/>
                <w:color w:val="000000" w:themeColor="text1"/>
                <w:sz w:val="14"/>
                <w:szCs w:val="14"/>
              </w:rPr>
              <w:t>Согласно учеб</w:t>
            </w:r>
            <w:r w:rsidRPr="006C4839">
              <w:rPr>
                <w:bCs/>
                <w:color w:val="000000" w:themeColor="text1"/>
                <w:sz w:val="14"/>
                <w:szCs w:val="14"/>
              </w:rPr>
              <w:softHyphen/>
              <w:t xml:space="preserve">ному плану: </w:t>
            </w:r>
            <w:r w:rsidRPr="00285CA1">
              <w:rPr>
                <w:color w:val="000000" w:themeColor="text1"/>
                <w:sz w:val="14"/>
                <w:szCs w:val="14"/>
              </w:rPr>
              <w:t>РАР</w:t>
            </w:r>
          </w:p>
        </w:tc>
      </w:tr>
      <w:tr w:rsidR="00500780" w:rsidRPr="006C4839" w14:paraId="084B40A8" w14:textId="77777777" w:rsidTr="00EA2583">
        <w:trPr>
          <w:trHeight w:hRule="exact" w:val="427"/>
          <w:jc w:val="center"/>
        </w:trPr>
        <w:tc>
          <w:tcPr>
            <w:tcW w:w="558" w:type="dxa"/>
            <w:tcBorders>
              <w:top w:val="single" w:sz="4" w:space="0" w:color="auto"/>
              <w:left w:val="single" w:sz="4" w:space="0" w:color="auto"/>
              <w:bottom w:val="single" w:sz="4" w:space="0" w:color="auto"/>
              <w:right w:val="single" w:sz="4" w:space="0" w:color="auto"/>
            </w:tcBorders>
            <w:shd w:val="clear" w:color="auto" w:fill="auto"/>
            <w:vAlign w:val="center"/>
          </w:tcPr>
          <w:p w14:paraId="631BEC49" w14:textId="5F95C28D" w:rsidR="00500780" w:rsidRPr="006C4839" w:rsidRDefault="00500780" w:rsidP="00500780">
            <w:pPr>
              <w:jc w:val="center"/>
              <w:rPr>
                <w:color w:val="000000" w:themeColor="text1"/>
              </w:rPr>
            </w:pPr>
            <w:r w:rsidRPr="005A72BB">
              <w:rPr>
                <w:color w:val="000000" w:themeColor="text1"/>
                <w:sz w:val="22"/>
              </w:rPr>
              <w:t>Х</w:t>
            </w:r>
          </w:p>
        </w:tc>
        <w:tc>
          <w:tcPr>
            <w:tcW w:w="2837" w:type="dxa"/>
            <w:tcBorders>
              <w:top w:val="single" w:sz="4" w:space="0" w:color="auto"/>
              <w:left w:val="nil"/>
              <w:bottom w:val="single" w:sz="4" w:space="0" w:color="auto"/>
              <w:right w:val="single" w:sz="4" w:space="0" w:color="auto"/>
            </w:tcBorders>
            <w:shd w:val="clear" w:color="auto" w:fill="auto"/>
            <w:vAlign w:val="center"/>
          </w:tcPr>
          <w:p w14:paraId="414485E9" w14:textId="6052AC20" w:rsidR="00500780" w:rsidRPr="006C4839" w:rsidRDefault="00500780" w:rsidP="00500780">
            <w:pPr>
              <w:rPr>
                <w:bCs/>
                <w:color w:val="000000" w:themeColor="text1"/>
              </w:rPr>
            </w:pPr>
            <w:r w:rsidRPr="005A72BB">
              <w:rPr>
                <w:color w:val="000000" w:themeColor="text1"/>
                <w:sz w:val="22"/>
              </w:rPr>
              <w:t>Итого в %</w:t>
            </w:r>
          </w:p>
        </w:tc>
        <w:tc>
          <w:tcPr>
            <w:tcW w:w="851" w:type="dxa"/>
            <w:tcBorders>
              <w:top w:val="single" w:sz="4" w:space="0" w:color="auto"/>
              <w:left w:val="nil"/>
              <w:bottom w:val="single" w:sz="4" w:space="0" w:color="auto"/>
              <w:right w:val="single" w:sz="4" w:space="0" w:color="auto"/>
            </w:tcBorders>
            <w:shd w:val="clear" w:color="auto" w:fill="auto"/>
            <w:vAlign w:val="center"/>
          </w:tcPr>
          <w:p w14:paraId="7CD209DE" w14:textId="356548DC" w:rsidR="00500780" w:rsidRPr="006C4839" w:rsidRDefault="00500780" w:rsidP="00500780">
            <w:pPr>
              <w:jc w:val="center"/>
              <w:rPr>
                <w:color w:val="000000" w:themeColor="text1"/>
              </w:rPr>
            </w:pPr>
            <w:r>
              <w:rPr>
                <w:color w:val="000000" w:themeColor="text1"/>
                <w:sz w:val="22"/>
              </w:rPr>
              <w:t>100</w:t>
            </w:r>
          </w:p>
        </w:tc>
        <w:tc>
          <w:tcPr>
            <w:tcW w:w="850" w:type="dxa"/>
            <w:tcBorders>
              <w:top w:val="single" w:sz="4" w:space="0" w:color="auto"/>
              <w:left w:val="nil"/>
              <w:bottom w:val="single" w:sz="4" w:space="0" w:color="auto"/>
              <w:right w:val="single" w:sz="4" w:space="0" w:color="auto"/>
            </w:tcBorders>
            <w:shd w:val="clear" w:color="auto" w:fill="auto"/>
            <w:vAlign w:val="center"/>
          </w:tcPr>
          <w:p w14:paraId="20D17BC4" w14:textId="2ECDEA31" w:rsidR="00500780" w:rsidRPr="00BE2620" w:rsidRDefault="00500780" w:rsidP="00500780">
            <w:pPr>
              <w:jc w:val="center"/>
            </w:pPr>
            <w:r>
              <w:rPr>
                <w:color w:val="000000"/>
                <w:sz w:val="22"/>
              </w:rPr>
              <w:t>31,5</w:t>
            </w:r>
          </w:p>
        </w:tc>
        <w:tc>
          <w:tcPr>
            <w:tcW w:w="958" w:type="dxa"/>
            <w:tcBorders>
              <w:top w:val="single" w:sz="4" w:space="0" w:color="auto"/>
              <w:left w:val="nil"/>
              <w:bottom w:val="single" w:sz="4" w:space="0" w:color="auto"/>
              <w:right w:val="single" w:sz="4" w:space="0" w:color="auto"/>
            </w:tcBorders>
            <w:shd w:val="clear" w:color="auto" w:fill="auto"/>
            <w:vAlign w:val="center"/>
          </w:tcPr>
          <w:p w14:paraId="1F85DA42" w14:textId="48F4117F" w:rsidR="00500780" w:rsidRPr="00BE2620" w:rsidRDefault="00500780" w:rsidP="00500780">
            <w:pPr>
              <w:jc w:val="center"/>
            </w:pPr>
            <w:r>
              <w:rPr>
                <w:color w:val="000000"/>
                <w:sz w:val="22"/>
              </w:rPr>
              <w:t>14,8</w:t>
            </w:r>
          </w:p>
        </w:tc>
        <w:tc>
          <w:tcPr>
            <w:tcW w:w="1201" w:type="dxa"/>
            <w:tcBorders>
              <w:top w:val="single" w:sz="4" w:space="0" w:color="auto"/>
              <w:left w:val="nil"/>
              <w:bottom w:val="single" w:sz="4" w:space="0" w:color="auto"/>
              <w:right w:val="single" w:sz="4" w:space="0" w:color="auto"/>
            </w:tcBorders>
            <w:shd w:val="clear" w:color="auto" w:fill="auto"/>
            <w:vAlign w:val="center"/>
          </w:tcPr>
          <w:p w14:paraId="6D12D776" w14:textId="57EE2368" w:rsidR="00500780" w:rsidRPr="00BE2620" w:rsidRDefault="00500780" w:rsidP="00500780">
            <w:pPr>
              <w:jc w:val="center"/>
            </w:pPr>
            <w:r>
              <w:rPr>
                <w:color w:val="000000"/>
                <w:sz w:val="22"/>
              </w:rPr>
              <w:t>16,7</w:t>
            </w:r>
          </w:p>
        </w:tc>
        <w:tc>
          <w:tcPr>
            <w:tcW w:w="1112" w:type="dxa"/>
            <w:tcBorders>
              <w:top w:val="single" w:sz="4" w:space="0" w:color="auto"/>
              <w:left w:val="nil"/>
              <w:bottom w:val="single" w:sz="4" w:space="0" w:color="auto"/>
              <w:right w:val="single" w:sz="4" w:space="0" w:color="auto"/>
            </w:tcBorders>
            <w:shd w:val="clear" w:color="auto" w:fill="auto"/>
            <w:vAlign w:val="center"/>
          </w:tcPr>
          <w:p w14:paraId="06E0C0A2" w14:textId="242AEEC8" w:rsidR="00500780" w:rsidRPr="00BE2620" w:rsidRDefault="00500780" w:rsidP="00500780">
            <w:pPr>
              <w:jc w:val="center"/>
            </w:pPr>
            <w:r>
              <w:rPr>
                <w:color w:val="000000"/>
                <w:sz w:val="22"/>
              </w:rPr>
              <w:t>68,5</w:t>
            </w:r>
          </w:p>
        </w:tc>
        <w:tc>
          <w:tcPr>
            <w:tcW w:w="1567" w:type="dxa"/>
            <w:tcBorders>
              <w:top w:val="single" w:sz="4" w:space="0" w:color="auto"/>
              <w:left w:val="nil"/>
              <w:bottom w:val="single" w:sz="4" w:space="0" w:color="auto"/>
              <w:right w:val="single" w:sz="4" w:space="0" w:color="auto"/>
            </w:tcBorders>
            <w:shd w:val="clear" w:color="auto" w:fill="auto"/>
            <w:vAlign w:val="center"/>
          </w:tcPr>
          <w:p w14:paraId="774AB694" w14:textId="25136858" w:rsidR="00500780" w:rsidRPr="006C4839" w:rsidRDefault="00500780" w:rsidP="00500780">
            <w:pPr>
              <w:jc w:val="center"/>
              <w:rPr>
                <w:bCs/>
                <w:color w:val="000000" w:themeColor="text1"/>
                <w:sz w:val="14"/>
                <w:szCs w:val="14"/>
              </w:rPr>
            </w:pPr>
            <w:r w:rsidRPr="00A5262C">
              <w:rPr>
                <w:color w:val="000000" w:themeColor="text1"/>
                <w:sz w:val="14"/>
                <w:szCs w:val="14"/>
              </w:rPr>
              <w:t>Х</w:t>
            </w:r>
          </w:p>
        </w:tc>
      </w:tr>
    </w:tbl>
    <w:p w14:paraId="1F8E28A9" w14:textId="77777777" w:rsidR="00F74487" w:rsidRPr="005A72BB" w:rsidRDefault="00F74487" w:rsidP="00F74487">
      <w:pPr>
        <w:pStyle w:val="11"/>
        <w:rPr>
          <w:color w:val="000000" w:themeColor="text1"/>
        </w:rPr>
      </w:pPr>
    </w:p>
    <w:p w14:paraId="0796AC37" w14:textId="77777777" w:rsidR="00724F1D" w:rsidRPr="005A72BB" w:rsidRDefault="00C52F7B" w:rsidP="00F95658">
      <w:pPr>
        <w:pStyle w:val="ab"/>
        <w:ind w:firstLine="709"/>
        <w:jc w:val="both"/>
        <w:rPr>
          <w:color w:val="000000" w:themeColor="text1"/>
          <w:szCs w:val="28"/>
        </w:rPr>
      </w:pPr>
      <w:r w:rsidRPr="005A72BB">
        <w:rPr>
          <w:color w:val="000000" w:themeColor="text1"/>
          <w:szCs w:val="28"/>
        </w:rPr>
        <w:t>5.</w:t>
      </w:r>
      <w:r w:rsidR="00FB19BE" w:rsidRPr="005A72BB">
        <w:rPr>
          <w:color w:val="000000" w:themeColor="text1"/>
          <w:szCs w:val="28"/>
        </w:rPr>
        <w:t>3</w:t>
      </w:r>
      <w:r w:rsidR="00024EEA" w:rsidRPr="005A72BB">
        <w:rPr>
          <w:color w:val="000000" w:themeColor="text1"/>
          <w:szCs w:val="28"/>
        </w:rPr>
        <w:t xml:space="preserve">. Содержание </w:t>
      </w:r>
      <w:r w:rsidR="00C63B2E" w:rsidRPr="005A72BB">
        <w:rPr>
          <w:color w:val="000000" w:themeColor="text1"/>
          <w:szCs w:val="28"/>
        </w:rPr>
        <w:t xml:space="preserve">семинаров, </w:t>
      </w:r>
      <w:r w:rsidRPr="005A72BB">
        <w:rPr>
          <w:color w:val="000000" w:themeColor="text1"/>
          <w:szCs w:val="28"/>
        </w:rPr>
        <w:t xml:space="preserve">практических </w:t>
      </w:r>
      <w:r w:rsidR="00C63B2E" w:rsidRPr="005A72BB">
        <w:rPr>
          <w:color w:val="000000" w:themeColor="text1"/>
          <w:szCs w:val="28"/>
        </w:rPr>
        <w:t>занятий</w:t>
      </w:r>
      <w:r w:rsidRPr="005A72BB">
        <w:rPr>
          <w:color w:val="000000" w:themeColor="text1"/>
          <w:szCs w:val="28"/>
        </w:rPr>
        <w:t xml:space="preserve"> </w:t>
      </w:r>
    </w:p>
    <w:p w14:paraId="3A59704E" w14:textId="77777777" w:rsidR="003F2FF0" w:rsidRDefault="003F2FF0" w:rsidP="00F95658">
      <w:pPr>
        <w:keepNext/>
        <w:ind w:firstLine="709"/>
        <w:jc w:val="both"/>
        <w:rPr>
          <w:rStyle w:val="12"/>
        </w:rPr>
      </w:pPr>
      <w:r w:rsidRPr="003F2FF0">
        <w:rPr>
          <w:rStyle w:val="12"/>
        </w:rPr>
        <w:t xml:space="preserve">Основные цели и задачи практических занятий: </w:t>
      </w:r>
    </w:p>
    <w:p w14:paraId="14362E44" w14:textId="77777777" w:rsidR="003F2FF0" w:rsidRDefault="003F2FF0" w:rsidP="00280DAC">
      <w:pPr>
        <w:pStyle w:val="a6"/>
        <w:keepNext/>
        <w:numPr>
          <w:ilvl w:val="0"/>
          <w:numId w:val="5"/>
        </w:numPr>
        <w:jc w:val="both"/>
        <w:rPr>
          <w:rStyle w:val="12"/>
        </w:rPr>
      </w:pPr>
      <w:r w:rsidRPr="003F2FF0">
        <w:rPr>
          <w:rStyle w:val="12"/>
        </w:rPr>
        <w:t xml:space="preserve">практическое освоение теоретического материала; </w:t>
      </w:r>
    </w:p>
    <w:p w14:paraId="7D999694" w14:textId="77777777" w:rsidR="003F2FF0" w:rsidRDefault="003F2FF0" w:rsidP="00280DAC">
      <w:pPr>
        <w:pStyle w:val="a6"/>
        <w:keepNext/>
        <w:numPr>
          <w:ilvl w:val="0"/>
          <w:numId w:val="5"/>
        </w:numPr>
        <w:jc w:val="both"/>
        <w:rPr>
          <w:rStyle w:val="12"/>
        </w:rPr>
      </w:pPr>
      <w:r w:rsidRPr="003F2FF0">
        <w:rPr>
          <w:rStyle w:val="12"/>
        </w:rPr>
        <w:t xml:space="preserve">выработка навыков расчета </w:t>
      </w:r>
      <w:r>
        <w:rPr>
          <w:rStyle w:val="12"/>
        </w:rPr>
        <w:t xml:space="preserve">статистических </w:t>
      </w:r>
      <w:r w:rsidRPr="003F2FF0">
        <w:rPr>
          <w:rStyle w:val="12"/>
        </w:rPr>
        <w:t xml:space="preserve">показателей; </w:t>
      </w:r>
    </w:p>
    <w:p w14:paraId="0832AE98" w14:textId="77777777" w:rsidR="003F2FF0" w:rsidRDefault="003F2FF0" w:rsidP="00280DAC">
      <w:pPr>
        <w:pStyle w:val="a6"/>
        <w:keepNext/>
        <w:numPr>
          <w:ilvl w:val="0"/>
          <w:numId w:val="5"/>
        </w:numPr>
        <w:jc w:val="both"/>
        <w:rPr>
          <w:rStyle w:val="12"/>
        </w:rPr>
      </w:pPr>
      <w:r w:rsidRPr="003F2FF0">
        <w:rPr>
          <w:rStyle w:val="12"/>
        </w:rPr>
        <w:t xml:space="preserve">формирование статистического мышления, включающего умение формулировать утверждения и аргументировать выводы; </w:t>
      </w:r>
    </w:p>
    <w:p w14:paraId="1B60B664" w14:textId="77777777" w:rsidR="00A5262C" w:rsidRDefault="003F2FF0" w:rsidP="00280DAC">
      <w:pPr>
        <w:pStyle w:val="a6"/>
        <w:keepNext/>
        <w:numPr>
          <w:ilvl w:val="0"/>
          <w:numId w:val="5"/>
        </w:numPr>
        <w:jc w:val="both"/>
        <w:rPr>
          <w:rStyle w:val="12"/>
        </w:rPr>
      </w:pPr>
      <w:r w:rsidRPr="003F2FF0">
        <w:rPr>
          <w:rStyle w:val="12"/>
        </w:rPr>
        <w:t>контроль усвоения пройденного материала;</w:t>
      </w:r>
    </w:p>
    <w:p w14:paraId="6841E481" w14:textId="77777777" w:rsidR="00A5262C" w:rsidRDefault="003F2FF0" w:rsidP="00280DAC">
      <w:pPr>
        <w:pStyle w:val="a6"/>
        <w:keepNext/>
        <w:numPr>
          <w:ilvl w:val="0"/>
          <w:numId w:val="5"/>
        </w:numPr>
        <w:jc w:val="both"/>
        <w:rPr>
          <w:rStyle w:val="12"/>
        </w:rPr>
      </w:pPr>
      <w:r w:rsidRPr="003F2FF0">
        <w:rPr>
          <w:rStyle w:val="12"/>
        </w:rPr>
        <w:t xml:space="preserve">контроль выполнения заданий для самостоятельной работы. </w:t>
      </w:r>
    </w:p>
    <w:p w14:paraId="7E2F12D7" w14:textId="77777777" w:rsidR="00233352" w:rsidRDefault="003F2FF0" w:rsidP="00A5262C">
      <w:pPr>
        <w:pStyle w:val="11"/>
        <w:rPr>
          <w:rStyle w:val="12"/>
        </w:rPr>
      </w:pPr>
      <w:r w:rsidRPr="003F2FF0">
        <w:rPr>
          <w:rStyle w:val="12"/>
        </w:rPr>
        <w:t xml:space="preserve">Занятия проводятся в активной и интерактивной формах с привлечением всех </w:t>
      </w:r>
      <w:r w:rsidR="00A5262C">
        <w:rPr>
          <w:rStyle w:val="12"/>
        </w:rPr>
        <w:t>обучающихся</w:t>
      </w:r>
      <w:r w:rsidRPr="003F2FF0">
        <w:rPr>
          <w:rStyle w:val="12"/>
        </w:rPr>
        <w:t xml:space="preserve"> к обсуждаемым вопросам, выбору оптимальных способов решения практических задач, что способствует профессиональному развитию личности будущего бакалавра.</w:t>
      </w:r>
      <w:r w:rsidR="00F95658" w:rsidRPr="003F2FF0">
        <w:rPr>
          <w:rStyle w:val="12"/>
        </w:rPr>
        <w:t xml:space="preserve">   </w:t>
      </w:r>
    </w:p>
    <w:p w14:paraId="42E82252" w14:textId="6EF2B63E" w:rsidR="00A5262C" w:rsidRDefault="00F95658" w:rsidP="00A5262C">
      <w:pPr>
        <w:pStyle w:val="11"/>
        <w:rPr>
          <w:rStyle w:val="12"/>
        </w:rPr>
      </w:pPr>
      <w:r w:rsidRPr="003F2FF0">
        <w:rPr>
          <w:rStyle w:val="12"/>
        </w:rPr>
        <w:t xml:space="preserve"> </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57"/>
        <w:gridCol w:w="4109"/>
        <w:gridCol w:w="3969"/>
      </w:tblGrid>
      <w:tr w:rsidR="00A5262C" w14:paraId="1677F585" w14:textId="77777777" w:rsidTr="00647E4C">
        <w:tc>
          <w:tcPr>
            <w:tcW w:w="2157" w:type="dxa"/>
            <w:tcBorders>
              <w:top w:val="single" w:sz="4" w:space="0" w:color="auto"/>
              <w:left w:val="single" w:sz="4" w:space="0" w:color="auto"/>
              <w:bottom w:val="single" w:sz="4" w:space="0" w:color="auto"/>
              <w:right w:val="single" w:sz="4" w:space="0" w:color="auto"/>
            </w:tcBorders>
            <w:vAlign w:val="center"/>
            <w:hideMark/>
          </w:tcPr>
          <w:p w14:paraId="5E798E7C" w14:textId="77777777" w:rsidR="00A5262C" w:rsidRDefault="00A5262C" w:rsidP="00647E4C">
            <w:pPr>
              <w:jc w:val="center"/>
              <w:rPr>
                <w:b/>
              </w:rPr>
            </w:pPr>
            <w:r>
              <w:rPr>
                <w:b/>
              </w:rPr>
              <w:lastRenderedPageBreak/>
              <w:t>Наименование тем (разделов) дисциплины</w:t>
            </w:r>
          </w:p>
        </w:tc>
        <w:tc>
          <w:tcPr>
            <w:tcW w:w="4109" w:type="dxa"/>
            <w:tcBorders>
              <w:top w:val="single" w:sz="4" w:space="0" w:color="auto"/>
              <w:left w:val="single" w:sz="4" w:space="0" w:color="auto"/>
              <w:bottom w:val="single" w:sz="4" w:space="0" w:color="auto"/>
              <w:right w:val="single" w:sz="4" w:space="0" w:color="auto"/>
            </w:tcBorders>
            <w:vAlign w:val="center"/>
            <w:hideMark/>
          </w:tcPr>
          <w:p w14:paraId="785C1E0F" w14:textId="77777777" w:rsidR="00A5262C" w:rsidRDefault="00A5262C" w:rsidP="00647E4C">
            <w:pPr>
              <w:jc w:val="center"/>
              <w:rPr>
                <w:b/>
              </w:rPr>
            </w:pPr>
            <w:r>
              <w:rPr>
                <w:b/>
              </w:rPr>
              <w:t>Перечень вопросов для обсуждения на семинарских, практических занятиях, рекомендуемые источники из разделов 8, 9 (указывается раздел и порядковый номер источника)</w:t>
            </w:r>
          </w:p>
        </w:tc>
        <w:tc>
          <w:tcPr>
            <w:tcW w:w="3969" w:type="dxa"/>
            <w:tcBorders>
              <w:top w:val="single" w:sz="4" w:space="0" w:color="auto"/>
              <w:left w:val="single" w:sz="4" w:space="0" w:color="auto"/>
              <w:bottom w:val="single" w:sz="4" w:space="0" w:color="auto"/>
              <w:right w:val="single" w:sz="4" w:space="0" w:color="auto"/>
            </w:tcBorders>
            <w:vAlign w:val="center"/>
            <w:hideMark/>
          </w:tcPr>
          <w:p w14:paraId="00FA1EB0" w14:textId="77777777" w:rsidR="00A5262C" w:rsidRDefault="00A5262C" w:rsidP="00647E4C">
            <w:pPr>
              <w:jc w:val="center"/>
              <w:rPr>
                <w:b/>
              </w:rPr>
            </w:pPr>
            <w:r>
              <w:rPr>
                <w:b/>
              </w:rPr>
              <w:t>Формы проведения занятий</w:t>
            </w:r>
          </w:p>
        </w:tc>
      </w:tr>
      <w:tr w:rsidR="00A5262C" w14:paraId="566D533A" w14:textId="77777777" w:rsidTr="00647E4C">
        <w:tc>
          <w:tcPr>
            <w:tcW w:w="2157" w:type="dxa"/>
            <w:tcBorders>
              <w:top w:val="single" w:sz="4" w:space="0" w:color="auto"/>
              <w:left w:val="single" w:sz="4" w:space="0" w:color="auto"/>
              <w:bottom w:val="single" w:sz="4" w:space="0" w:color="auto"/>
              <w:right w:val="single" w:sz="4" w:space="0" w:color="auto"/>
            </w:tcBorders>
          </w:tcPr>
          <w:p w14:paraId="1312AFE9" w14:textId="77777777" w:rsidR="00A5262C" w:rsidRPr="00A5262C" w:rsidRDefault="00A5262C" w:rsidP="00A5262C">
            <w:pPr>
              <w:rPr>
                <w:b/>
              </w:r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4109" w:type="dxa"/>
            <w:tcBorders>
              <w:top w:val="single" w:sz="4" w:space="0" w:color="auto"/>
              <w:left w:val="single" w:sz="4" w:space="0" w:color="auto"/>
              <w:bottom w:val="single" w:sz="4" w:space="0" w:color="auto"/>
              <w:right w:val="single" w:sz="4" w:space="0" w:color="auto"/>
            </w:tcBorders>
          </w:tcPr>
          <w:p w14:paraId="2169CB30" w14:textId="77777777" w:rsidR="00140536" w:rsidRDefault="00140536" w:rsidP="00280DAC">
            <w:pPr>
              <w:pStyle w:val="af6"/>
              <w:numPr>
                <w:ilvl w:val="0"/>
                <w:numId w:val="19"/>
              </w:numPr>
            </w:pPr>
            <w:r w:rsidRPr="00140536">
              <w:t xml:space="preserve">Основы статистической методологии. </w:t>
            </w:r>
          </w:p>
          <w:p w14:paraId="312B59F1" w14:textId="77777777" w:rsidR="00140536" w:rsidRDefault="00140536" w:rsidP="00280DAC">
            <w:pPr>
              <w:pStyle w:val="af6"/>
              <w:numPr>
                <w:ilvl w:val="0"/>
                <w:numId w:val="19"/>
              </w:numPr>
            </w:pPr>
            <w:r w:rsidRPr="00140536">
              <w:t xml:space="preserve">Организация статистики. </w:t>
            </w:r>
          </w:p>
          <w:p w14:paraId="671C3FA0" w14:textId="77777777" w:rsidR="00A5262C" w:rsidRPr="00647E4C" w:rsidRDefault="00140536" w:rsidP="00280DAC">
            <w:pPr>
              <w:pStyle w:val="af6"/>
              <w:numPr>
                <w:ilvl w:val="0"/>
                <w:numId w:val="19"/>
              </w:numPr>
              <w:rPr>
                <w:b/>
                <w:sz w:val="24"/>
                <w:szCs w:val="24"/>
              </w:rPr>
            </w:pPr>
            <w:r w:rsidRPr="00140536">
              <w:t xml:space="preserve">Организация и проведение статистического наблюдения, обработка </w:t>
            </w:r>
            <w:r>
              <w:t>и представление его результатов</w:t>
            </w:r>
            <w:r w:rsidR="00647E4C">
              <w:t>.</w:t>
            </w:r>
          </w:p>
          <w:p w14:paraId="0CE23D67" w14:textId="77777777" w:rsidR="00647E4C" w:rsidRDefault="00647E4C" w:rsidP="00647E4C">
            <w:pPr>
              <w:pStyle w:val="af6"/>
              <w:rPr>
                <w:sz w:val="24"/>
                <w:szCs w:val="24"/>
              </w:rPr>
            </w:pPr>
          </w:p>
          <w:p w14:paraId="4EF32C49" w14:textId="5A6D0EE3" w:rsidR="00647E4C" w:rsidRPr="00647E4C" w:rsidRDefault="00647E4C" w:rsidP="00647E4C">
            <w:pPr>
              <w:pStyle w:val="af6"/>
              <w:rPr>
                <w:sz w:val="24"/>
                <w:szCs w:val="24"/>
              </w:rPr>
            </w:pPr>
            <w:r w:rsidRPr="00647E4C">
              <w:rPr>
                <w:i/>
                <w:szCs w:val="24"/>
              </w:rPr>
              <w:t>Рекомендуемые источники</w:t>
            </w:r>
            <w:r w:rsidRPr="00647E4C">
              <w:rPr>
                <w:szCs w:val="24"/>
              </w:rPr>
              <w:t xml:space="preserve"> (Раздел 8, источники 1,2</w:t>
            </w:r>
            <w:r w:rsidR="002824A6">
              <w:rPr>
                <w:szCs w:val="24"/>
              </w:rPr>
              <w:t>,3,4,5,6</w:t>
            </w:r>
            <w:r w:rsidRPr="00647E4C">
              <w:rPr>
                <w:szCs w:val="24"/>
              </w:rPr>
              <w:t>; Раздел 9, источники 1,2,3</w:t>
            </w:r>
            <w:r w:rsidR="002824A6">
              <w:rPr>
                <w:szCs w:val="24"/>
              </w:rPr>
              <w:t>,4,5</w:t>
            </w:r>
            <w:r w:rsidRPr="00647E4C">
              <w:rPr>
                <w:szCs w:val="24"/>
              </w:rPr>
              <w:t>)</w:t>
            </w:r>
          </w:p>
        </w:tc>
        <w:tc>
          <w:tcPr>
            <w:tcW w:w="3969" w:type="dxa"/>
            <w:tcBorders>
              <w:top w:val="single" w:sz="4" w:space="0" w:color="auto"/>
              <w:left w:val="single" w:sz="4" w:space="0" w:color="auto"/>
              <w:bottom w:val="single" w:sz="4" w:space="0" w:color="auto"/>
              <w:right w:val="single" w:sz="4" w:space="0" w:color="auto"/>
            </w:tcBorders>
          </w:tcPr>
          <w:p w14:paraId="61F6DC46" w14:textId="50845F83" w:rsidR="00A5262C" w:rsidRPr="00647E4C" w:rsidRDefault="00647E4C" w:rsidP="00647E4C">
            <w:r w:rsidRPr="00647E4C">
              <w:t>Обсуждение вопросов темы дисциплины, ознакомление студентов с организацией статистических работ. Ознакомление студентов со спецификой работы с учебной, методической и научной литературой по дисциплине «экономическая статистика». Практическое задание, связанное с организацией статистического наблюдения, сводкой и группировкой результатов наблюдения, построением рядов распределения, использованием статистических таблиц и графиков для представления статистической информации. Ответы на вопросы, решение ситуационных задач по теме.</w:t>
            </w:r>
          </w:p>
        </w:tc>
      </w:tr>
      <w:tr w:rsidR="00A5262C" w14:paraId="2C8C2EA1" w14:textId="77777777" w:rsidTr="00647E4C">
        <w:tc>
          <w:tcPr>
            <w:tcW w:w="2157" w:type="dxa"/>
            <w:tcBorders>
              <w:top w:val="single" w:sz="4" w:space="0" w:color="auto"/>
              <w:left w:val="single" w:sz="4" w:space="0" w:color="auto"/>
              <w:bottom w:val="single" w:sz="4" w:space="0" w:color="auto"/>
              <w:right w:val="single" w:sz="4" w:space="0" w:color="auto"/>
            </w:tcBorders>
          </w:tcPr>
          <w:p w14:paraId="3B1EC431" w14:textId="77777777" w:rsidR="00A5262C" w:rsidRPr="00A5262C" w:rsidRDefault="00A5262C" w:rsidP="00A5262C">
            <w:pPr>
              <w:rPr>
                <w:b/>
              </w:rPr>
            </w:pPr>
            <w:r>
              <w:rPr>
                <w:color w:val="000000" w:themeColor="text1"/>
                <w:lang w:eastAsia="en-US"/>
              </w:rPr>
              <w:t>Тема 2. Обобщающие статистические показатели</w:t>
            </w:r>
          </w:p>
        </w:tc>
        <w:tc>
          <w:tcPr>
            <w:tcW w:w="4109" w:type="dxa"/>
            <w:tcBorders>
              <w:top w:val="single" w:sz="4" w:space="0" w:color="auto"/>
              <w:left w:val="single" w:sz="4" w:space="0" w:color="auto"/>
              <w:bottom w:val="single" w:sz="4" w:space="0" w:color="auto"/>
              <w:right w:val="single" w:sz="4" w:space="0" w:color="auto"/>
            </w:tcBorders>
          </w:tcPr>
          <w:p w14:paraId="70FDEF83" w14:textId="7353FBBE" w:rsidR="00A5262C" w:rsidRDefault="00A3624C" w:rsidP="00A3624C">
            <w:r w:rsidRPr="00A3624C">
              <w:t>Использование абсолютных, относительных и средних величин, показателей вариации в статистическом анализе.</w:t>
            </w:r>
          </w:p>
          <w:p w14:paraId="77ED94BE" w14:textId="77777777" w:rsidR="00A3624C" w:rsidRPr="00A3624C" w:rsidRDefault="00A3624C" w:rsidP="00A3624C"/>
          <w:p w14:paraId="265969C3" w14:textId="14D1F927" w:rsidR="00A3624C" w:rsidRPr="00A3624C" w:rsidRDefault="00A3624C" w:rsidP="002824A6">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F3B2F23" w14:textId="0FA71ACB" w:rsidR="00A5262C" w:rsidRPr="00A3624C" w:rsidRDefault="00A3624C" w:rsidP="00A3624C">
            <w:r w:rsidRPr="00A3624C">
              <w:t>Выполнение практических заданий по исчислению абсолютных, относительных и средних величин, показателей вариации в статистическом анализе. Ответы на вопросы, решение ситуационных задач по теме.</w:t>
            </w:r>
          </w:p>
        </w:tc>
      </w:tr>
      <w:tr w:rsidR="00A5262C" w14:paraId="7CCC7DC1" w14:textId="77777777" w:rsidTr="00A3624C">
        <w:tc>
          <w:tcPr>
            <w:tcW w:w="2157" w:type="dxa"/>
            <w:tcBorders>
              <w:top w:val="single" w:sz="4" w:space="0" w:color="auto"/>
              <w:left w:val="single" w:sz="4" w:space="0" w:color="auto"/>
              <w:bottom w:val="single" w:sz="4" w:space="0" w:color="auto"/>
              <w:right w:val="single" w:sz="4" w:space="0" w:color="auto"/>
            </w:tcBorders>
          </w:tcPr>
          <w:p w14:paraId="18E592F5" w14:textId="77777777" w:rsidR="00A5262C" w:rsidRPr="00A5262C" w:rsidRDefault="00A5262C" w:rsidP="00A5262C">
            <w:pPr>
              <w:rPr>
                <w:b/>
              </w:rPr>
            </w:pPr>
            <w:r>
              <w:rPr>
                <w:color w:val="000000" w:themeColor="text1"/>
                <w:lang w:eastAsia="en-US"/>
              </w:rPr>
              <w:t xml:space="preserve">Тема 3. Выборочное наблюдение </w:t>
            </w:r>
          </w:p>
        </w:tc>
        <w:tc>
          <w:tcPr>
            <w:tcW w:w="4109" w:type="dxa"/>
            <w:tcBorders>
              <w:top w:val="single" w:sz="4" w:space="0" w:color="auto"/>
              <w:left w:val="single" w:sz="4" w:space="0" w:color="auto"/>
              <w:bottom w:val="single" w:sz="4" w:space="0" w:color="auto"/>
              <w:right w:val="single" w:sz="4" w:space="0" w:color="auto"/>
            </w:tcBorders>
          </w:tcPr>
          <w:p w14:paraId="00148B93" w14:textId="07E6813A" w:rsidR="00A5262C" w:rsidRDefault="00A3624C" w:rsidP="00A3624C">
            <w:r w:rsidRPr="00A3624C">
              <w:t>Выборочный метода наблюдения в социально-экономических исследованиях.</w:t>
            </w:r>
          </w:p>
          <w:p w14:paraId="30F8370F" w14:textId="1FFAF066" w:rsidR="002824A6" w:rsidRDefault="002824A6" w:rsidP="00A3624C">
            <w:r>
              <w:t>В</w:t>
            </w:r>
            <w:r w:rsidRPr="002903C9">
              <w:t>ыборочная совокупность и генеральная сово</w:t>
            </w:r>
            <w:r w:rsidRPr="002903C9">
              <w:softHyphen/>
              <w:t>купность</w:t>
            </w:r>
            <w:r>
              <w:t>.</w:t>
            </w:r>
          </w:p>
          <w:p w14:paraId="78E545B4" w14:textId="2D950BB1" w:rsidR="002824A6" w:rsidRDefault="00794988" w:rsidP="00A3624C">
            <w:r w:rsidRPr="002903C9">
              <w:t xml:space="preserve">Ошибки </w:t>
            </w:r>
            <w:r w:rsidR="002824A6" w:rsidRPr="002903C9">
              <w:t>присуши сплошному наблюдению, а какие выборочному</w:t>
            </w:r>
            <w:r w:rsidR="002824A6">
              <w:t>.</w:t>
            </w:r>
          </w:p>
          <w:p w14:paraId="2CFFE17F" w14:textId="0058E5B7" w:rsidR="002824A6" w:rsidRDefault="00794988" w:rsidP="00A3624C">
            <w:r>
              <w:t>Типическая, механическая и серийная выборки.</w:t>
            </w:r>
          </w:p>
          <w:p w14:paraId="181D9B2D" w14:textId="77777777" w:rsidR="00A3624C" w:rsidRDefault="00A3624C" w:rsidP="00A3624C">
            <w:pPr>
              <w:rPr>
                <w:i/>
              </w:rPr>
            </w:pPr>
          </w:p>
          <w:p w14:paraId="3A438AE2" w14:textId="3DB439E8" w:rsidR="00A3624C" w:rsidRPr="00A3624C" w:rsidRDefault="00A3624C" w:rsidP="002824A6">
            <w:r w:rsidRPr="00A3624C">
              <w:rPr>
                <w:i/>
              </w:rPr>
              <w:t>Рекомендуемые источники</w:t>
            </w:r>
            <w:r w:rsidRPr="00A3624C">
              <w:t xml:space="preserve"> (Раздел 8, источники </w:t>
            </w:r>
            <w:r w:rsidR="002824A6">
              <w:t>5,6</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C33DDB0" w14:textId="783DA6D9" w:rsidR="00A5262C" w:rsidRPr="00A3624C" w:rsidRDefault="00A3624C" w:rsidP="00A3624C">
            <w:r w:rsidRPr="00A3624C">
              <w:t>Выполнение практических заданий, направленных на освоение основ выборочного метода наблюдения. Выполнение ситуационных заданий по теме.</w:t>
            </w:r>
          </w:p>
        </w:tc>
      </w:tr>
      <w:tr w:rsidR="00A5262C" w14:paraId="62773054" w14:textId="77777777" w:rsidTr="00647E4C">
        <w:tc>
          <w:tcPr>
            <w:tcW w:w="2157" w:type="dxa"/>
            <w:tcBorders>
              <w:top w:val="single" w:sz="4" w:space="0" w:color="auto"/>
              <w:left w:val="single" w:sz="4" w:space="0" w:color="auto"/>
              <w:bottom w:val="single" w:sz="4" w:space="0" w:color="auto"/>
              <w:right w:val="single" w:sz="4" w:space="0" w:color="auto"/>
            </w:tcBorders>
          </w:tcPr>
          <w:p w14:paraId="4C0146A1" w14:textId="77777777" w:rsidR="00A5262C" w:rsidRPr="00A5262C" w:rsidRDefault="00A5262C" w:rsidP="00A5262C">
            <w:pPr>
              <w:rPr>
                <w:b/>
              </w:rPr>
            </w:pPr>
            <w:r>
              <w:rPr>
                <w:color w:val="000000" w:themeColor="text1"/>
                <w:lang w:eastAsia="en-US"/>
              </w:rPr>
              <w:t xml:space="preserve">Тема 4. Статистическое изучение взаимосвязи </w:t>
            </w:r>
            <w:r>
              <w:rPr>
                <w:color w:val="000000" w:themeColor="text1"/>
                <w:lang w:eastAsia="en-US"/>
              </w:rPr>
              <w:lastRenderedPageBreak/>
              <w:t>социально-экономических явлений</w:t>
            </w:r>
          </w:p>
        </w:tc>
        <w:tc>
          <w:tcPr>
            <w:tcW w:w="4109" w:type="dxa"/>
            <w:tcBorders>
              <w:top w:val="single" w:sz="4" w:space="0" w:color="auto"/>
              <w:left w:val="single" w:sz="4" w:space="0" w:color="auto"/>
              <w:bottom w:val="single" w:sz="4" w:space="0" w:color="auto"/>
              <w:right w:val="single" w:sz="4" w:space="0" w:color="auto"/>
            </w:tcBorders>
          </w:tcPr>
          <w:p w14:paraId="5139537A" w14:textId="77777777" w:rsidR="00794988" w:rsidRDefault="00794988" w:rsidP="00A3624C">
            <w:pPr>
              <w:pStyle w:val="af6"/>
            </w:pPr>
            <w:r>
              <w:lastRenderedPageBreak/>
              <w:t xml:space="preserve">Сущность </w:t>
            </w:r>
            <w:r w:rsidRPr="002903C9">
              <w:t>изучения и измерения связи между явлениями</w:t>
            </w:r>
            <w:r>
              <w:t>.</w:t>
            </w:r>
          </w:p>
          <w:p w14:paraId="5156402C" w14:textId="77777777" w:rsidR="00794988" w:rsidRDefault="00794988" w:rsidP="00A3624C">
            <w:pPr>
              <w:pStyle w:val="af6"/>
            </w:pPr>
            <w:r>
              <w:t xml:space="preserve">Задачи и </w:t>
            </w:r>
            <w:r w:rsidRPr="002903C9">
              <w:t>этапы корреляционно-регрессионного анализа</w:t>
            </w:r>
            <w:r>
              <w:t>.</w:t>
            </w:r>
          </w:p>
          <w:p w14:paraId="0EFC1C1A" w14:textId="7C5256D0" w:rsidR="004F2952" w:rsidRDefault="00794988" w:rsidP="00A3624C">
            <w:pPr>
              <w:pStyle w:val="af6"/>
            </w:pPr>
            <w:r w:rsidRPr="002903C9">
              <w:t>метод наименьших квадратов</w:t>
            </w:r>
          </w:p>
          <w:p w14:paraId="7DD96E55" w14:textId="3FD6A5E3" w:rsidR="00794988" w:rsidRDefault="00794988" w:rsidP="00A3624C">
            <w:pPr>
              <w:pStyle w:val="af6"/>
            </w:pPr>
            <w:r>
              <w:lastRenderedPageBreak/>
              <w:t>Показатели парной и множественной корреляции.</w:t>
            </w:r>
          </w:p>
          <w:p w14:paraId="28A6BB60" w14:textId="49FE5554" w:rsidR="00794988" w:rsidRDefault="00794988" w:rsidP="00A3624C">
            <w:pPr>
              <w:pStyle w:val="af6"/>
            </w:pPr>
            <w:r>
              <w:t>Линейное уравнение регрессии.</w:t>
            </w:r>
          </w:p>
          <w:p w14:paraId="3D1C6489" w14:textId="77777777" w:rsidR="00794988" w:rsidRDefault="00794988" w:rsidP="00A3624C">
            <w:pPr>
              <w:pStyle w:val="af6"/>
            </w:pPr>
          </w:p>
          <w:p w14:paraId="67FF6F85" w14:textId="06D73A5A" w:rsidR="004F2952" w:rsidRDefault="004F2952" w:rsidP="002824A6">
            <w:pPr>
              <w:pStyle w:val="af6"/>
            </w:pPr>
            <w:r w:rsidRPr="00A3624C">
              <w:rPr>
                <w:i/>
              </w:rPr>
              <w:t>Рекомендуемые источники</w:t>
            </w:r>
            <w:r w:rsidRPr="00A3624C">
              <w:t xml:space="preserve"> (Раздел 8, источники </w:t>
            </w:r>
            <w:r w:rsidR="002824A6">
              <w:t>5,6,14</w:t>
            </w:r>
            <w:r w:rsidRPr="00A3624C">
              <w:t>; Раздел 9, источники 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4D6623C6" w14:textId="2B36C789" w:rsidR="00A5262C" w:rsidRDefault="004F2952" w:rsidP="00A3624C">
            <w:pPr>
              <w:pStyle w:val="af6"/>
            </w:pPr>
            <w:r w:rsidRPr="004F2952">
              <w:lastRenderedPageBreak/>
              <w:t xml:space="preserve">Выполнение практических заданий, направленных на приобретение практических навыков проведения корреляционно-регрессионного анализа, оценку и интерпретацию его результатов. </w:t>
            </w:r>
            <w:r w:rsidRPr="004F2952">
              <w:lastRenderedPageBreak/>
              <w:t>Выполнение ситуационных заданий по теме.</w:t>
            </w:r>
          </w:p>
        </w:tc>
      </w:tr>
      <w:tr w:rsidR="00A5262C" w14:paraId="23F48747" w14:textId="77777777" w:rsidTr="00647E4C">
        <w:tc>
          <w:tcPr>
            <w:tcW w:w="2157" w:type="dxa"/>
            <w:tcBorders>
              <w:top w:val="single" w:sz="4" w:space="0" w:color="auto"/>
              <w:left w:val="single" w:sz="4" w:space="0" w:color="auto"/>
              <w:bottom w:val="single" w:sz="4" w:space="0" w:color="auto"/>
              <w:right w:val="single" w:sz="4" w:space="0" w:color="auto"/>
            </w:tcBorders>
          </w:tcPr>
          <w:p w14:paraId="1185F8B6" w14:textId="77777777" w:rsidR="00A5262C" w:rsidRPr="00A5262C" w:rsidRDefault="00A5262C" w:rsidP="00A5262C">
            <w:pPr>
              <w:rPr>
                <w:b/>
              </w:rPr>
            </w:pPr>
            <w:r>
              <w:rPr>
                <w:color w:val="000000" w:themeColor="text1"/>
                <w:lang w:eastAsia="en-US"/>
              </w:rPr>
              <w:lastRenderedPageBreak/>
              <w:t>Тема 5. Изучение динамики социально-экономических явлений и процессов</w:t>
            </w:r>
          </w:p>
        </w:tc>
        <w:tc>
          <w:tcPr>
            <w:tcW w:w="4109" w:type="dxa"/>
            <w:tcBorders>
              <w:top w:val="single" w:sz="4" w:space="0" w:color="auto"/>
              <w:left w:val="single" w:sz="4" w:space="0" w:color="auto"/>
              <w:bottom w:val="single" w:sz="4" w:space="0" w:color="auto"/>
              <w:right w:val="single" w:sz="4" w:space="0" w:color="auto"/>
            </w:tcBorders>
          </w:tcPr>
          <w:p w14:paraId="2EF3311E" w14:textId="77777777" w:rsidR="00794988" w:rsidRDefault="00794988" w:rsidP="00794988">
            <w:pPr>
              <w:pStyle w:val="af6"/>
            </w:pPr>
            <w:r>
              <w:t>Понятие «временной ряд» его элементы.</w:t>
            </w:r>
          </w:p>
          <w:p w14:paraId="65828640" w14:textId="753B338C" w:rsidR="004F2952" w:rsidRDefault="00794988" w:rsidP="004F2952">
            <w:pPr>
              <w:pStyle w:val="af6"/>
            </w:pPr>
            <w:r w:rsidRPr="002903C9">
              <w:t xml:space="preserve">Абсолютные </w:t>
            </w:r>
            <w:r>
              <w:t xml:space="preserve">и относительные </w:t>
            </w:r>
            <w:r w:rsidRPr="002903C9">
              <w:t>показатели, используе</w:t>
            </w:r>
            <w:r>
              <w:t>мые</w:t>
            </w:r>
            <w:r w:rsidRPr="002903C9">
              <w:t xml:space="preserve"> для характеристики измене</w:t>
            </w:r>
            <w:r w:rsidRPr="002903C9">
              <w:softHyphen/>
              <w:t>ния уровней ряда динамики</w:t>
            </w:r>
            <w:r>
              <w:t>.</w:t>
            </w:r>
          </w:p>
          <w:p w14:paraId="5218734A" w14:textId="48476623" w:rsidR="00794988" w:rsidRDefault="00794988" w:rsidP="004F2952">
            <w:pPr>
              <w:pStyle w:val="af6"/>
            </w:pPr>
            <w:r>
              <w:t>Аналитическое выравнивание.</w:t>
            </w:r>
          </w:p>
          <w:p w14:paraId="39C2E2B7" w14:textId="0963A8D5" w:rsidR="00794988" w:rsidRDefault="00794988" w:rsidP="004F2952">
            <w:pPr>
              <w:pStyle w:val="af6"/>
            </w:pPr>
            <w:r>
              <w:t>Выявление и моделирование сезонных колебаний.</w:t>
            </w:r>
          </w:p>
          <w:p w14:paraId="4F509F49" w14:textId="77777777" w:rsidR="00794988" w:rsidRDefault="00794988" w:rsidP="004F2952">
            <w:pPr>
              <w:pStyle w:val="af6"/>
            </w:pPr>
          </w:p>
          <w:p w14:paraId="5BA30AB3" w14:textId="5649AAB5" w:rsidR="004F2952" w:rsidRDefault="004F2952" w:rsidP="004F2952">
            <w:pPr>
              <w:pStyle w:val="af6"/>
            </w:pPr>
            <w:r w:rsidRPr="00A3624C">
              <w:rPr>
                <w:i/>
              </w:rPr>
              <w:t>Рекомендуемые источники</w:t>
            </w:r>
            <w:r w:rsidRPr="00A3624C">
              <w:t xml:space="preserve"> (Раздел 8, источники </w:t>
            </w:r>
            <w:r w:rsidR="002824A6">
              <w:t>5,6,14</w:t>
            </w:r>
            <w:r w:rsidRPr="00A3624C">
              <w:t xml:space="preserve">; Раздел 9, источники </w:t>
            </w:r>
            <w:r w:rsidR="002824A6" w:rsidRPr="00A3624C">
              <w:t>1,2,3</w:t>
            </w:r>
            <w:r w:rsidR="002824A6">
              <w:t>,5,6,7,8,9,10</w:t>
            </w:r>
            <w:r w:rsidRPr="00A3624C">
              <w:t>)</w:t>
            </w:r>
          </w:p>
        </w:tc>
        <w:tc>
          <w:tcPr>
            <w:tcW w:w="3969" w:type="dxa"/>
            <w:tcBorders>
              <w:top w:val="single" w:sz="4" w:space="0" w:color="auto"/>
              <w:left w:val="single" w:sz="4" w:space="0" w:color="auto"/>
              <w:bottom w:val="single" w:sz="4" w:space="0" w:color="auto"/>
              <w:right w:val="single" w:sz="4" w:space="0" w:color="auto"/>
            </w:tcBorders>
          </w:tcPr>
          <w:p w14:paraId="18DE51CB" w14:textId="1FB91298" w:rsidR="00A5262C" w:rsidRDefault="004F2952" w:rsidP="00A3624C">
            <w:pPr>
              <w:pStyle w:val="af6"/>
            </w:pPr>
            <w:r w:rsidRPr="004F2952">
              <w:t>Выполнение практических заданий, направленных на приобретение практических навыков анализа рядов динамики, выявления основной тенденции развития явления, применения методов прогнозирования временных рядов. Решение ситуационных задач по теме.</w:t>
            </w:r>
          </w:p>
        </w:tc>
      </w:tr>
      <w:tr w:rsidR="00A5262C" w14:paraId="259111C0" w14:textId="77777777" w:rsidTr="00647E4C">
        <w:tc>
          <w:tcPr>
            <w:tcW w:w="2157" w:type="dxa"/>
            <w:tcBorders>
              <w:top w:val="single" w:sz="4" w:space="0" w:color="auto"/>
              <w:left w:val="single" w:sz="4" w:space="0" w:color="auto"/>
              <w:bottom w:val="single" w:sz="4" w:space="0" w:color="auto"/>
              <w:right w:val="single" w:sz="4" w:space="0" w:color="auto"/>
            </w:tcBorders>
          </w:tcPr>
          <w:p w14:paraId="76F680E9" w14:textId="77777777" w:rsidR="00A5262C" w:rsidRPr="00A5262C" w:rsidRDefault="00A5262C" w:rsidP="00A5262C">
            <w:pPr>
              <w:rPr>
                <w:b/>
              </w:rPr>
            </w:pPr>
            <w:r>
              <w:rPr>
                <w:color w:val="000000" w:themeColor="text1"/>
                <w:lang w:eastAsia="en-US"/>
              </w:rPr>
              <w:t>Тема 6. Индексный метод анализа</w:t>
            </w:r>
          </w:p>
        </w:tc>
        <w:tc>
          <w:tcPr>
            <w:tcW w:w="4109" w:type="dxa"/>
            <w:tcBorders>
              <w:top w:val="single" w:sz="4" w:space="0" w:color="auto"/>
              <w:left w:val="single" w:sz="4" w:space="0" w:color="auto"/>
              <w:bottom w:val="single" w:sz="4" w:space="0" w:color="auto"/>
              <w:right w:val="single" w:sz="4" w:space="0" w:color="auto"/>
            </w:tcBorders>
          </w:tcPr>
          <w:p w14:paraId="17876FCA" w14:textId="0A4C4F29" w:rsidR="00794988" w:rsidRDefault="00794988" w:rsidP="00A3624C">
            <w:pPr>
              <w:pStyle w:val="af6"/>
            </w:pPr>
            <w:r>
              <w:t>Понятие «экономический индекс», виды индексов.</w:t>
            </w:r>
          </w:p>
          <w:p w14:paraId="24E5431C" w14:textId="186B0769" w:rsidR="00794988" w:rsidRDefault="00794988" w:rsidP="00A3624C">
            <w:pPr>
              <w:pStyle w:val="af6"/>
            </w:pPr>
            <w:r>
              <w:t>Индивидуальные и агрегатные индексы.</w:t>
            </w:r>
          </w:p>
          <w:p w14:paraId="5D080808" w14:textId="664B99E9" w:rsidR="00794988" w:rsidRDefault="00794988" w:rsidP="00A3624C">
            <w:pPr>
              <w:pStyle w:val="af6"/>
            </w:pPr>
            <w:r>
              <w:t xml:space="preserve">Взаимосвязь </w:t>
            </w:r>
            <w:r w:rsidR="008106BC">
              <w:t>индексов</w:t>
            </w:r>
            <w:r>
              <w:t>.</w:t>
            </w:r>
          </w:p>
          <w:p w14:paraId="516B759D" w14:textId="77777777" w:rsidR="004F2952" w:rsidRDefault="004F2952" w:rsidP="00A3624C">
            <w:pPr>
              <w:pStyle w:val="af6"/>
            </w:pPr>
          </w:p>
          <w:p w14:paraId="6282C52B" w14:textId="6153583E" w:rsidR="004F2952" w:rsidRDefault="004F2952" w:rsidP="00A3624C">
            <w:pPr>
              <w:pStyle w:val="af6"/>
            </w:pPr>
            <w:r w:rsidRPr="00A3624C">
              <w:rPr>
                <w:i/>
              </w:rPr>
              <w:t>Рекомендуемые источники</w:t>
            </w:r>
            <w:r w:rsidRPr="00A3624C">
              <w:t xml:space="preserve"> (Раздел 8, источники </w:t>
            </w:r>
            <w:r w:rsidR="002824A6">
              <w:t>5,6,14</w:t>
            </w:r>
            <w:r w:rsidRPr="00A3624C">
              <w:t xml:space="preserve">; Раздел 9, источники </w:t>
            </w:r>
            <w:r w:rsidR="002824A6" w:rsidRPr="00A3624C">
              <w:t>1,2,3</w:t>
            </w:r>
            <w:r w:rsidR="002824A6">
              <w:t>,5,6,7,8,9,10</w:t>
            </w:r>
            <w:r w:rsidRPr="00A3624C">
              <w:t>)</w:t>
            </w:r>
          </w:p>
          <w:p w14:paraId="69BC6DD7" w14:textId="0C66E599" w:rsidR="004F2952" w:rsidRDefault="004F2952" w:rsidP="00A3624C">
            <w:pPr>
              <w:pStyle w:val="af6"/>
            </w:pPr>
          </w:p>
        </w:tc>
        <w:tc>
          <w:tcPr>
            <w:tcW w:w="3969" w:type="dxa"/>
            <w:tcBorders>
              <w:top w:val="single" w:sz="4" w:space="0" w:color="auto"/>
              <w:left w:val="single" w:sz="4" w:space="0" w:color="auto"/>
              <w:bottom w:val="single" w:sz="4" w:space="0" w:color="auto"/>
              <w:right w:val="single" w:sz="4" w:space="0" w:color="auto"/>
            </w:tcBorders>
          </w:tcPr>
          <w:p w14:paraId="7CCED367" w14:textId="3EE694F2" w:rsidR="00A5262C" w:rsidRDefault="004F2952" w:rsidP="00A3624C">
            <w:pPr>
              <w:pStyle w:val="af6"/>
            </w:pPr>
            <w:r w:rsidRPr="004F2952">
              <w:t>Выполнение практических заданий, направленных на освоение методов построения индивидуальных и общих индексов, средних индексов, индексов количественных и качественных показателей, индексов с постоянной и переменной базой сравнения. Решение ситуационных задач по теме.</w:t>
            </w:r>
          </w:p>
        </w:tc>
      </w:tr>
      <w:tr w:rsidR="00A5262C" w14:paraId="0F03B101" w14:textId="77777777" w:rsidTr="00647E4C">
        <w:tc>
          <w:tcPr>
            <w:tcW w:w="2157" w:type="dxa"/>
            <w:tcBorders>
              <w:top w:val="single" w:sz="4" w:space="0" w:color="auto"/>
              <w:left w:val="single" w:sz="4" w:space="0" w:color="auto"/>
              <w:bottom w:val="single" w:sz="4" w:space="0" w:color="auto"/>
              <w:right w:val="single" w:sz="4" w:space="0" w:color="auto"/>
            </w:tcBorders>
          </w:tcPr>
          <w:p w14:paraId="4962CBFD" w14:textId="77777777" w:rsidR="00A5262C" w:rsidRPr="00A5262C" w:rsidRDefault="00A5262C" w:rsidP="00A5262C">
            <w:pPr>
              <w:rPr>
                <w:b/>
              </w:rPr>
            </w:pPr>
            <w:r>
              <w:rPr>
                <w:color w:val="000000" w:themeColor="text1"/>
                <w:lang w:eastAsia="en-US"/>
              </w:rPr>
              <w:t xml:space="preserve">Тема 7. Статистика населения </w:t>
            </w:r>
          </w:p>
        </w:tc>
        <w:tc>
          <w:tcPr>
            <w:tcW w:w="4109" w:type="dxa"/>
            <w:tcBorders>
              <w:top w:val="single" w:sz="4" w:space="0" w:color="auto"/>
              <w:left w:val="single" w:sz="4" w:space="0" w:color="auto"/>
              <w:bottom w:val="single" w:sz="4" w:space="0" w:color="auto"/>
              <w:right w:val="single" w:sz="4" w:space="0" w:color="auto"/>
            </w:tcBorders>
          </w:tcPr>
          <w:p w14:paraId="6CF52279" w14:textId="44F96F2E" w:rsidR="004F2952" w:rsidRDefault="00794988" w:rsidP="00A3624C">
            <w:pPr>
              <w:pStyle w:val="af6"/>
            </w:pPr>
            <w:r w:rsidRPr="00E1428E">
              <w:t>Источники информации для статистики населения</w:t>
            </w:r>
            <w:r>
              <w:t>.</w:t>
            </w:r>
          </w:p>
          <w:p w14:paraId="302B00D8" w14:textId="5DFBB63A" w:rsidR="00794988" w:rsidRDefault="00794988" w:rsidP="00A3624C">
            <w:pPr>
              <w:pStyle w:val="af6"/>
            </w:pPr>
            <w:r>
              <w:t>Группировки населения.</w:t>
            </w:r>
          </w:p>
          <w:p w14:paraId="1C8AC77C" w14:textId="4A024B53" w:rsidR="00794988" w:rsidRDefault="00794988" w:rsidP="00A3624C">
            <w:pPr>
              <w:pStyle w:val="af6"/>
            </w:pPr>
            <w:r>
              <w:t>Общие и специальные показатели демографических событий.</w:t>
            </w:r>
          </w:p>
          <w:p w14:paraId="551092F5" w14:textId="567EC9BA" w:rsidR="00794988" w:rsidRDefault="00794988" w:rsidP="00A3624C">
            <w:pPr>
              <w:pStyle w:val="af6"/>
            </w:pPr>
            <w:r>
              <w:t>Таблица смертности.</w:t>
            </w:r>
          </w:p>
          <w:p w14:paraId="7ED16DAE" w14:textId="77777777" w:rsidR="00794988" w:rsidRDefault="00794988" w:rsidP="00A3624C">
            <w:pPr>
              <w:pStyle w:val="af6"/>
            </w:pPr>
          </w:p>
          <w:p w14:paraId="6E388F8F" w14:textId="55D78E1A" w:rsidR="004F2952" w:rsidRDefault="004F2952" w:rsidP="002824A6">
            <w:pPr>
              <w:pStyle w:val="af6"/>
            </w:pPr>
            <w:r w:rsidRPr="00794988">
              <w:rPr>
                <w:i/>
              </w:rPr>
              <w:t>Рекомендуемые источники</w:t>
            </w:r>
            <w:r w:rsidRPr="00794988">
              <w:t xml:space="preserve"> (Раздел 8, источники </w:t>
            </w:r>
            <w:r w:rsidR="002824A6" w:rsidRPr="00794988">
              <w:t>5,6,9,11</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0AE85B50" w14:textId="21092A1E"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численности, состава, воспроизводства и миграции населения, показателей, характеризующих наличие, состав и движение рабочей силы, уровень экономической активности и безработицы, использование рабочего времени. Решение ситуационных задач по теме.</w:t>
            </w:r>
          </w:p>
        </w:tc>
      </w:tr>
      <w:tr w:rsidR="00A5262C" w14:paraId="04D0FEEE" w14:textId="77777777" w:rsidTr="00647E4C">
        <w:tc>
          <w:tcPr>
            <w:tcW w:w="2157" w:type="dxa"/>
            <w:tcBorders>
              <w:top w:val="single" w:sz="4" w:space="0" w:color="auto"/>
              <w:left w:val="single" w:sz="4" w:space="0" w:color="auto"/>
              <w:bottom w:val="single" w:sz="4" w:space="0" w:color="auto"/>
              <w:right w:val="single" w:sz="4" w:space="0" w:color="auto"/>
            </w:tcBorders>
          </w:tcPr>
          <w:p w14:paraId="1BAA3BE5" w14:textId="77777777" w:rsidR="00A5262C" w:rsidRPr="00A5262C" w:rsidRDefault="00A5262C" w:rsidP="00A5262C">
            <w:pPr>
              <w:rPr>
                <w:b/>
              </w:rPr>
            </w:pPr>
            <w:r>
              <w:rPr>
                <w:color w:val="000000" w:themeColor="text1"/>
                <w:lang w:eastAsia="en-US"/>
              </w:rPr>
              <w:t>Тема 8. Статистика труда</w:t>
            </w:r>
          </w:p>
        </w:tc>
        <w:tc>
          <w:tcPr>
            <w:tcW w:w="4109" w:type="dxa"/>
            <w:tcBorders>
              <w:top w:val="single" w:sz="4" w:space="0" w:color="auto"/>
              <w:left w:val="single" w:sz="4" w:space="0" w:color="auto"/>
              <w:bottom w:val="single" w:sz="4" w:space="0" w:color="auto"/>
              <w:right w:val="single" w:sz="4" w:space="0" w:color="auto"/>
            </w:tcBorders>
          </w:tcPr>
          <w:p w14:paraId="7442D7A2" w14:textId="2EF8EDD8" w:rsidR="004F2952" w:rsidRDefault="00794988" w:rsidP="004F2952">
            <w:pPr>
              <w:pStyle w:val="af6"/>
            </w:pPr>
            <w:r>
              <w:t>Источники статистической информации о состоянии рынка труда.</w:t>
            </w:r>
          </w:p>
          <w:p w14:paraId="1EC93600" w14:textId="7E1C45D8" w:rsidR="00794988" w:rsidRDefault="00794988" w:rsidP="004F2952">
            <w:pPr>
              <w:pStyle w:val="af6"/>
            </w:pPr>
            <w:r>
              <w:t>Рабочая сила, занятые и безработные.</w:t>
            </w:r>
          </w:p>
          <w:p w14:paraId="1DB07DAF" w14:textId="687C3B98" w:rsidR="00794988" w:rsidRDefault="00794988" w:rsidP="004F2952">
            <w:pPr>
              <w:pStyle w:val="af6"/>
            </w:pPr>
            <w:r>
              <w:t>Показатели демографической нагрузки населения.</w:t>
            </w:r>
          </w:p>
          <w:p w14:paraId="01071575" w14:textId="1C1EE759" w:rsidR="00794988" w:rsidRDefault="00794988" w:rsidP="004F2952">
            <w:pPr>
              <w:pStyle w:val="af6"/>
            </w:pPr>
            <w:r>
              <w:t>Рабочее время и показатели его характеризующие.</w:t>
            </w:r>
          </w:p>
          <w:p w14:paraId="5CCCAE53" w14:textId="223FCE21" w:rsidR="00794988" w:rsidRDefault="00794988" w:rsidP="004F2952">
            <w:pPr>
              <w:pStyle w:val="af6"/>
            </w:pPr>
            <w:r w:rsidRPr="00E1428E">
              <w:t>Показатели среднего уровня оплаты труда</w:t>
            </w:r>
            <w:r>
              <w:t>.</w:t>
            </w:r>
          </w:p>
          <w:p w14:paraId="06A5878F" w14:textId="77777777" w:rsidR="00794988" w:rsidRDefault="00794988" w:rsidP="004F2952">
            <w:pPr>
              <w:pStyle w:val="af6"/>
            </w:pPr>
          </w:p>
          <w:p w14:paraId="6CC8936F" w14:textId="6BA0E066" w:rsidR="00A5262C" w:rsidRDefault="004F2952" w:rsidP="002824A6">
            <w:pPr>
              <w:pStyle w:val="af6"/>
            </w:pPr>
            <w:r w:rsidRPr="00794988">
              <w:rPr>
                <w:i/>
              </w:rPr>
              <w:t>Рекомендуемые источники</w:t>
            </w:r>
            <w:r w:rsidRPr="00794988">
              <w:t xml:space="preserve"> (Раздел 8, источники </w:t>
            </w:r>
            <w:r w:rsidR="002824A6" w:rsidRPr="00794988">
              <w:t>5,6,9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65CD01F5" w14:textId="622C7DCB"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уровень и динамику производительности труда, оплаты труда, дифференциацию заработной платы различных категорий работников, структуру расходов работодателей на рабочую силу, стоимость рабочей силы. Решение ситуационных задач по теме.</w:t>
            </w:r>
          </w:p>
        </w:tc>
      </w:tr>
      <w:tr w:rsidR="00A5262C" w14:paraId="6CD8342C" w14:textId="77777777" w:rsidTr="00647E4C">
        <w:tc>
          <w:tcPr>
            <w:tcW w:w="2157" w:type="dxa"/>
            <w:tcBorders>
              <w:top w:val="single" w:sz="4" w:space="0" w:color="auto"/>
              <w:left w:val="single" w:sz="4" w:space="0" w:color="auto"/>
              <w:bottom w:val="single" w:sz="4" w:space="0" w:color="auto"/>
              <w:right w:val="single" w:sz="4" w:space="0" w:color="auto"/>
            </w:tcBorders>
          </w:tcPr>
          <w:p w14:paraId="60D0ABA7" w14:textId="77777777" w:rsidR="00A5262C" w:rsidRPr="00A5262C" w:rsidRDefault="00A5262C" w:rsidP="00A5262C">
            <w:pPr>
              <w:rPr>
                <w:b/>
              </w:rPr>
            </w:pPr>
            <w:r>
              <w:rPr>
                <w:color w:val="000000" w:themeColor="text1"/>
                <w:lang w:eastAsia="en-US"/>
              </w:rPr>
              <w:t>Тема 9. Статистическое изучение национального богатства</w:t>
            </w:r>
          </w:p>
        </w:tc>
        <w:tc>
          <w:tcPr>
            <w:tcW w:w="4109" w:type="dxa"/>
            <w:tcBorders>
              <w:top w:val="single" w:sz="4" w:space="0" w:color="auto"/>
              <w:left w:val="single" w:sz="4" w:space="0" w:color="auto"/>
              <w:bottom w:val="single" w:sz="4" w:space="0" w:color="auto"/>
              <w:right w:val="single" w:sz="4" w:space="0" w:color="auto"/>
            </w:tcBorders>
          </w:tcPr>
          <w:p w14:paraId="2E03D22D" w14:textId="77777777" w:rsidR="00794988" w:rsidRDefault="00794988" w:rsidP="00A3624C">
            <w:pPr>
              <w:pStyle w:val="af6"/>
            </w:pPr>
            <w:r w:rsidRPr="00E1428E">
              <w:t>Определение национального богатства</w:t>
            </w:r>
            <w:r>
              <w:t>, его элементы.</w:t>
            </w:r>
          </w:p>
          <w:p w14:paraId="42464F56" w14:textId="77777777" w:rsidR="00794988" w:rsidRDefault="00794988" w:rsidP="00A3624C">
            <w:pPr>
              <w:pStyle w:val="af6"/>
            </w:pPr>
            <w:r>
              <w:t>Основные фонды и их структура.</w:t>
            </w:r>
          </w:p>
          <w:p w14:paraId="7124F7F7" w14:textId="6CD2A119" w:rsidR="004F2952" w:rsidRDefault="00794988" w:rsidP="00A3624C">
            <w:pPr>
              <w:pStyle w:val="af6"/>
            </w:pPr>
            <w:r>
              <w:t xml:space="preserve">Показатели состояния, движения и эффективности использования основных фондов. </w:t>
            </w:r>
          </w:p>
          <w:p w14:paraId="38EE4CDE" w14:textId="77777777" w:rsidR="00794988" w:rsidRDefault="00794988" w:rsidP="00A3624C">
            <w:pPr>
              <w:pStyle w:val="af6"/>
            </w:pPr>
          </w:p>
          <w:p w14:paraId="4056128A" w14:textId="0E6A34B9" w:rsidR="004F2952" w:rsidRDefault="004F2952" w:rsidP="002824A6">
            <w:pPr>
              <w:pStyle w:val="af6"/>
            </w:pPr>
            <w:r w:rsidRPr="00A3624C">
              <w:rPr>
                <w:i/>
              </w:rPr>
              <w:t>Рекомендуемые источники</w:t>
            </w:r>
            <w:r w:rsidRPr="00A3624C">
              <w:t xml:space="preserve"> (Раздел 8, </w:t>
            </w:r>
            <w:r w:rsidRPr="00794988">
              <w:t xml:space="preserve">источники </w:t>
            </w:r>
            <w:r w:rsidR="002824A6" w:rsidRPr="00794988">
              <w:t>5,6,9</w:t>
            </w:r>
            <w:r w:rsidRPr="00794988">
              <w:t xml:space="preserve">; Раздел 9, источники </w:t>
            </w:r>
            <w:r w:rsidR="002824A6" w:rsidRPr="00794988">
              <w:t>1,2,3,5,6,7,8,9,10</w:t>
            </w:r>
            <w:r w:rsidRPr="00794988">
              <w:t>)</w:t>
            </w:r>
          </w:p>
        </w:tc>
        <w:tc>
          <w:tcPr>
            <w:tcW w:w="3969" w:type="dxa"/>
            <w:tcBorders>
              <w:top w:val="single" w:sz="4" w:space="0" w:color="auto"/>
              <w:left w:val="single" w:sz="4" w:space="0" w:color="auto"/>
              <w:bottom w:val="single" w:sz="4" w:space="0" w:color="auto"/>
              <w:right w:val="single" w:sz="4" w:space="0" w:color="auto"/>
            </w:tcBorders>
          </w:tcPr>
          <w:p w14:paraId="41120F0D" w14:textId="0CF7A414" w:rsidR="00A5262C" w:rsidRDefault="004F2952" w:rsidP="00A3624C">
            <w:pPr>
              <w:pStyle w:val="af6"/>
            </w:pPr>
            <w:r w:rsidRPr="004F2952">
              <w:t>Выполнение практических заданий, направленных на приобретение практических навыков исчисления и анализа показателей, характеризующих наличие, состав, движение и эффективность использования основных фондов, материальных оборотных активов. Решение ситуационных задач по теме.</w:t>
            </w:r>
          </w:p>
        </w:tc>
      </w:tr>
      <w:tr w:rsidR="00A5262C" w14:paraId="6FD8ED99" w14:textId="77777777" w:rsidTr="00647E4C">
        <w:tc>
          <w:tcPr>
            <w:tcW w:w="2157" w:type="dxa"/>
            <w:tcBorders>
              <w:top w:val="single" w:sz="4" w:space="0" w:color="auto"/>
              <w:left w:val="single" w:sz="4" w:space="0" w:color="auto"/>
              <w:bottom w:val="single" w:sz="4" w:space="0" w:color="auto"/>
              <w:right w:val="single" w:sz="4" w:space="0" w:color="auto"/>
            </w:tcBorders>
          </w:tcPr>
          <w:p w14:paraId="7C40CF92" w14:textId="49911796" w:rsidR="00A5262C" w:rsidRPr="00A5262C" w:rsidRDefault="00A5262C" w:rsidP="00337B6E">
            <w:pPr>
              <w:rPr>
                <w:b/>
              </w:rPr>
            </w:pPr>
            <w:r>
              <w:rPr>
                <w:color w:val="000000" w:themeColor="text1"/>
                <w:lang w:eastAsia="en-US"/>
              </w:rPr>
              <w:t>Тема 1</w:t>
            </w:r>
            <w:r w:rsidR="00337B6E">
              <w:rPr>
                <w:color w:val="000000" w:themeColor="text1"/>
                <w:lang w:eastAsia="en-US"/>
              </w:rPr>
              <w:t>0</w:t>
            </w:r>
            <w:r>
              <w:rPr>
                <w:color w:val="000000" w:themeColor="text1"/>
                <w:lang w:eastAsia="en-US"/>
              </w:rPr>
              <w:t xml:space="preserve">. Статистика </w:t>
            </w:r>
            <w:r>
              <w:rPr>
                <w:color w:val="000000" w:themeColor="text1"/>
                <w:lang w:eastAsia="en-US"/>
              </w:rPr>
              <w:lastRenderedPageBreak/>
              <w:t>финансов</w:t>
            </w:r>
          </w:p>
        </w:tc>
        <w:tc>
          <w:tcPr>
            <w:tcW w:w="4109" w:type="dxa"/>
            <w:tcBorders>
              <w:top w:val="single" w:sz="4" w:space="0" w:color="auto"/>
              <w:left w:val="single" w:sz="4" w:space="0" w:color="auto"/>
              <w:bottom w:val="single" w:sz="4" w:space="0" w:color="auto"/>
              <w:right w:val="single" w:sz="4" w:space="0" w:color="auto"/>
            </w:tcBorders>
          </w:tcPr>
          <w:p w14:paraId="5D983031" w14:textId="75E3242C" w:rsidR="00A5262C" w:rsidRDefault="004F2952" w:rsidP="004F2952">
            <w:pPr>
              <w:pStyle w:val="af6"/>
            </w:pPr>
            <w:r w:rsidRPr="004F2952">
              <w:lastRenderedPageBreak/>
              <w:t>Система показателей статистики финансов.</w:t>
            </w:r>
          </w:p>
          <w:p w14:paraId="25EFAF09" w14:textId="5D421A94" w:rsidR="007D3850" w:rsidRDefault="007D3850" w:rsidP="004F2952">
            <w:pPr>
              <w:pStyle w:val="af6"/>
            </w:pPr>
            <w:r>
              <w:t>Статистики денежного обращения.</w:t>
            </w:r>
          </w:p>
          <w:p w14:paraId="276F27FB" w14:textId="15CF232F" w:rsidR="007D3850" w:rsidRDefault="007D3850" w:rsidP="004F2952">
            <w:pPr>
              <w:pStyle w:val="af6"/>
            </w:pPr>
            <w:r>
              <w:lastRenderedPageBreak/>
              <w:t>Банковской статистики.</w:t>
            </w:r>
          </w:p>
          <w:p w14:paraId="26A0BBC5" w14:textId="07EA602F" w:rsidR="007D3850" w:rsidRPr="004F2952" w:rsidRDefault="007D3850" w:rsidP="004F2952">
            <w:pPr>
              <w:pStyle w:val="af6"/>
            </w:pPr>
            <w:r>
              <w:t>Статистики страхования.</w:t>
            </w:r>
          </w:p>
          <w:p w14:paraId="198F182A" w14:textId="77777777" w:rsidR="004F2952" w:rsidRPr="004F2952" w:rsidRDefault="004F2952" w:rsidP="004F2952">
            <w:pPr>
              <w:pStyle w:val="af6"/>
            </w:pPr>
          </w:p>
          <w:p w14:paraId="5D67FF8F" w14:textId="0E3C94B0"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5,6,9,10</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79C403F6" w14:textId="2AEF7733" w:rsidR="00A5262C" w:rsidRPr="004F2952" w:rsidRDefault="004F2952" w:rsidP="004F2952">
            <w:pPr>
              <w:pStyle w:val="af6"/>
            </w:pPr>
            <w:r w:rsidRPr="004F2952">
              <w:lastRenderedPageBreak/>
              <w:t xml:space="preserve">Выполнение практических заданий, направленных на получение практических </w:t>
            </w:r>
            <w:r w:rsidRPr="004F2952">
              <w:lastRenderedPageBreak/>
              <w:t>навыков исчисления и анализа основных показателей статистики финансов. Решение ситуационных задач по теме.</w:t>
            </w:r>
          </w:p>
        </w:tc>
      </w:tr>
      <w:tr w:rsidR="00A5262C" w14:paraId="528E64BE" w14:textId="77777777" w:rsidTr="00647E4C">
        <w:tc>
          <w:tcPr>
            <w:tcW w:w="2157" w:type="dxa"/>
            <w:tcBorders>
              <w:top w:val="single" w:sz="4" w:space="0" w:color="auto"/>
              <w:left w:val="single" w:sz="4" w:space="0" w:color="auto"/>
              <w:bottom w:val="single" w:sz="4" w:space="0" w:color="auto"/>
              <w:right w:val="single" w:sz="4" w:space="0" w:color="auto"/>
            </w:tcBorders>
          </w:tcPr>
          <w:p w14:paraId="702002E3" w14:textId="32492812" w:rsidR="00A5262C" w:rsidRPr="00A5262C" w:rsidRDefault="00A5262C" w:rsidP="00337B6E">
            <w:pPr>
              <w:rPr>
                <w:b/>
              </w:rPr>
            </w:pPr>
            <w:r>
              <w:rPr>
                <w:color w:val="000000" w:themeColor="text1"/>
                <w:lang w:eastAsia="en-US"/>
              </w:rPr>
              <w:lastRenderedPageBreak/>
              <w:t>Тема 1</w:t>
            </w:r>
            <w:r w:rsidR="00337B6E">
              <w:rPr>
                <w:color w:val="000000" w:themeColor="text1"/>
                <w:lang w:eastAsia="en-US"/>
              </w:rPr>
              <w:t>1</w:t>
            </w:r>
            <w:r>
              <w:rPr>
                <w:color w:val="000000" w:themeColor="text1"/>
                <w:lang w:eastAsia="en-US"/>
              </w:rPr>
              <w:t>. Статистика уровня жизни населения</w:t>
            </w:r>
          </w:p>
        </w:tc>
        <w:tc>
          <w:tcPr>
            <w:tcW w:w="4109" w:type="dxa"/>
            <w:tcBorders>
              <w:top w:val="single" w:sz="4" w:space="0" w:color="auto"/>
              <w:left w:val="single" w:sz="4" w:space="0" w:color="auto"/>
              <w:bottom w:val="single" w:sz="4" w:space="0" w:color="auto"/>
              <w:right w:val="single" w:sz="4" w:space="0" w:color="auto"/>
            </w:tcBorders>
          </w:tcPr>
          <w:p w14:paraId="37D46691" w14:textId="27D59C66" w:rsidR="004F2952" w:rsidRDefault="007D3850" w:rsidP="004F2952">
            <w:pPr>
              <w:pStyle w:val="af6"/>
            </w:pPr>
            <w:r>
              <w:t>Системы показателей, характеризующих уровень и ус</w:t>
            </w:r>
            <w:r>
              <w:softHyphen/>
              <w:t>ловия жизни населения</w:t>
            </w:r>
            <w:r w:rsidRPr="004F2952">
              <w:t>.</w:t>
            </w:r>
          </w:p>
          <w:p w14:paraId="0A75A1BD" w14:textId="0E2AA149" w:rsidR="007D3850" w:rsidRDefault="007D3850" w:rsidP="004F2952">
            <w:pPr>
              <w:pStyle w:val="af6"/>
            </w:pPr>
            <w:r w:rsidRPr="008F1B44">
              <w:t>Номинальных и реальных доходов населения</w:t>
            </w:r>
            <w:r>
              <w:t>.</w:t>
            </w:r>
          </w:p>
          <w:p w14:paraId="0293FA3E" w14:textId="2CF760CF" w:rsidR="007D3850" w:rsidRDefault="007D3850" w:rsidP="004F2952">
            <w:pPr>
              <w:pStyle w:val="af6"/>
            </w:pPr>
            <w:r w:rsidRPr="008F1B44">
              <w:t>Показатели дифференциации доходов населения</w:t>
            </w:r>
            <w:r>
              <w:t>.</w:t>
            </w:r>
          </w:p>
          <w:p w14:paraId="33C53DE5" w14:textId="77777777" w:rsidR="007D3850" w:rsidRPr="004F2952" w:rsidRDefault="007D3850" w:rsidP="004F2952">
            <w:pPr>
              <w:pStyle w:val="af6"/>
            </w:pPr>
          </w:p>
          <w:p w14:paraId="171BA57E" w14:textId="18AFA6C7" w:rsidR="004F2952" w:rsidRPr="004F2952" w:rsidRDefault="004F2952" w:rsidP="004F2952">
            <w:pPr>
              <w:pStyle w:val="af6"/>
            </w:pPr>
            <w:r w:rsidRPr="0032177F">
              <w:rPr>
                <w:i/>
              </w:rPr>
              <w:t>Рекомендуемые источники</w:t>
            </w:r>
            <w:r w:rsidRPr="0032177F">
              <w:t xml:space="preserve"> (Раздел 8, источники </w:t>
            </w:r>
            <w:r w:rsidR="002824A6" w:rsidRPr="0032177F">
              <w:t>5,6,8,9,13,14</w:t>
            </w:r>
            <w:r w:rsidRPr="0032177F">
              <w:t xml:space="preserve">; Раздел 9, источники </w:t>
            </w:r>
            <w:r w:rsidR="002824A6" w:rsidRPr="0032177F">
              <w:t>1,2,3,5,6,7,8,9,10</w:t>
            </w:r>
            <w:r w:rsidRPr="0032177F">
              <w:t>)</w:t>
            </w:r>
          </w:p>
        </w:tc>
        <w:tc>
          <w:tcPr>
            <w:tcW w:w="3969" w:type="dxa"/>
            <w:tcBorders>
              <w:top w:val="single" w:sz="4" w:space="0" w:color="auto"/>
              <w:left w:val="single" w:sz="4" w:space="0" w:color="auto"/>
              <w:bottom w:val="single" w:sz="4" w:space="0" w:color="auto"/>
              <w:right w:val="single" w:sz="4" w:space="0" w:color="auto"/>
            </w:tcBorders>
          </w:tcPr>
          <w:p w14:paraId="1AA8A353" w14:textId="7C925EE1" w:rsidR="00A5262C" w:rsidRPr="004F2952" w:rsidRDefault="004F2952" w:rsidP="004F2952">
            <w:pPr>
              <w:pStyle w:val="af6"/>
            </w:pPr>
            <w:r w:rsidRPr="004F2952">
              <w:t>Выполнение практических заданий, направленных на получение практических навыков исчисления и анализа основных социально-экономических показателей, характеризующих уровень жизни населения. Решение ситуационных задач по теме.</w:t>
            </w:r>
          </w:p>
        </w:tc>
      </w:tr>
    </w:tbl>
    <w:p w14:paraId="249F24B9" w14:textId="77777777" w:rsidR="002C1702" w:rsidRDefault="002C1702" w:rsidP="00F95658">
      <w:pPr>
        <w:ind w:firstLine="709"/>
        <w:jc w:val="both"/>
        <w:rPr>
          <w:b/>
          <w:bCs/>
          <w:color w:val="000000" w:themeColor="text1"/>
          <w:sz w:val="28"/>
          <w:szCs w:val="28"/>
        </w:rPr>
      </w:pPr>
    </w:p>
    <w:p w14:paraId="2AC36986" w14:textId="0ECE8A5F" w:rsidR="00C52F7B" w:rsidRPr="005A72BB" w:rsidRDefault="00C52F7B" w:rsidP="00F95658">
      <w:pPr>
        <w:ind w:firstLine="709"/>
        <w:jc w:val="both"/>
        <w:rPr>
          <w:b/>
          <w:bCs/>
          <w:color w:val="000000" w:themeColor="text1"/>
          <w:sz w:val="28"/>
          <w:szCs w:val="28"/>
        </w:rPr>
      </w:pPr>
      <w:r w:rsidRPr="005A72BB">
        <w:rPr>
          <w:b/>
          <w:bCs/>
          <w:color w:val="000000" w:themeColor="text1"/>
          <w:sz w:val="28"/>
          <w:szCs w:val="28"/>
        </w:rPr>
        <w:t xml:space="preserve">6. </w:t>
      </w:r>
      <w:r w:rsidR="00E00BE6" w:rsidRPr="005A72BB">
        <w:rPr>
          <w:b/>
          <w:bCs/>
          <w:color w:val="000000" w:themeColor="text1"/>
          <w:sz w:val="28"/>
          <w:szCs w:val="28"/>
        </w:rPr>
        <w:t>Перечень у</w:t>
      </w:r>
      <w:r w:rsidRPr="005A72BB">
        <w:rPr>
          <w:b/>
          <w:bCs/>
          <w:color w:val="000000" w:themeColor="text1"/>
          <w:sz w:val="28"/>
          <w:szCs w:val="28"/>
        </w:rPr>
        <w:t>чебно-методическо</w:t>
      </w:r>
      <w:r w:rsidR="00E00BE6" w:rsidRPr="005A72BB">
        <w:rPr>
          <w:b/>
          <w:bCs/>
          <w:color w:val="000000" w:themeColor="text1"/>
          <w:sz w:val="28"/>
          <w:szCs w:val="28"/>
        </w:rPr>
        <w:t>го</w:t>
      </w:r>
      <w:r w:rsidRPr="005A72BB">
        <w:rPr>
          <w:b/>
          <w:bCs/>
          <w:color w:val="000000" w:themeColor="text1"/>
          <w:sz w:val="28"/>
          <w:szCs w:val="28"/>
        </w:rPr>
        <w:t xml:space="preserve"> обеспечени</w:t>
      </w:r>
      <w:r w:rsidR="00E00BE6" w:rsidRPr="005A72BB">
        <w:rPr>
          <w:b/>
          <w:bCs/>
          <w:color w:val="000000" w:themeColor="text1"/>
          <w:sz w:val="28"/>
          <w:szCs w:val="28"/>
        </w:rPr>
        <w:t>я</w:t>
      </w:r>
      <w:r w:rsidRPr="005A72BB">
        <w:rPr>
          <w:b/>
          <w:bCs/>
          <w:color w:val="000000" w:themeColor="text1"/>
          <w:sz w:val="28"/>
          <w:szCs w:val="28"/>
        </w:rPr>
        <w:t xml:space="preserve"> </w:t>
      </w:r>
      <w:r w:rsidR="00606047" w:rsidRPr="005A72BB">
        <w:rPr>
          <w:b/>
          <w:bCs/>
          <w:color w:val="000000" w:themeColor="text1"/>
          <w:sz w:val="28"/>
          <w:szCs w:val="28"/>
        </w:rPr>
        <w:t xml:space="preserve">для </w:t>
      </w:r>
      <w:r w:rsidRPr="005A72BB">
        <w:rPr>
          <w:b/>
          <w:bCs/>
          <w:color w:val="000000" w:themeColor="text1"/>
          <w:sz w:val="28"/>
          <w:szCs w:val="28"/>
        </w:rPr>
        <w:t xml:space="preserve">самостоятельной работы обучающихся по </w:t>
      </w:r>
      <w:r w:rsidR="00606047" w:rsidRPr="005A72BB">
        <w:rPr>
          <w:b/>
          <w:bCs/>
          <w:color w:val="000000" w:themeColor="text1"/>
          <w:sz w:val="28"/>
          <w:szCs w:val="28"/>
        </w:rPr>
        <w:t>дисциплине</w:t>
      </w:r>
    </w:p>
    <w:p w14:paraId="25B4141F" w14:textId="79183F94"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6.1. </w:t>
      </w:r>
      <w:r w:rsidR="00772B04" w:rsidRPr="00772B04">
        <w:rPr>
          <w:b/>
          <w:color w:val="000000" w:themeColor="text1"/>
          <w:sz w:val="28"/>
          <w:szCs w:val="28"/>
        </w:rPr>
        <w:t>Формы внеаудиторной самостоятельной работы</w:t>
      </w:r>
    </w:p>
    <w:p w14:paraId="2A9BCE2B" w14:textId="5CF8E7C8" w:rsidR="004B6E6E" w:rsidRDefault="004B6E6E" w:rsidP="004B6E6E">
      <w:pPr>
        <w:ind w:firstLine="567"/>
        <w:jc w:val="both"/>
        <w:rPr>
          <w:sz w:val="28"/>
          <w:szCs w:val="28"/>
        </w:rPr>
      </w:pPr>
      <w:r>
        <w:rPr>
          <w:sz w:val="28"/>
          <w:szCs w:val="28"/>
        </w:rPr>
        <w:t xml:space="preserve">Основная цель самостоятельной работы обучающегося – закрепить теоретические знания, полученные в ходе лекционных занятий, а также сформировать практические навыки статистического анализа и оценки состояний, динамики, структуры и взаимосвязей социально-экономических явлений и процессов, позволяющие выделить из обширного статистического инструментария необходимые для </w:t>
      </w:r>
      <w:r w:rsidR="00B02A57">
        <w:rPr>
          <w:sz w:val="28"/>
          <w:szCs w:val="28"/>
        </w:rPr>
        <w:t>проведения статистического анализа и принятия управленческих решений</w:t>
      </w:r>
      <w:r>
        <w:rPr>
          <w:sz w:val="28"/>
          <w:szCs w:val="28"/>
        </w:rPr>
        <w:t>.</w:t>
      </w:r>
    </w:p>
    <w:p w14:paraId="36410ECE" w14:textId="4104BB3E" w:rsidR="004B6E6E" w:rsidRDefault="004B6E6E" w:rsidP="004B6E6E">
      <w:pPr>
        <w:ind w:firstLine="567"/>
        <w:jc w:val="both"/>
        <w:rPr>
          <w:sz w:val="28"/>
          <w:szCs w:val="28"/>
        </w:rPr>
      </w:pPr>
      <w:r>
        <w:rPr>
          <w:sz w:val="28"/>
          <w:szCs w:val="28"/>
        </w:rPr>
        <w:t xml:space="preserve">Основными формами самостоятельной работы студента являются: работа с учебной и справочной литературой, сбор информации из информационно-коммуникационной сети Интернет, самостоятельное рассмотрение примеров и решение задач по изученной тематике, подготовка вопросов для консультации, выполнение заданий расчетно-аналитической работы, подготовка к </w:t>
      </w:r>
      <w:r w:rsidR="00B02A57">
        <w:rPr>
          <w:sz w:val="28"/>
          <w:szCs w:val="28"/>
        </w:rPr>
        <w:t>зачету</w:t>
      </w:r>
      <w:r>
        <w:rPr>
          <w:sz w:val="28"/>
          <w:szCs w:val="28"/>
        </w:rPr>
        <w:t xml:space="preserve">. Самостоятельная работа обучающегося включает в себя: </w:t>
      </w:r>
    </w:p>
    <w:p w14:paraId="78E1BDBD" w14:textId="77777777" w:rsidR="004B6E6E" w:rsidRDefault="004B6E6E" w:rsidP="004B6E6E">
      <w:pPr>
        <w:ind w:firstLine="567"/>
        <w:jc w:val="both"/>
        <w:rPr>
          <w:sz w:val="28"/>
          <w:szCs w:val="28"/>
        </w:rPr>
      </w:pPr>
      <w:r>
        <w:rPr>
          <w:sz w:val="28"/>
          <w:szCs w:val="28"/>
        </w:rPr>
        <w:t xml:space="preserve">- изучение основной и дополнительной литературы по курсу; </w:t>
      </w:r>
    </w:p>
    <w:p w14:paraId="0738F1C0" w14:textId="77777777" w:rsidR="004B6E6E" w:rsidRDefault="004B6E6E" w:rsidP="004B6E6E">
      <w:pPr>
        <w:ind w:firstLine="567"/>
        <w:jc w:val="both"/>
        <w:rPr>
          <w:sz w:val="28"/>
          <w:szCs w:val="28"/>
        </w:rPr>
      </w:pPr>
      <w:r>
        <w:rPr>
          <w:sz w:val="28"/>
          <w:szCs w:val="28"/>
        </w:rPr>
        <w:t xml:space="preserve">- индивидуальные и групповые консультации по наиболее сложным вопросам; </w:t>
      </w:r>
    </w:p>
    <w:p w14:paraId="2E9F106B" w14:textId="77777777" w:rsidR="004B6E6E" w:rsidRDefault="004B6E6E" w:rsidP="004B6E6E">
      <w:pPr>
        <w:ind w:firstLine="567"/>
        <w:jc w:val="both"/>
        <w:rPr>
          <w:sz w:val="28"/>
          <w:szCs w:val="28"/>
        </w:rPr>
      </w:pPr>
      <w:r>
        <w:rPr>
          <w:sz w:val="28"/>
          <w:szCs w:val="28"/>
        </w:rPr>
        <w:t>- изучение материалов периодической печати, Интернет-ресурсов;</w:t>
      </w:r>
    </w:p>
    <w:p w14:paraId="27459F28" w14:textId="77777777" w:rsidR="004B6E6E" w:rsidRDefault="004B6E6E" w:rsidP="004B6E6E">
      <w:pPr>
        <w:ind w:firstLine="567"/>
        <w:jc w:val="both"/>
        <w:rPr>
          <w:sz w:val="28"/>
          <w:szCs w:val="28"/>
        </w:rPr>
      </w:pPr>
      <w:r>
        <w:rPr>
          <w:sz w:val="28"/>
          <w:szCs w:val="28"/>
        </w:rPr>
        <w:t>- работу с компьютерной обучающей программой (КОПР) и другими ресурсами Интернет-репозиториях.</w:t>
      </w:r>
    </w:p>
    <w:p w14:paraId="34F7838B" w14:textId="59DDF1F5" w:rsidR="004B6E6E" w:rsidRDefault="004B6E6E" w:rsidP="004B6E6E">
      <w:pPr>
        <w:ind w:firstLine="567"/>
        <w:jc w:val="both"/>
        <w:rPr>
          <w:sz w:val="28"/>
          <w:szCs w:val="28"/>
        </w:rPr>
      </w:pPr>
      <w:r>
        <w:rPr>
          <w:sz w:val="28"/>
          <w:szCs w:val="28"/>
        </w:rPr>
        <w:t>Учебным планом дисциплины предусмотрено выполнение обучающимися расчетно-аналитической работы</w:t>
      </w:r>
      <w:r w:rsidR="00042434" w:rsidRPr="00042434">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9"/>
        <w:gridCol w:w="4168"/>
        <w:gridCol w:w="3614"/>
      </w:tblGrid>
      <w:tr w:rsidR="007E3FEC" w:rsidRPr="005A72BB" w14:paraId="6BB939B3" w14:textId="77777777" w:rsidTr="008106BC">
        <w:tc>
          <w:tcPr>
            <w:tcW w:w="1266" w:type="pct"/>
            <w:shd w:val="clear" w:color="auto" w:fill="auto"/>
            <w:vAlign w:val="center"/>
          </w:tcPr>
          <w:p w14:paraId="3C597C3B" w14:textId="77777777" w:rsidR="007E3FEC" w:rsidRPr="008106BC" w:rsidRDefault="007E3FEC" w:rsidP="008106BC">
            <w:pPr>
              <w:keepNext/>
              <w:jc w:val="center"/>
              <w:rPr>
                <w:color w:val="000000" w:themeColor="text1"/>
              </w:rPr>
            </w:pPr>
            <w:r w:rsidRPr="008106BC">
              <w:rPr>
                <w:b/>
                <w:color w:val="000000" w:themeColor="text1"/>
              </w:rPr>
              <w:t xml:space="preserve">Наименование </w:t>
            </w:r>
            <w:r w:rsidR="00596CE9" w:rsidRPr="008106BC">
              <w:rPr>
                <w:b/>
                <w:color w:val="000000" w:themeColor="text1"/>
              </w:rPr>
              <w:t>тем (</w:t>
            </w:r>
            <w:r w:rsidRPr="008106BC">
              <w:rPr>
                <w:b/>
                <w:color w:val="000000" w:themeColor="text1"/>
              </w:rPr>
              <w:t>разделов</w:t>
            </w:r>
            <w:r w:rsidR="00596CE9" w:rsidRPr="008106BC">
              <w:rPr>
                <w:b/>
                <w:color w:val="000000" w:themeColor="text1"/>
              </w:rPr>
              <w:t>)</w:t>
            </w:r>
            <w:r w:rsidRPr="008106BC">
              <w:rPr>
                <w:b/>
                <w:color w:val="000000" w:themeColor="text1"/>
              </w:rPr>
              <w:t xml:space="preserve"> дисциплин</w:t>
            </w:r>
            <w:r w:rsidR="00596CE9" w:rsidRPr="008106BC">
              <w:rPr>
                <w:b/>
                <w:color w:val="000000" w:themeColor="text1"/>
              </w:rPr>
              <w:t>ы</w:t>
            </w:r>
          </w:p>
        </w:tc>
        <w:tc>
          <w:tcPr>
            <w:tcW w:w="2000" w:type="pct"/>
            <w:shd w:val="clear" w:color="auto" w:fill="auto"/>
            <w:vAlign w:val="center"/>
          </w:tcPr>
          <w:p w14:paraId="4FFFCA62" w14:textId="77777777" w:rsidR="007E3FEC" w:rsidRPr="008106BC" w:rsidRDefault="00596CE9" w:rsidP="008106BC">
            <w:pPr>
              <w:keepNext/>
              <w:jc w:val="center"/>
              <w:rPr>
                <w:b/>
                <w:color w:val="000000" w:themeColor="text1"/>
              </w:rPr>
            </w:pPr>
            <w:r w:rsidRPr="008106BC">
              <w:rPr>
                <w:b/>
                <w:color w:val="000000" w:themeColor="text1"/>
              </w:rPr>
              <w:t>Перечень вопросов</w:t>
            </w:r>
            <w:r w:rsidR="007E3FEC" w:rsidRPr="008106BC">
              <w:rPr>
                <w:b/>
                <w:color w:val="000000" w:themeColor="text1"/>
              </w:rPr>
              <w:t>, отводимых на самостоятельное освоение</w:t>
            </w:r>
          </w:p>
        </w:tc>
        <w:tc>
          <w:tcPr>
            <w:tcW w:w="1734" w:type="pct"/>
            <w:vAlign w:val="center"/>
          </w:tcPr>
          <w:p w14:paraId="23040179" w14:textId="77777777" w:rsidR="007E3FEC" w:rsidRPr="008106BC" w:rsidRDefault="007E3FEC" w:rsidP="008106BC">
            <w:pPr>
              <w:keepNext/>
              <w:jc w:val="center"/>
              <w:rPr>
                <w:b/>
                <w:color w:val="000000" w:themeColor="text1"/>
              </w:rPr>
            </w:pPr>
            <w:r w:rsidRPr="008106BC">
              <w:rPr>
                <w:b/>
                <w:color w:val="000000" w:themeColor="text1"/>
              </w:rPr>
              <w:t>Формы внеаудиторной самостоятельной работы</w:t>
            </w:r>
          </w:p>
        </w:tc>
      </w:tr>
      <w:tr w:rsidR="004F2952" w:rsidRPr="005A72BB" w14:paraId="74692900" w14:textId="77777777" w:rsidTr="002C1702">
        <w:tc>
          <w:tcPr>
            <w:tcW w:w="1266" w:type="pct"/>
            <w:shd w:val="clear" w:color="auto" w:fill="auto"/>
          </w:tcPr>
          <w:p w14:paraId="3BE77174" w14:textId="69A2AB75" w:rsidR="004F2952" w:rsidRPr="004F2952" w:rsidRDefault="004F2952" w:rsidP="00280DAC">
            <w:pPr>
              <w:pStyle w:val="af6"/>
              <w:numPr>
                <w:ilvl w:val="0"/>
                <w:numId w:val="20"/>
              </w:numPr>
            </w:pPr>
            <w:r>
              <w:rPr>
                <w:color w:val="000000" w:themeColor="text1"/>
                <w:lang w:eastAsia="en-US"/>
              </w:rPr>
              <w:t>Тема 1. Предмет и метод статистики. Статистическое наблюдение. Представление результатов статистического наблюдения</w:t>
            </w:r>
          </w:p>
        </w:tc>
        <w:tc>
          <w:tcPr>
            <w:tcW w:w="2000" w:type="pct"/>
            <w:shd w:val="clear" w:color="auto" w:fill="auto"/>
          </w:tcPr>
          <w:p w14:paraId="6C8AED0D" w14:textId="6348AD3D" w:rsidR="008F0AAA" w:rsidRDefault="008F0AAA" w:rsidP="008F0AAA">
            <w:pPr>
              <w:pStyle w:val="af6"/>
            </w:pPr>
            <w:r w:rsidRPr="008F0AAA">
              <w:t>Метод статистики</w:t>
            </w:r>
            <w:r>
              <w:t xml:space="preserve"> и этапы статистического исследования.</w:t>
            </w:r>
          </w:p>
          <w:p w14:paraId="38840255" w14:textId="55CE75D2" w:rsidR="008F0AAA" w:rsidRDefault="008F0AAA" w:rsidP="008F0AAA">
            <w:pPr>
              <w:pStyle w:val="af6"/>
            </w:pPr>
            <w:r w:rsidRPr="008F0AAA">
              <w:t>Организ</w:t>
            </w:r>
            <w:r>
              <w:t>ация (структура)</w:t>
            </w:r>
            <w:r w:rsidRPr="008F0AAA">
              <w:t xml:space="preserve"> государственная статистика в Российской Федерации</w:t>
            </w:r>
            <w:r>
              <w:t>.</w:t>
            </w:r>
          </w:p>
          <w:p w14:paraId="665C0E46" w14:textId="3A3C94BF" w:rsidR="008F0AAA" w:rsidRDefault="008F0AAA" w:rsidP="008F0AAA">
            <w:pPr>
              <w:pStyle w:val="af6"/>
            </w:pPr>
            <w:r w:rsidRPr="00F06FDD">
              <w:t xml:space="preserve">Организационные формы, </w:t>
            </w:r>
            <w:r w:rsidR="000309C4" w:rsidRPr="00F06FDD">
              <w:t>виды и способы статистического наблюдения,</w:t>
            </w:r>
            <w:r w:rsidRPr="00F06FDD">
              <w:t xml:space="preserve"> используе</w:t>
            </w:r>
            <w:r>
              <w:t>мые</w:t>
            </w:r>
            <w:r w:rsidRPr="00F06FDD">
              <w:t xml:space="preserve"> в статистической практике</w:t>
            </w:r>
            <w:r>
              <w:t>.</w:t>
            </w:r>
          </w:p>
          <w:p w14:paraId="1C4AD97B" w14:textId="0C7E5A54" w:rsidR="008F0AAA" w:rsidRDefault="008F0AAA" w:rsidP="008F0AAA">
            <w:pPr>
              <w:pStyle w:val="af6"/>
            </w:pPr>
            <w:r w:rsidRPr="00F06FDD">
              <w:t xml:space="preserve">Классификаторы используются российской </w:t>
            </w:r>
            <w:r w:rsidRPr="00F06FDD">
              <w:lastRenderedPageBreak/>
              <w:t>государственной статистикой</w:t>
            </w:r>
            <w:r>
              <w:t>.</w:t>
            </w:r>
          </w:p>
          <w:p w14:paraId="426ACA26" w14:textId="28213068" w:rsidR="008F0AAA" w:rsidRDefault="008F0AAA" w:rsidP="008F0AAA">
            <w:pPr>
              <w:pStyle w:val="af6"/>
            </w:pPr>
            <w:r>
              <w:t>Ряд распределения.</w:t>
            </w:r>
          </w:p>
          <w:p w14:paraId="2167FFC0" w14:textId="693C1E7E" w:rsidR="004F2952" w:rsidRDefault="008F0AAA" w:rsidP="008F0AAA">
            <w:pPr>
              <w:pStyle w:val="af6"/>
            </w:pPr>
            <w:r>
              <w:t>Виды статистических таблиц.</w:t>
            </w:r>
          </w:p>
          <w:p w14:paraId="30F13CE7" w14:textId="7E27A614" w:rsidR="008F0AAA" w:rsidRDefault="008F0AAA" w:rsidP="008F0AAA">
            <w:pPr>
              <w:pStyle w:val="af6"/>
            </w:pPr>
            <w:r>
              <w:t>Правила построения статистических таблиц.</w:t>
            </w:r>
          </w:p>
          <w:p w14:paraId="105B4EEC" w14:textId="77777777" w:rsidR="008F0AAA" w:rsidRDefault="008F0AAA" w:rsidP="008F0AAA">
            <w:pPr>
              <w:pStyle w:val="af6"/>
            </w:pPr>
            <w:r>
              <w:t>Виды статистических графиков.</w:t>
            </w:r>
          </w:p>
          <w:p w14:paraId="38F8387F" w14:textId="373E57D4" w:rsidR="008F0AAA" w:rsidRPr="005A72BB" w:rsidRDefault="008F0AAA" w:rsidP="008F0AAA">
            <w:pPr>
              <w:pStyle w:val="af6"/>
            </w:pPr>
            <w:r>
              <w:t>Правила построения статистических графиков.</w:t>
            </w:r>
          </w:p>
        </w:tc>
        <w:tc>
          <w:tcPr>
            <w:tcW w:w="1734" w:type="pct"/>
          </w:tcPr>
          <w:p w14:paraId="3FF908B6" w14:textId="5FA03AAF" w:rsidR="004F2952" w:rsidRPr="008106BC" w:rsidRDefault="004F2952" w:rsidP="002C1702">
            <w:pPr>
              <w:rPr>
                <w:sz w:val="20"/>
              </w:rPr>
            </w:pPr>
            <w:r w:rsidRPr="008106BC">
              <w:rPr>
                <w:sz w:val="20"/>
              </w:rPr>
              <w:lastRenderedPageBreak/>
              <w:t xml:space="preserve">Работа с </w:t>
            </w:r>
            <w:r w:rsidR="00775068" w:rsidRPr="008106BC">
              <w:rPr>
                <w:sz w:val="20"/>
              </w:rPr>
              <w:t xml:space="preserve">основной и дополнительной </w:t>
            </w:r>
            <w:r w:rsidRPr="008106BC">
              <w:rPr>
                <w:sz w:val="20"/>
              </w:rPr>
              <w:t xml:space="preserve">литературой. </w:t>
            </w:r>
          </w:p>
          <w:p w14:paraId="4FCFFAD8" w14:textId="4A043F8D" w:rsidR="004F2952" w:rsidRPr="008106BC" w:rsidRDefault="004F2952" w:rsidP="002C1702">
            <w:pPr>
              <w:rPr>
                <w:sz w:val="20"/>
              </w:rPr>
            </w:pPr>
            <w:r w:rsidRPr="008106BC">
              <w:rPr>
                <w:sz w:val="20"/>
              </w:rPr>
              <w:t xml:space="preserve">Поиск информации в информационно-коммуникационной сети Интернете по заданной теме. </w:t>
            </w:r>
          </w:p>
          <w:p w14:paraId="78D70A4E" w14:textId="40BE5CD1" w:rsidR="004F2952" w:rsidRPr="008106BC" w:rsidRDefault="004F2952" w:rsidP="002C1702">
            <w:pPr>
              <w:rPr>
                <w:sz w:val="20"/>
              </w:rPr>
            </w:pPr>
            <w:r w:rsidRPr="008106BC">
              <w:rPr>
                <w:sz w:val="20"/>
              </w:rPr>
              <w:t xml:space="preserve">Подготовка </w:t>
            </w:r>
            <w:r w:rsidR="00056B71" w:rsidRPr="008106BC">
              <w:rPr>
                <w:sz w:val="20"/>
              </w:rPr>
              <w:t>расчетно-аналитической работы.</w:t>
            </w:r>
          </w:p>
          <w:p w14:paraId="259C334F" w14:textId="6EBC9744" w:rsidR="004F2952" w:rsidRPr="008106BC" w:rsidRDefault="004F2952" w:rsidP="002C1702">
            <w:pPr>
              <w:keepNext/>
              <w:rPr>
                <w:b/>
                <w:color w:val="000000" w:themeColor="text1"/>
                <w:sz w:val="20"/>
              </w:rPr>
            </w:pPr>
            <w:r w:rsidRPr="008106BC">
              <w:rPr>
                <w:sz w:val="20"/>
              </w:rPr>
              <w:t xml:space="preserve">Разбор практических заданий по </w:t>
            </w:r>
            <w:r w:rsidRPr="008106BC">
              <w:rPr>
                <w:sz w:val="20"/>
              </w:rPr>
              <w:lastRenderedPageBreak/>
              <w:t>заданной теме</w:t>
            </w:r>
          </w:p>
        </w:tc>
      </w:tr>
      <w:tr w:rsidR="004F2952" w:rsidRPr="005A72BB" w14:paraId="1FF00251" w14:textId="77777777" w:rsidTr="002C1702">
        <w:tc>
          <w:tcPr>
            <w:tcW w:w="1266" w:type="pct"/>
            <w:shd w:val="clear" w:color="auto" w:fill="auto"/>
          </w:tcPr>
          <w:p w14:paraId="0156D3E6" w14:textId="20988611" w:rsidR="004F2952" w:rsidRPr="004F2952" w:rsidRDefault="004F2952" w:rsidP="00280DAC">
            <w:pPr>
              <w:pStyle w:val="af6"/>
              <w:numPr>
                <w:ilvl w:val="0"/>
                <w:numId w:val="20"/>
              </w:numPr>
            </w:pPr>
            <w:r>
              <w:rPr>
                <w:color w:val="000000" w:themeColor="text1"/>
                <w:lang w:eastAsia="en-US"/>
              </w:rPr>
              <w:lastRenderedPageBreak/>
              <w:t>Тема 2. Обобщающие статистические показатели</w:t>
            </w:r>
          </w:p>
        </w:tc>
        <w:tc>
          <w:tcPr>
            <w:tcW w:w="2000" w:type="pct"/>
            <w:shd w:val="clear" w:color="auto" w:fill="auto"/>
          </w:tcPr>
          <w:p w14:paraId="0CBB2A5E" w14:textId="708CDC2C" w:rsidR="004F2952" w:rsidRDefault="008F0AAA" w:rsidP="008F0AAA">
            <w:pPr>
              <w:pStyle w:val="af6"/>
            </w:pPr>
            <w:r w:rsidRPr="008F0AAA">
              <w:t>Потение «вариация»</w:t>
            </w:r>
            <w:r>
              <w:t>.</w:t>
            </w:r>
          </w:p>
          <w:p w14:paraId="66E780F6" w14:textId="2F05073C" w:rsidR="008F0AAA" w:rsidRDefault="008F0AAA" w:rsidP="008F0AAA">
            <w:pPr>
              <w:pStyle w:val="af6"/>
            </w:pPr>
            <w:r>
              <w:t>Виды дисперсий, взаимосвязь между ними.</w:t>
            </w:r>
          </w:p>
          <w:p w14:paraId="6EF34290" w14:textId="78AC21CE" w:rsidR="008F0AAA" w:rsidRDefault="008F0AAA" w:rsidP="008F0AAA">
            <w:pPr>
              <w:pStyle w:val="af6"/>
            </w:pPr>
            <w:r>
              <w:t>Коэффициент вариации.</w:t>
            </w:r>
          </w:p>
          <w:p w14:paraId="7E99D25E" w14:textId="05AEB160" w:rsidR="008F0AAA" w:rsidRDefault="008F0AAA" w:rsidP="008F0AAA">
            <w:pPr>
              <w:pStyle w:val="af6"/>
            </w:pPr>
            <w:r w:rsidRPr="002903C9">
              <w:t>Эмпирическ</w:t>
            </w:r>
            <w:r>
              <w:t>ий коэффициент</w:t>
            </w:r>
            <w:r w:rsidRPr="002903C9">
              <w:t xml:space="preserve"> де</w:t>
            </w:r>
            <w:r w:rsidRPr="002903C9">
              <w:softHyphen/>
              <w:t>терминации и эмпирическ</w:t>
            </w:r>
            <w:r>
              <w:t>ое</w:t>
            </w:r>
            <w:r w:rsidRPr="002903C9">
              <w:t xml:space="preserve"> корреляционно</w:t>
            </w:r>
            <w:r>
              <w:t>е</w:t>
            </w:r>
            <w:r w:rsidRPr="002903C9">
              <w:t xml:space="preserve"> отношени</w:t>
            </w:r>
            <w:r>
              <w:t>е.</w:t>
            </w:r>
          </w:p>
          <w:p w14:paraId="30ABE5B7" w14:textId="7897F384" w:rsidR="008F0AAA" w:rsidRDefault="008F0AAA" w:rsidP="008F0AAA">
            <w:pPr>
              <w:pStyle w:val="af6"/>
            </w:pPr>
            <w:r w:rsidRPr="002903C9">
              <w:t>Показатели дифференциации</w:t>
            </w:r>
            <w:r>
              <w:t xml:space="preserve"> (Коэффициент Джини и Лоренца).</w:t>
            </w:r>
          </w:p>
          <w:p w14:paraId="1766893A" w14:textId="77777777" w:rsidR="008F0AAA" w:rsidRPr="008F0AAA" w:rsidRDefault="008F0AAA" w:rsidP="008F0AAA">
            <w:pPr>
              <w:pStyle w:val="af6"/>
            </w:pPr>
          </w:p>
          <w:p w14:paraId="7B0BCB6F" w14:textId="1C4E8E70" w:rsidR="008F0AAA" w:rsidRPr="005A72BB" w:rsidRDefault="008F0AAA" w:rsidP="008F0AAA">
            <w:pPr>
              <w:keepNext/>
              <w:jc w:val="both"/>
              <w:rPr>
                <w:b/>
                <w:color w:val="000000" w:themeColor="text1"/>
              </w:rPr>
            </w:pPr>
          </w:p>
        </w:tc>
        <w:tc>
          <w:tcPr>
            <w:tcW w:w="1734" w:type="pct"/>
          </w:tcPr>
          <w:p w14:paraId="3ED38F1B"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5525CB02"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25EA0184" w14:textId="213033C6"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0E8859F7" w14:textId="1D48ED1D" w:rsidR="004F2952" w:rsidRPr="008106BC" w:rsidRDefault="0004355D" w:rsidP="0004355D">
            <w:pPr>
              <w:keepNext/>
              <w:rPr>
                <w:b/>
                <w:color w:val="000000" w:themeColor="text1"/>
                <w:sz w:val="20"/>
              </w:rPr>
            </w:pPr>
            <w:r w:rsidRPr="008106BC">
              <w:rPr>
                <w:sz w:val="20"/>
              </w:rPr>
              <w:t>Разбор практических заданий по заданной теме</w:t>
            </w:r>
          </w:p>
        </w:tc>
      </w:tr>
      <w:tr w:rsidR="004F2952" w:rsidRPr="005A72BB" w14:paraId="5CCCF8E4" w14:textId="77777777" w:rsidTr="002C1702">
        <w:tc>
          <w:tcPr>
            <w:tcW w:w="1266" w:type="pct"/>
            <w:shd w:val="clear" w:color="auto" w:fill="auto"/>
          </w:tcPr>
          <w:p w14:paraId="32124355" w14:textId="165BF67F" w:rsidR="004F2952" w:rsidRPr="004F2952" w:rsidRDefault="004F2952" w:rsidP="00280DAC">
            <w:pPr>
              <w:pStyle w:val="af6"/>
              <w:numPr>
                <w:ilvl w:val="0"/>
                <w:numId w:val="20"/>
              </w:numPr>
            </w:pPr>
            <w:r>
              <w:rPr>
                <w:color w:val="000000" w:themeColor="text1"/>
                <w:lang w:eastAsia="en-US"/>
              </w:rPr>
              <w:t xml:space="preserve">Тема 3. Выборочное наблюдение </w:t>
            </w:r>
          </w:p>
        </w:tc>
        <w:tc>
          <w:tcPr>
            <w:tcW w:w="2000" w:type="pct"/>
            <w:shd w:val="clear" w:color="auto" w:fill="auto"/>
          </w:tcPr>
          <w:p w14:paraId="7830BC6F" w14:textId="7339DA44" w:rsidR="004F2952" w:rsidRDefault="008F0AAA" w:rsidP="008F0AAA">
            <w:pPr>
              <w:pStyle w:val="af6"/>
            </w:pPr>
            <w:r>
              <w:t>Свойствами должна обладать выборка, чтобы считаться репрезен</w:t>
            </w:r>
            <w:r>
              <w:softHyphen/>
              <w:t>тативной.</w:t>
            </w:r>
          </w:p>
          <w:p w14:paraId="4E1001E4" w14:textId="4909365B" w:rsidR="008F0AAA" w:rsidRDefault="008F0AAA" w:rsidP="008F0AAA">
            <w:pPr>
              <w:pStyle w:val="af6"/>
            </w:pPr>
            <w:r>
              <w:t>Параметры, зависящие от величины коэффициента доверия.</w:t>
            </w:r>
          </w:p>
          <w:p w14:paraId="01ADED59" w14:textId="01A7D44E" w:rsidR="008F0AAA" w:rsidRPr="005A72BB" w:rsidRDefault="008F0AAA" w:rsidP="008F0AAA">
            <w:pPr>
              <w:pStyle w:val="af6"/>
              <w:rPr>
                <w:b/>
                <w:color w:val="000000" w:themeColor="text1"/>
                <w:sz w:val="24"/>
                <w:szCs w:val="24"/>
              </w:rPr>
            </w:pPr>
            <w:r>
              <w:t>Задание величины доверительного интервала.</w:t>
            </w:r>
          </w:p>
        </w:tc>
        <w:tc>
          <w:tcPr>
            <w:tcW w:w="1734" w:type="pct"/>
          </w:tcPr>
          <w:p w14:paraId="1FCBDB11"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6A9FDDB6"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12097459" w14:textId="7112AA44"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08771E2A" w14:textId="0FC13D05" w:rsidR="004F2952" w:rsidRPr="008106BC" w:rsidRDefault="0004355D" w:rsidP="0004355D">
            <w:pPr>
              <w:keepNext/>
              <w:rPr>
                <w:b/>
                <w:color w:val="000000" w:themeColor="text1"/>
                <w:sz w:val="20"/>
              </w:rPr>
            </w:pPr>
            <w:r w:rsidRPr="008106BC">
              <w:rPr>
                <w:sz w:val="20"/>
              </w:rPr>
              <w:t>Разбор практических заданий по заданной теме</w:t>
            </w:r>
          </w:p>
        </w:tc>
      </w:tr>
      <w:tr w:rsidR="004F2952" w:rsidRPr="005A72BB" w14:paraId="5A272773" w14:textId="77777777" w:rsidTr="004F2952">
        <w:tc>
          <w:tcPr>
            <w:tcW w:w="1266" w:type="pct"/>
            <w:shd w:val="clear" w:color="auto" w:fill="auto"/>
          </w:tcPr>
          <w:p w14:paraId="5AE53AF5" w14:textId="610C2214" w:rsidR="004F2952" w:rsidRPr="004F2952" w:rsidRDefault="004F2952" w:rsidP="00280DAC">
            <w:pPr>
              <w:pStyle w:val="af6"/>
              <w:numPr>
                <w:ilvl w:val="0"/>
                <w:numId w:val="20"/>
              </w:numPr>
            </w:pPr>
            <w:r>
              <w:rPr>
                <w:color w:val="000000" w:themeColor="text1"/>
                <w:lang w:eastAsia="en-US"/>
              </w:rPr>
              <w:t>Тема 4. Статистическое изучение взаимосвязи социально-экономических явлений</w:t>
            </w:r>
          </w:p>
        </w:tc>
        <w:tc>
          <w:tcPr>
            <w:tcW w:w="2000" w:type="pct"/>
            <w:shd w:val="clear" w:color="auto" w:fill="auto"/>
          </w:tcPr>
          <w:p w14:paraId="2D09A40E" w14:textId="77777777" w:rsidR="004F2952" w:rsidRDefault="00D748DB" w:rsidP="00D748DB">
            <w:pPr>
              <w:pStyle w:val="af6"/>
            </w:pPr>
            <w:r>
              <w:t>Задачи изучения и измерения связи между явлениями.</w:t>
            </w:r>
          </w:p>
          <w:p w14:paraId="0B67AF6E" w14:textId="5547180F" w:rsidR="00D748DB" w:rsidRDefault="00D748DB" w:rsidP="00D748DB">
            <w:pPr>
              <w:pStyle w:val="af6"/>
            </w:pPr>
            <w:r>
              <w:t>Этапы корреляционно-регрессионного анализа.</w:t>
            </w:r>
          </w:p>
          <w:p w14:paraId="345CA428" w14:textId="0A23CF68" w:rsidR="00D748DB" w:rsidRDefault="00D748DB" w:rsidP="00D748DB">
            <w:pPr>
              <w:pStyle w:val="af6"/>
            </w:pPr>
            <w:r>
              <w:t>Основные математические функции, используемые в каче</w:t>
            </w:r>
            <w:r>
              <w:softHyphen/>
              <w:t>стве моделей регрессии.</w:t>
            </w:r>
          </w:p>
          <w:p w14:paraId="2713A22C" w14:textId="24DE1FF8" w:rsidR="00D748DB" w:rsidRPr="005A72BB" w:rsidRDefault="00D748DB" w:rsidP="00D748DB">
            <w:pPr>
              <w:pStyle w:val="af6"/>
              <w:rPr>
                <w:b/>
                <w:color w:val="000000" w:themeColor="text1"/>
                <w:sz w:val="24"/>
                <w:szCs w:val="24"/>
              </w:rPr>
            </w:pPr>
            <w:r w:rsidRPr="002903C9">
              <w:t>Показатели используются для измерения тесноты связи между дву</w:t>
            </w:r>
            <w:r w:rsidRPr="002903C9">
              <w:softHyphen/>
              <w:t>мя количественными признаками</w:t>
            </w:r>
            <w:r>
              <w:t>.</w:t>
            </w:r>
          </w:p>
        </w:tc>
        <w:tc>
          <w:tcPr>
            <w:tcW w:w="1734" w:type="pct"/>
          </w:tcPr>
          <w:p w14:paraId="7D9A4F34"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23DD71CF"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0163DC9B" w14:textId="0C7410F5"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37412B4E" w14:textId="6F12E7F1"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4F2952" w:rsidRPr="005A72BB" w14:paraId="61F2E804" w14:textId="77777777" w:rsidTr="004F2952">
        <w:tc>
          <w:tcPr>
            <w:tcW w:w="1266" w:type="pct"/>
            <w:shd w:val="clear" w:color="auto" w:fill="auto"/>
          </w:tcPr>
          <w:p w14:paraId="578AADF3" w14:textId="29843F18" w:rsidR="004F2952" w:rsidRPr="004F2952" w:rsidRDefault="004F2952" w:rsidP="00280DAC">
            <w:pPr>
              <w:pStyle w:val="af6"/>
              <w:numPr>
                <w:ilvl w:val="0"/>
                <w:numId w:val="20"/>
              </w:numPr>
            </w:pPr>
            <w:r>
              <w:rPr>
                <w:color w:val="000000" w:themeColor="text1"/>
                <w:lang w:eastAsia="en-US"/>
              </w:rPr>
              <w:t>Тема 5. Изучение динамики социально-экономических явлений и процессов</w:t>
            </w:r>
          </w:p>
        </w:tc>
        <w:tc>
          <w:tcPr>
            <w:tcW w:w="2000" w:type="pct"/>
            <w:shd w:val="clear" w:color="auto" w:fill="auto"/>
          </w:tcPr>
          <w:p w14:paraId="2997CE7A" w14:textId="77777777" w:rsidR="00D748DB" w:rsidRDefault="00D748DB" w:rsidP="00D748DB">
            <w:pPr>
              <w:pStyle w:val="af6"/>
            </w:pPr>
            <w:r w:rsidRPr="002903C9">
              <w:t>Отличия моментных и интервальных динамических рядов</w:t>
            </w:r>
            <w:r>
              <w:t>.</w:t>
            </w:r>
          </w:p>
          <w:p w14:paraId="55297ED7" w14:textId="1F3E06CE" w:rsidR="00D748DB" w:rsidRDefault="00D748DB" w:rsidP="00D748DB">
            <w:pPr>
              <w:pStyle w:val="af6"/>
            </w:pPr>
            <w:r>
              <w:t xml:space="preserve"> Подходы к проведению уровней временного ряда к сопоставимому виду.</w:t>
            </w:r>
          </w:p>
          <w:p w14:paraId="1A01FB2C" w14:textId="01026D58" w:rsidR="00D748DB" w:rsidRDefault="00D748DB" w:rsidP="00D748DB">
            <w:pPr>
              <w:pStyle w:val="af6"/>
            </w:pPr>
            <w:r>
              <w:t>Средние показатели в изучении динамики.</w:t>
            </w:r>
          </w:p>
          <w:p w14:paraId="11FC41DB" w14:textId="15773A3D" w:rsidR="004F2952" w:rsidRDefault="00D748DB" w:rsidP="00D748DB">
            <w:pPr>
              <w:pStyle w:val="af6"/>
            </w:pPr>
            <w:r>
              <w:t>Интерполяция и экстраполяция рядов динамики.</w:t>
            </w:r>
          </w:p>
          <w:p w14:paraId="7E401CD0" w14:textId="5ADE01EA" w:rsidR="00D748DB" w:rsidRPr="005A72BB" w:rsidRDefault="00D748DB" w:rsidP="00D748DB">
            <w:pPr>
              <w:pStyle w:val="af6"/>
              <w:rPr>
                <w:b/>
                <w:color w:val="000000" w:themeColor="text1"/>
                <w:sz w:val="24"/>
                <w:szCs w:val="24"/>
              </w:rPr>
            </w:pPr>
          </w:p>
        </w:tc>
        <w:tc>
          <w:tcPr>
            <w:tcW w:w="1734" w:type="pct"/>
          </w:tcPr>
          <w:p w14:paraId="4A5E29A4"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197046CE"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03591898" w14:textId="442B791E"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7C9E5A16" w14:textId="0C1124D6"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4F2952" w:rsidRPr="005A72BB" w14:paraId="2B45446D" w14:textId="77777777" w:rsidTr="004F2952">
        <w:tc>
          <w:tcPr>
            <w:tcW w:w="1266" w:type="pct"/>
            <w:shd w:val="clear" w:color="auto" w:fill="auto"/>
          </w:tcPr>
          <w:p w14:paraId="448F3E80" w14:textId="51754FCA" w:rsidR="004F2952" w:rsidRPr="004F2952" w:rsidRDefault="004F2952" w:rsidP="00280DAC">
            <w:pPr>
              <w:pStyle w:val="af6"/>
              <w:numPr>
                <w:ilvl w:val="0"/>
                <w:numId w:val="20"/>
              </w:numPr>
            </w:pPr>
            <w:r>
              <w:rPr>
                <w:color w:val="000000" w:themeColor="text1"/>
                <w:lang w:eastAsia="en-US"/>
              </w:rPr>
              <w:t>Тема 6. Индексный метод анализа</w:t>
            </w:r>
          </w:p>
        </w:tc>
        <w:tc>
          <w:tcPr>
            <w:tcW w:w="2000" w:type="pct"/>
            <w:shd w:val="clear" w:color="auto" w:fill="auto"/>
          </w:tcPr>
          <w:p w14:paraId="71C0A927" w14:textId="77777777" w:rsidR="004F2952" w:rsidRDefault="00D748DB" w:rsidP="00D748DB">
            <w:pPr>
              <w:pStyle w:val="af6"/>
            </w:pPr>
            <w:r w:rsidRPr="004A21B1">
              <w:t>Формулы для их расчета индексы цен Пааше и Ласпейреса</w:t>
            </w:r>
            <w:r>
              <w:t>.</w:t>
            </w:r>
          </w:p>
          <w:p w14:paraId="10EBDF7E" w14:textId="66FFEF91" w:rsidR="00D748DB" w:rsidRDefault="00D748DB" w:rsidP="00D748DB">
            <w:pPr>
              <w:pStyle w:val="af6"/>
            </w:pPr>
            <w:r w:rsidRPr="004A21B1">
              <w:t>Взаимосвязь цепных и базисных индексов</w:t>
            </w:r>
            <w:r>
              <w:t>.</w:t>
            </w:r>
          </w:p>
          <w:p w14:paraId="2C74D743" w14:textId="41CAE28A" w:rsidR="00D748DB" w:rsidRDefault="00D748DB" w:rsidP="00D748DB">
            <w:pPr>
              <w:pStyle w:val="af6"/>
            </w:pPr>
            <w:r w:rsidRPr="004A21B1">
              <w:t>Территориальные индексы</w:t>
            </w:r>
            <w:r>
              <w:t>.</w:t>
            </w:r>
          </w:p>
          <w:p w14:paraId="465D7C5B" w14:textId="196E02F9" w:rsidR="00D748DB" w:rsidRPr="005A72BB" w:rsidRDefault="00D748DB" w:rsidP="004F2952">
            <w:pPr>
              <w:keepNext/>
              <w:ind w:firstLine="709"/>
              <w:jc w:val="both"/>
              <w:rPr>
                <w:b/>
                <w:color w:val="000000" w:themeColor="text1"/>
              </w:rPr>
            </w:pPr>
          </w:p>
        </w:tc>
        <w:tc>
          <w:tcPr>
            <w:tcW w:w="1734" w:type="pct"/>
          </w:tcPr>
          <w:p w14:paraId="1DAE3EDD"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40AE5391"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7AC8ACC0" w14:textId="2C84D523"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0B789052" w14:textId="7F984219"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4F2952" w:rsidRPr="005A72BB" w14:paraId="363DCB0F" w14:textId="77777777" w:rsidTr="004F2952">
        <w:tc>
          <w:tcPr>
            <w:tcW w:w="1266" w:type="pct"/>
            <w:shd w:val="clear" w:color="auto" w:fill="auto"/>
          </w:tcPr>
          <w:p w14:paraId="725B79AB" w14:textId="1C82CA95" w:rsidR="004F2952" w:rsidRPr="004F2952" w:rsidRDefault="004F2952" w:rsidP="00280DAC">
            <w:pPr>
              <w:pStyle w:val="af6"/>
              <w:numPr>
                <w:ilvl w:val="0"/>
                <w:numId w:val="20"/>
              </w:numPr>
            </w:pPr>
            <w:r>
              <w:rPr>
                <w:color w:val="000000" w:themeColor="text1"/>
                <w:lang w:eastAsia="en-US"/>
              </w:rPr>
              <w:t xml:space="preserve">Тема 7. Статистика населения </w:t>
            </w:r>
          </w:p>
        </w:tc>
        <w:tc>
          <w:tcPr>
            <w:tcW w:w="2000" w:type="pct"/>
            <w:shd w:val="clear" w:color="auto" w:fill="auto"/>
          </w:tcPr>
          <w:p w14:paraId="23FBBE03" w14:textId="591192E7" w:rsidR="004F2952" w:rsidRDefault="00D748DB" w:rsidP="00D748DB">
            <w:pPr>
              <w:pStyle w:val="af6"/>
            </w:pPr>
            <w:r>
              <w:t>Виды половозрастных пирамид.</w:t>
            </w:r>
          </w:p>
          <w:p w14:paraId="4F2BE4E2" w14:textId="5D8DB6CD" w:rsidR="00D748DB" w:rsidRDefault="00D748DB" w:rsidP="00D748DB">
            <w:pPr>
              <w:pStyle w:val="af6"/>
            </w:pPr>
            <w:r>
              <w:t>Показатели, характеризующие миграцию населе</w:t>
            </w:r>
            <w:r>
              <w:softHyphen/>
              <w:t>ния.</w:t>
            </w:r>
          </w:p>
          <w:p w14:paraId="08DA3C3F" w14:textId="517F649C" w:rsidR="00D748DB" w:rsidRDefault="00D748DB" w:rsidP="00D748DB">
            <w:pPr>
              <w:pStyle w:val="af6"/>
            </w:pPr>
            <w:r w:rsidRPr="00E1428E">
              <w:t>Методы определения перспективной численности населения</w:t>
            </w:r>
            <w:r>
              <w:t>.</w:t>
            </w:r>
          </w:p>
          <w:p w14:paraId="3A579600" w14:textId="3B28B6DB" w:rsidR="00D748DB" w:rsidRPr="005A72BB" w:rsidRDefault="00D748DB" w:rsidP="00D748DB">
            <w:pPr>
              <w:keepNext/>
              <w:ind w:firstLine="709"/>
              <w:jc w:val="both"/>
              <w:rPr>
                <w:b/>
                <w:color w:val="000000" w:themeColor="text1"/>
              </w:rPr>
            </w:pPr>
          </w:p>
        </w:tc>
        <w:tc>
          <w:tcPr>
            <w:tcW w:w="1734" w:type="pct"/>
          </w:tcPr>
          <w:p w14:paraId="42AD2D2E"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08AB0F89"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257FBBBC" w14:textId="78A376E8"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4D2241A9" w14:textId="3051E148"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4F2952" w:rsidRPr="005A72BB" w14:paraId="5216B67B" w14:textId="77777777" w:rsidTr="004F2952">
        <w:tc>
          <w:tcPr>
            <w:tcW w:w="1266" w:type="pct"/>
            <w:shd w:val="clear" w:color="auto" w:fill="auto"/>
          </w:tcPr>
          <w:p w14:paraId="138DCEBF" w14:textId="60A27392" w:rsidR="004F2952" w:rsidRPr="004F2952" w:rsidRDefault="004F2952" w:rsidP="00280DAC">
            <w:pPr>
              <w:pStyle w:val="af6"/>
              <w:numPr>
                <w:ilvl w:val="0"/>
                <w:numId w:val="20"/>
              </w:numPr>
            </w:pPr>
            <w:r>
              <w:rPr>
                <w:color w:val="000000" w:themeColor="text1"/>
                <w:lang w:eastAsia="en-US"/>
              </w:rPr>
              <w:lastRenderedPageBreak/>
              <w:t>Тема 8. Статистика труда</w:t>
            </w:r>
          </w:p>
        </w:tc>
        <w:tc>
          <w:tcPr>
            <w:tcW w:w="2000" w:type="pct"/>
            <w:shd w:val="clear" w:color="auto" w:fill="auto"/>
          </w:tcPr>
          <w:p w14:paraId="5FCD74DA" w14:textId="52F938AE" w:rsidR="004F2952" w:rsidRDefault="00D748DB" w:rsidP="00D748DB">
            <w:pPr>
              <w:pStyle w:val="af6"/>
            </w:pPr>
            <w:r>
              <w:t>Группы населения по статусу участия в рабочей силе.</w:t>
            </w:r>
          </w:p>
          <w:p w14:paraId="53367FD5" w14:textId="2AA81DEE" w:rsidR="00D748DB" w:rsidRDefault="00D748DB" w:rsidP="00D748DB">
            <w:pPr>
              <w:pStyle w:val="af6"/>
            </w:pPr>
            <w:r>
              <w:t>Показатели используются для характеристики движения персонала организации.</w:t>
            </w:r>
          </w:p>
          <w:p w14:paraId="6F716BA5" w14:textId="04FD62F6" w:rsidR="00D748DB" w:rsidRDefault="00D748DB" w:rsidP="00D748DB">
            <w:pPr>
              <w:pStyle w:val="af6"/>
            </w:pPr>
            <w:r>
              <w:t>Показатели, характеризующие уровень производительности труда.</w:t>
            </w:r>
          </w:p>
          <w:p w14:paraId="42411E86" w14:textId="07CA2E4B" w:rsidR="00D748DB" w:rsidRPr="005A72BB" w:rsidRDefault="00D748DB" w:rsidP="00D748DB">
            <w:pPr>
              <w:pStyle w:val="af6"/>
              <w:rPr>
                <w:b/>
                <w:color w:val="000000" w:themeColor="text1"/>
                <w:sz w:val="24"/>
                <w:szCs w:val="24"/>
              </w:rPr>
            </w:pPr>
            <w:r>
              <w:rPr>
                <w:b/>
                <w:color w:val="000000" w:themeColor="text1"/>
                <w:sz w:val="24"/>
                <w:szCs w:val="24"/>
              </w:rPr>
              <w:t xml:space="preserve"> </w:t>
            </w:r>
            <w:r>
              <w:t>свя</w:t>
            </w:r>
            <w:r>
              <w:softHyphen/>
              <w:t>зь номинальной и реальной заработной платы.</w:t>
            </w:r>
          </w:p>
        </w:tc>
        <w:tc>
          <w:tcPr>
            <w:tcW w:w="1734" w:type="pct"/>
          </w:tcPr>
          <w:p w14:paraId="35623F54"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1524578E"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2E3F947D" w14:textId="44F6DC77" w:rsidR="0004355D" w:rsidRPr="008106BC" w:rsidRDefault="0004355D" w:rsidP="0004355D">
            <w:pPr>
              <w:rPr>
                <w:sz w:val="20"/>
              </w:rPr>
            </w:pPr>
            <w:r w:rsidRPr="008106BC">
              <w:rPr>
                <w:sz w:val="20"/>
              </w:rPr>
              <w:t>Подготовка расчетно-аналитической работы</w:t>
            </w:r>
          </w:p>
          <w:p w14:paraId="573CC9CE" w14:textId="58305833"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4F2952" w:rsidRPr="005A72BB" w14:paraId="7FF546FA" w14:textId="77777777" w:rsidTr="004F2952">
        <w:tc>
          <w:tcPr>
            <w:tcW w:w="1266" w:type="pct"/>
            <w:shd w:val="clear" w:color="auto" w:fill="auto"/>
          </w:tcPr>
          <w:p w14:paraId="13050084" w14:textId="53387FC7" w:rsidR="004F2952" w:rsidRPr="004F2952" w:rsidRDefault="004F2952" w:rsidP="00280DAC">
            <w:pPr>
              <w:pStyle w:val="af6"/>
              <w:numPr>
                <w:ilvl w:val="0"/>
                <w:numId w:val="20"/>
              </w:numPr>
            </w:pPr>
            <w:r>
              <w:rPr>
                <w:color w:val="000000" w:themeColor="text1"/>
                <w:lang w:eastAsia="en-US"/>
              </w:rPr>
              <w:t>Тема 9. Статистическое изучение национального богатства</w:t>
            </w:r>
          </w:p>
        </w:tc>
        <w:tc>
          <w:tcPr>
            <w:tcW w:w="2000" w:type="pct"/>
            <w:shd w:val="clear" w:color="auto" w:fill="auto"/>
          </w:tcPr>
          <w:p w14:paraId="6AF781E5" w14:textId="1321123E" w:rsidR="004F2952" w:rsidRPr="00D748DB" w:rsidRDefault="00D748DB" w:rsidP="00D748DB">
            <w:pPr>
              <w:pStyle w:val="af6"/>
            </w:pPr>
            <w:r w:rsidRPr="00D748DB">
              <w:t>Подходы в международной статистике применяемые к определению размера человеческого капитала.</w:t>
            </w:r>
          </w:p>
          <w:p w14:paraId="41F18326" w14:textId="158BBC51" w:rsidR="00D748DB" w:rsidRPr="005A72BB" w:rsidRDefault="00D748DB" w:rsidP="00D748DB">
            <w:pPr>
              <w:pStyle w:val="af6"/>
              <w:rPr>
                <w:b/>
                <w:color w:val="000000" w:themeColor="text1"/>
                <w:sz w:val="24"/>
                <w:szCs w:val="24"/>
              </w:rPr>
            </w:pPr>
            <w:r w:rsidRPr="00D748DB">
              <w:t>Подходы в международной статистике применяются к определению размера природного капитала.</w:t>
            </w:r>
          </w:p>
        </w:tc>
        <w:tc>
          <w:tcPr>
            <w:tcW w:w="1734" w:type="pct"/>
          </w:tcPr>
          <w:p w14:paraId="149515A8"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366C9703"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7EEA24C7" w14:textId="1FEAC8D5"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69410F4F" w14:textId="7791EC90"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4F2952" w:rsidRPr="005A72BB" w14:paraId="68954827" w14:textId="77777777" w:rsidTr="004F2952">
        <w:tc>
          <w:tcPr>
            <w:tcW w:w="1266" w:type="pct"/>
            <w:shd w:val="clear" w:color="auto" w:fill="auto"/>
          </w:tcPr>
          <w:p w14:paraId="7E92A642" w14:textId="676D2F5E" w:rsidR="004F2952" w:rsidRPr="004F2952" w:rsidRDefault="004F2952" w:rsidP="00B02A57">
            <w:pPr>
              <w:pStyle w:val="af6"/>
              <w:numPr>
                <w:ilvl w:val="0"/>
                <w:numId w:val="20"/>
              </w:numPr>
            </w:pPr>
            <w:r>
              <w:rPr>
                <w:color w:val="000000" w:themeColor="text1"/>
                <w:lang w:eastAsia="en-US"/>
              </w:rPr>
              <w:t>Тема 1</w:t>
            </w:r>
            <w:r w:rsidR="00B02A57">
              <w:rPr>
                <w:color w:val="000000" w:themeColor="text1"/>
                <w:lang w:eastAsia="en-US"/>
              </w:rPr>
              <w:t>0</w:t>
            </w:r>
            <w:r>
              <w:rPr>
                <w:color w:val="000000" w:themeColor="text1"/>
                <w:lang w:eastAsia="en-US"/>
              </w:rPr>
              <w:t>. Статистика финансов</w:t>
            </w:r>
          </w:p>
        </w:tc>
        <w:tc>
          <w:tcPr>
            <w:tcW w:w="2000" w:type="pct"/>
            <w:shd w:val="clear" w:color="auto" w:fill="auto"/>
          </w:tcPr>
          <w:p w14:paraId="30164429" w14:textId="4AA5B961" w:rsidR="004F2952" w:rsidRPr="0032177F" w:rsidRDefault="0032177F" w:rsidP="0032177F">
            <w:pPr>
              <w:pStyle w:val="af6"/>
            </w:pPr>
            <w:r w:rsidRPr="0032177F">
              <w:t>Группировки для изучения состава себестоимости продукции.</w:t>
            </w:r>
          </w:p>
          <w:p w14:paraId="678B22D2" w14:textId="005F94D7" w:rsidR="0032177F" w:rsidRPr="0032177F" w:rsidRDefault="0032177F" w:rsidP="0032177F">
            <w:pPr>
              <w:pStyle w:val="af6"/>
            </w:pPr>
            <w:r w:rsidRPr="0032177F">
              <w:t>Показатели используют для статистического изучения затрат на производство продукции.</w:t>
            </w:r>
          </w:p>
          <w:p w14:paraId="76945AAD" w14:textId="6BE80156" w:rsidR="0032177F" w:rsidRPr="0032177F" w:rsidRDefault="0032177F" w:rsidP="0032177F">
            <w:pPr>
              <w:pStyle w:val="af6"/>
            </w:pPr>
            <w:r w:rsidRPr="0032177F">
              <w:t>Понятие прибыли от реализации продукции (товаров, ра</w:t>
            </w:r>
            <w:r w:rsidRPr="0032177F">
              <w:softHyphen/>
              <w:t>бот, услуг).</w:t>
            </w:r>
          </w:p>
          <w:p w14:paraId="0D0D2E6E" w14:textId="08F84B60" w:rsidR="0032177F" w:rsidRPr="0032177F" w:rsidRDefault="0032177F" w:rsidP="0032177F">
            <w:pPr>
              <w:pStyle w:val="af6"/>
            </w:pPr>
            <w:r w:rsidRPr="0032177F">
              <w:t>Этапы проведения факторного анализа изменения рентабельности продукции (товаров, работ, услуг).</w:t>
            </w:r>
          </w:p>
          <w:p w14:paraId="5B013134" w14:textId="786C0B09" w:rsidR="0032177F" w:rsidRPr="005A72BB" w:rsidRDefault="0032177F" w:rsidP="0032177F">
            <w:pPr>
              <w:pStyle w:val="af6"/>
              <w:rPr>
                <w:b/>
                <w:color w:val="000000" w:themeColor="text1"/>
                <w:sz w:val="24"/>
                <w:szCs w:val="24"/>
              </w:rPr>
            </w:pPr>
            <w:r w:rsidRPr="0032177F">
              <w:t>Организована статистика финансов в России.</w:t>
            </w:r>
          </w:p>
        </w:tc>
        <w:tc>
          <w:tcPr>
            <w:tcW w:w="1734" w:type="pct"/>
          </w:tcPr>
          <w:p w14:paraId="6F630A36"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458BB3E6"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1B81692E" w14:textId="35D76196"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57C98236" w14:textId="4EACCF65"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r w:rsidR="004F2952" w:rsidRPr="005A72BB" w14:paraId="3A898E8D" w14:textId="77777777" w:rsidTr="000309C4">
        <w:tc>
          <w:tcPr>
            <w:tcW w:w="1266" w:type="pct"/>
            <w:shd w:val="clear" w:color="auto" w:fill="auto"/>
          </w:tcPr>
          <w:p w14:paraId="125B128C" w14:textId="17C8093A" w:rsidR="004F2952" w:rsidRPr="004F2952" w:rsidRDefault="004F2952" w:rsidP="00B02A57">
            <w:pPr>
              <w:pStyle w:val="af6"/>
              <w:numPr>
                <w:ilvl w:val="0"/>
                <w:numId w:val="20"/>
              </w:numPr>
            </w:pPr>
            <w:r>
              <w:rPr>
                <w:color w:val="000000" w:themeColor="text1"/>
                <w:lang w:eastAsia="en-US"/>
              </w:rPr>
              <w:t>Тема 1</w:t>
            </w:r>
            <w:r w:rsidR="00B02A57">
              <w:rPr>
                <w:color w:val="000000" w:themeColor="text1"/>
                <w:lang w:eastAsia="en-US"/>
              </w:rPr>
              <w:t>1</w:t>
            </w:r>
            <w:r>
              <w:rPr>
                <w:color w:val="000000" w:themeColor="text1"/>
                <w:lang w:eastAsia="en-US"/>
              </w:rPr>
              <w:t>. Статистика уровня жизни населения</w:t>
            </w:r>
          </w:p>
        </w:tc>
        <w:tc>
          <w:tcPr>
            <w:tcW w:w="2000" w:type="pct"/>
            <w:shd w:val="clear" w:color="auto" w:fill="auto"/>
          </w:tcPr>
          <w:p w14:paraId="755D4493" w14:textId="395ED072" w:rsidR="004F2952" w:rsidRPr="0032177F" w:rsidRDefault="0032177F" w:rsidP="000309C4">
            <w:pPr>
              <w:keepNext/>
            </w:pPr>
            <w:r w:rsidRPr="0032177F">
              <w:t>Показателей, характеризующих уровень и ус</w:t>
            </w:r>
            <w:r w:rsidRPr="0032177F">
              <w:softHyphen/>
              <w:t>ловия жизни населения.</w:t>
            </w:r>
          </w:p>
          <w:p w14:paraId="2566E66D" w14:textId="2182F183" w:rsidR="0032177F" w:rsidRPr="0032177F" w:rsidRDefault="0032177F" w:rsidP="000309C4">
            <w:pPr>
              <w:keepNext/>
            </w:pPr>
            <w:r w:rsidRPr="0032177F">
              <w:t>Номинальных и реальных доходов населения.</w:t>
            </w:r>
          </w:p>
          <w:p w14:paraId="4AE3357D" w14:textId="0F226117" w:rsidR="0032177F" w:rsidRPr="005A72BB" w:rsidRDefault="0032177F" w:rsidP="000309C4">
            <w:pPr>
              <w:keepNext/>
              <w:rPr>
                <w:b/>
                <w:color w:val="000000" w:themeColor="text1"/>
              </w:rPr>
            </w:pPr>
            <w:r w:rsidRPr="0032177F">
              <w:t>Источники статистической информации о социальном развитии и уровне жизни населения.</w:t>
            </w:r>
          </w:p>
        </w:tc>
        <w:tc>
          <w:tcPr>
            <w:tcW w:w="1734" w:type="pct"/>
          </w:tcPr>
          <w:p w14:paraId="66C80AFE" w14:textId="77777777" w:rsidR="0004355D" w:rsidRPr="008106BC" w:rsidRDefault="0004355D" w:rsidP="0004355D">
            <w:pPr>
              <w:rPr>
                <w:sz w:val="20"/>
              </w:rPr>
            </w:pPr>
            <w:r w:rsidRPr="008106BC">
              <w:rPr>
                <w:sz w:val="20"/>
              </w:rPr>
              <w:t xml:space="preserve">Работа с основной и дополнительной литературой. </w:t>
            </w:r>
          </w:p>
          <w:p w14:paraId="235A8ED0" w14:textId="77777777" w:rsidR="0004355D" w:rsidRPr="008106BC" w:rsidRDefault="0004355D" w:rsidP="0004355D">
            <w:pPr>
              <w:rPr>
                <w:sz w:val="20"/>
              </w:rPr>
            </w:pPr>
            <w:r w:rsidRPr="008106BC">
              <w:rPr>
                <w:sz w:val="20"/>
              </w:rPr>
              <w:t xml:space="preserve">Поиск информации в информационно-коммуникационной сети Интернете по заданной теме. </w:t>
            </w:r>
          </w:p>
          <w:p w14:paraId="6425818D" w14:textId="7722EA8F" w:rsidR="0004355D" w:rsidRPr="008106BC" w:rsidRDefault="0004355D" w:rsidP="0004355D">
            <w:pPr>
              <w:rPr>
                <w:sz w:val="20"/>
              </w:rPr>
            </w:pPr>
            <w:r w:rsidRPr="008106BC">
              <w:rPr>
                <w:sz w:val="20"/>
              </w:rPr>
              <w:t>Подготовка расчетно-аналитической работы</w:t>
            </w:r>
            <w:r w:rsidR="00056B71" w:rsidRPr="008106BC">
              <w:rPr>
                <w:sz w:val="20"/>
              </w:rPr>
              <w:t>.</w:t>
            </w:r>
          </w:p>
          <w:p w14:paraId="0987D1D5" w14:textId="0DE7DCB6" w:rsidR="004F2952" w:rsidRPr="008106BC" w:rsidRDefault="0004355D" w:rsidP="0004355D">
            <w:pPr>
              <w:keepNext/>
              <w:jc w:val="both"/>
              <w:rPr>
                <w:b/>
                <w:color w:val="000000" w:themeColor="text1"/>
                <w:sz w:val="20"/>
              </w:rPr>
            </w:pPr>
            <w:r w:rsidRPr="008106BC">
              <w:rPr>
                <w:sz w:val="20"/>
              </w:rPr>
              <w:t>Разбор практических заданий по заданной теме</w:t>
            </w:r>
          </w:p>
        </w:tc>
      </w:tr>
    </w:tbl>
    <w:p w14:paraId="6A8DA9EB" w14:textId="77777777" w:rsidR="006E12A8" w:rsidRPr="005A72BB" w:rsidRDefault="006E12A8" w:rsidP="00F95658">
      <w:pPr>
        <w:keepNext/>
        <w:ind w:firstLine="709"/>
        <w:jc w:val="both"/>
        <w:rPr>
          <w:b/>
          <w:color w:val="000000" w:themeColor="text1"/>
          <w:sz w:val="28"/>
          <w:szCs w:val="28"/>
        </w:rPr>
      </w:pPr>
    </w:p>
    <w:p w14:paraId="57BC85DE" w14:textId="06786DB3" w:rsidR="008E5DB9" w:rsidRPr="005A72BB" w:rsidRDefault="008E5DB9" w:rsidP="00F95658">
      <w:pPr>
        <w:keepNext/>
        <w:ind w:firstLine="709"/>
        <w:jc w:val="both"/>
        <w:rPr>
          <w:b/>
          <w:color w:val="000000" w:themeColor="text1"/>
          <w:sz w:val="28"/>
          <w:szCs w:val="28"/>
        </w:rPr>
      </w:pPr>
      <w:r w:rsidRPr="005A72BB">
        <w:rPr>
          <w:b/>
          <w:color w:val="000000" w:themeColor="text1"/>
          <w:sz w:val="28"/>
          <w:szCs w:val="28"/>
        </w:rPr>
        <w:t xml:space="preserve">6.2. </w:t>
      </w:r>
      <w:r w:rsidR="00772B04" w:rsidRPr="00772B04">
        <w:rPr>
          <w:b/>
          <w:color w:val="000000" w:themeColor="text1"/>
          <w:sz w:val="28"/>
          <w:szCs w:val="28"/>
        </w:rPr>
        <w:t>Методическое обеспечение для аудиторной и внеаудиторной самостоятельной работы</w:t>
      </w:r>
    </w:p>
    <w:p w14:paraId="64E559F2" w14:textId="79A98568" w:rsidR="00004497" w:rsidRDefault="00004497" w:rsidP="0085529C">
      <w:pPr>
        <w:pStyle w:val="11"/>
      </w:pPr>
      <w:r w:rsidRPr="008D2642">
        <w:t>Основными формами текущего контроля знаний по дисциплине «</w:t>
      </w:r>
      <w:r w:rsidR="00B02A57" w:rsidRPr="00B02A57">
        <w:t>Социально-экономическая статистика</w:t>
      </w:r>
      <w:r w:rsidRPr="008D2642">
        <w:t xml:space="preserve">» являются: </w:t>
      </w:r>
      <w:r w:rsidR="00562C4B">
        <w:t xml:space="preserve">контроль выполнения домашних заданий, выполнение контрольных и самостоятельных заданий на практических занятиях, выполнение </w:t>
      </w:r>
      <w:r>
        <w:t>расчетно-аналитической работы</w:t>
      </w:r>
      <w:r w:rsidR="002C158B">
        <w:t>, тестирование по разделам дисциплины.</w:t>
      </w:r>
    </w:p>
    <w:p w14:paraId="28A7BC52" w14:textId="0C3E8008" w:rsidR="0056680C" w:rsidRDefault="00243163" w:rsidP="0056680C">
      <w:pPr>
        <w:pStyle w:val="11"/>
        <w:rPr>
          <w:szCs w:val="28"/>
        </w:rPr>
      </w:pPr>
      <w:r w:rsidRPr="008A2A33">
        <w:rPr>
          <w:szCs w:val="28"/>
        </w:rPr>
        <w:t>Важным видом самостоятельной работы является выполнение предусмотренной учебным планом расчетно-аналитической работы. Задания в расчетно-аналитической работе</w:t>
      </w:r>
      <w:r w:rsidR="00B25276">
        <w:rPr>
          <w:szCs w:val="28"/>
        </w:rPr>
        <w:t xml:space="preserve"> </w:t>
      </w:r>
      <w:r w:rsidRPr="008A2A33">
        <w:rPr>
          <w:szCs w:val="28"/>
        </w:rPr>
        <w:t xml:space="preserve">носят комплексный характер и предполагают использование знаний и практических навыков, полученных в процессе изучения нескольких разделов дисциплины. </w:t>
      </w:r>
    </w:p>
    <w:p w14:paraId="400F0D0D" w14:textId="36411976" w:rsidR="0056680C" w:rsidRDefault="0056680C" w:rsidP="0056680C">
      <w:pPr>
        <w:pStyle w:val="11"/>
      </w:pPr>
      <w:r>
        <w:t xml:space="preserve">В </w:t>
      </w:r>
      <w:r w:rsidRPr="00DD484F">
        <w:t>результате</w:t>
      </w:r>
      <w:r>
        <w:t xml:space="preserve"> подготовки </w:t>
      </w:r>
      <w:r w:rsidR="00B25276">
        <w:t xml:space="preserve">расчетно-аналитической работы </w:t>
      </w:r>
      <w:r>
        <w:t>по дисциплине «</w:t>
      </w:r>
      <w:r w:rsidR="00B02A57" w:rsidRPr="00B02A57">
        <w:t>Социально-экономическая статистика</w:t>
      </w:r>
      <w:r>
        <w:t xml:space="preserve">» обучающийся должен закрепить теоретические знания и полученные практические навыки в части: </w:t>
      </w:r>
    </w:p>
    <w:p w14:paraId="1C748617" w14:textId="2B332530"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lastRenderedPageBreak/>
        <w:t>с</w:t>
      </w:r>
      <w:r w:rsidR="0056680C" w:rsidRPr="00DD484F">
        <w:rPr>
          <w:color w:val="000000" w:themeColor="text1"/>
          <w:szCs w:val="28"/>
        </w:rPr>
        <w:t>пособности составлять и анализировать финансовую, бухгалтерскую, статистическую отчетность и использовать результаты анализа для принятия управленческих решений;</w:t>
      </w:r>
    </w:p>
    <w:p w14:paraId="3D48D614" w14:textId="2E7E3AE3"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предлагать решения профессиональных задач в меняющихся финансово-экономических условиях;</w:t>
      </w:r>
    </w:p>
    <w:p w14:paraId="2E49A02C" w14:textId="662F06F5" w:rsidR="0056680C" w:rsidRPr="00DD484F" w:rsidRDefault="00B25276" w:rsidP="0056680C">
      <w:pPr>
        <w:pStyle w:val="11"/>
        <w:numPr>
          <w:ilvl w:val="0"/>
          <w:numId w:val="23"/>
        </w:numPr>
        <w:tabs>
          <w:tab w:val="left" w:pos="993"/>
        </w:tabs>
        <w:ind w:left="0" w:firstLine="709"/>
        <w:rPr>
          <w:color w:val="000000" w:themeColor="text1"/>
          <w:szCs w:val="28"/>
        </w:rPr>
      </w:pPr>
      <w:r>
        <w:rPr>
          <w:color w:val="000000" w:themeColor="text1"/>
          <w:szCs w:val="28"/>
        </w:rPr>
        <w:t>с</w:t>
      </w:r>
      <w:r w:rsidR="0056680C" w:rsidRPr="00DD484F">
        <w:rPr>
          <w:color w:val="000000" w:themeColor="text1"/>
          <w:szCs w:val="28"/>
        </w:rPr>
        <w:t>пособности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46A47DFA" w14:textId="77777777" w:rsidR="00B02A57" w:rsidRDefault="00B25276" w:rsidP="0056680C">
      <w:pPr>
        <w:pStyle w:val="11"/>
        <w:numPr>
          <w:ilvl w:val="0"/>
          <w:numId w:val="23"/>
        </w:numPr>
        <w:tabs>
          <w:tab w:val="left" w:pos="993"/>
        </w:tabs>
        <w:ind w:left="0" w:firstLine="709"/>
        <w:rPr>
          <w:szCs w:val="28"/>
        </w:rPr>
      </w:pPr>
      <w:r>
        <w:rPr>
          <w:szCs w:val="28"/>
        </w:rPr>
        <w:t>с</w:t>
      </w:r>
      <w:r w:rsidR="0056680C" w:rsidRPr="00DD484F">
        <w:rPr>
          <w:szCs w:val="28"/>
        </w:rPr>
        <w:t>пособности к постановке целей и задач исследований, выбору оптимальных путей и методов их достижения</w:t>
      </w:r>
    </w:p>
    <w:p w14:paraId="599288D5" w14:textId="7FBB042A" w:rsidR="0056680C" w:rsidRPr="00DD484F" w:rsidRDefault="00B02A57" w:rsidP="0056680C">
      <w:pPr>
        <w:pStyle w:val="11"/>
        <w:numPr>
          <w:ilvl w:val="0"/>
          <w:numId w:val="23"/>
        </w:numPr>
        <w:tabs>
          <w:tab w:val="left" w:pos="993"/>
        </w:tabs>
        <w:ind w:left="0" w:firstLine="709"/>
        <w:rPr>
          <w:szCs w:val="28"/>
        </w:rPr>
      </w:pPr>
      <w:r>
        <w:rPr>
          <w:szCs w:val="28"/>
        </w:rPr>
        <w:t>принятия управленческих решений на основе проведенного статистического анализа</w:t>
      </w:r>
      <w:r w:rsidR="0056680C" w:rsidRPr="00DD484F">
        <w:rPr>
          <w:szCs w:val="28"/>
        </w:rPr>
        <w:t>.</w:t>
      </w:r>
    </w:p>
    <w:p w14:paraId="1689C3E8" w14:textId="28CD0B9A" w:rsidR="004E47CE" w:rsidRDefault="001E2377" w:rsidP="00243163">
      <w:pPr>
        <w:ind w:firstLine="709"/>
        <w:jc w:val="both"/>
        <w:rPr>
          <w:sz w:val="28"/>
          <w:szCs w:val="28"/>
        </w:rPr>
      </w:pPr>
      <w:r w:rsidRPr="008A2A33">
        <w:rPr>
          <w:sz w:val="28"/>
          <w:szCs w:val="28"/>
        </w:rPr>
        <w:t xml:space="preserve">Индивидуальные задания для выполнения студентами расчетно-аналитической работы формируются преподавателем, ведущим практические занятия в студенческой группе. </w:t>
      </w:r>
      <w:r w:rsidR="00243163" w:rsidRPr="008A2A33">
        <w:rPr>
          <w:sz w:val="28"/>
          <w:szCs w:val="28"/>
        </w:rPr>
        <w:t>Образцы выполнени</w:t>
      </w:r>
      <w:r w:rsidR="00071A71">
        <w:rPr>
          <w:sz w:val="28"/>
          <w:szCs w:val="28"/>
        </w:rPr>
        <w:t>я</w:t>
      </w:r>
      <w:r w:rsidR="00243163" w:rsidRPr="008A2A33">
        <w:rPr>
          <w:sz w:val="28"/>
          <w:szCs w:val="28"/>
        </w:rPr>
        <w:t xml:space="preserve"> </w:t>
      </w:r>
      <w:r w:rsidR="00071A71">
        <w:rPr>
          <w:sz w:val="28"/>
          <w:szCs w:val="28"/>
        </w:rPr>
        <w:t xml:space="preserve">заданий по </w:t>
      </w:r>
      <w:r w:rsidR="00243163" w:rsidRPr="008A2A33">
        <w:rPr>
          <w:sz w:val="28"/>
          <w:szCs w:val="28"/>
        </w:rPr>
        <w:t>расчетно-аналитической работ</w:t>
      </w:r>
      <w:r w:rsidR="00071A71">
        <w:rPr>
          <w:sz w:val="28"/>
          <w:szCs w:val="28"/>
        </w:rPr>
        <w:t xml:space="preserve">е </w:t>
      </w:r>
      <w:r w:rsidR="001809AA">
        <w:rPr>
          <w:sz w:val="28"/>
          <w:szCs w:val="28"/>
        </w:rPr>
        <w:t>размещены</w:t>
      </w:r>
      <w:r w:rsidR="00243163" w:rsidRPr="008A2A33">
        <w:rPr>
          <w:sz w:val="28"/>
          <w:szCs w:val="28"/>
        </w:rPr>
        <w:t xml:space="preserve"> </w:t>
      </w:r>
      <w:r w:rsidR="001809AA">
        <w:rPr>
          <w:sz w:val="28"/>
          <w:szCs w:val="28"/>
        </w:rPr>
        <w:t>в электронном учебном курсе дисциплины</w:t>
      </w:r>
      <w:r w:rsidR="00243163" w:rsidRPr="008A2A33">
        <w:rPr>
          <w:sz w:val="28"/>
          <w:szCs w:val="28"/>
        </w:rPr>
        <w:t xml:space="preserve">. </w:t>
      </w:r>
    </w:p>
    <w:p w14:paraId="11F0E255" w14:textId="0E56408D" w:rsidR="00243163" w:rsidRPr="008A2A33" w:rsidRDefault="00243163" w:rsidP="00243163">
      <w:pPr>
        <w:ind w:firstLine="709"/>
        <w:jc w:val="both"/>
        <w:rPr>
          <w:sz w:val="28"/>
          <w:szCs w:val="28"/>
        </w:rPr>
      </w:pPr>
      <w:r w:rsidRPr="008A2A33">
        <w:rPr>
          <w:sz w:val="28"/>
          <w:szCs w:val="28"/>
        </w:rPr>
        <w:t>Пример содержания заданий расчетно-анал</w:t>
      </w:r>
      <w:r>
        <w:rPr>
          <w:sz w:val="28"/>
          <w:szCs w:val="28"/>
        </w:rPr>
        <w:t>итической работы</w:t>
      </w:r>
      <w:r w:rsidR="004E47CE">
        <w:rPr>
          <w:sz w:val="28"/>
          <w:szCs w:val="28"/>
        </w:rPr>
        <w:t xml:space="preserve"> </w:t>
      </w:r>
      <w:r>
        <w:rPr>
          <w:sz w:val="28"/>
          <w:szCs w:val="28"/>
        </w:rPr>
        <w:t>приведен ниже.</w:t>
      </w:r>
    </w:p>
    <w:p w14:paraId="438F26C4" w14:textId="77777777" w:rsidR="00243163" w:rsidRPr="00012FDE" w:rsidRDefault="00243163" w:rsidP="00243163">
      <w:pPr>
        <w:ind w:firstLine="709"/>
        <w:jc w:val="both"/>
        <w:rPr>
          <w:b/>
          <w:bCs/>
          <w:iCs/>
          <w:sz w:val="28"/>
          <w:szCs w:val="28"/>
          <w:u w:val="single"/>
        </w:rPr>
      </w:pPr>
      <w:r w:rsidRPr="00012FDE">
        <w:rPr>
          <w:b/>
          <w:bCs/>
          <w:iCs/>
          <w:sz w:val="28"/>
          <w:szCs w:val="28"/>
          <w:u w:val="single"/>
        </w:rPr>
        <w:t xml:space="preserve">1. Сводка и группировка данных </w:t>
      </w:r>
    </w:p>
    <w:p w14:paraId="65CF12E1" w14:textId="77777777" w:rsidR="00243163" w:rsidRDefault="00243163" w:rsidP="00243163">
      <w:pPr>
        <w:ind w:firstLine="709"/>
        <w:jc w:val="both"/>
        <w:rPr>
          <w:sz w:val="28"/>
          <w:szCs w:val="28"/>
        </w:rPr>
      </w:pPr>
      <w:r w:rsidRPr="008A2A33">
        <w:rPr>
          <w:sz w:val="28"/>
          <w:szCs w:val="28"/>
        </w:rPr>
        <w:t xml:space="preserve">На основе данных таблицы о деятельности … организаций провести их группировку (по одному из признаков), рассчитать по каждой группе следующие показатели…. (данные либо предложены преподавателем, либо собираются студентом самостоятельно). Результаты группировки представьте в табличной форме. </w:t>
      </w:r>
    </w:p>
    <w:p w14:paraId="54142E3C" w14:textId="77777777" w:rsidR="00243163" w:rsidRPr="008A2A33" w:rsidRDefault="00243163" w:rsidP="00243163">
      <w:pPr>
        <w:ind w:firstLine="709"/>
        <w:jc w:val="both"/>
        <w:rPr>
          <w:sz w:val="28"/>
          <w:szCs w:val="28"/>
        </w:rPr>
      </w:pPr>
      <w:r w:rsidRPr="008A2A33">
        <w:rPr>
          <w:sz w:val="28"/>
          <w:szCs w:val="28"/>
        </w:rPr>
        <w:t xml:space="preserve">Прокомментируйте полученные результаты. </w:t>
      </w:r>
    </w:p>
    <w:p w14:paraId="253E8E3D" w14:textId="77777777" w:rsidR="00243163" w:rsidRPr="00012FDE" w:rsidRDefault="00243163" w:rsidP="00243163">
      <w:pPr>
        <w:ind w:firstLine="709"/>
        <w:jc w:val="both"/>
        <w:rPr>
          <w:b/>
          <w:bCs/>
          <w:iCs/>
          <w:sz w:val="28"/>
          <w:szCs w:val="28"/>
          <w:u w:val="single"/>
        </w:rPr>
      </w:pPr>
      <w:r w:rsidRPr="00012FDE">
        <w:rPr>
          <w:b/>
          <w:bCs/>
          <w:iCs/>
          <w:sz w:val="28"/>
          <w:szCs w:val="28"/>
          <w:u w:val="single"/>
        </w:rPr>
        <w:t xml:space="preserve">2. Построение и анализ рядов распределения </w:t>
      </w:r>
    </w:p>
    <w:p w14:paraId="6BE376DA" w14:textId="62D3F239" w:rsidR="00243163" w:rsidRDefault="00243163" w:rsidP="00243163">
      <w:pPr>
        <w:ind w:firstLine="709"/>
        <w:jc w:val="both"/>
        <w:rPr>
          <w:sz w:val="28"/>
          <w:szCs w:val="28"/>
        </w:rPr>
      </w:pPr>
      <w:r w:rsidRPr="008A2A33">
        <w:rPr>
          <w:sz w:val="28"/>
          <w:szCs w:val="28"/>
        </w:rPr>
        <w:t>Используя данные исходной таблицы, постройте вариационный ряд распределения по…признаку. Результаты расчетов представьте в табличной форме и в виде графиков. Проведит</w:t>
      </w:r>
      <w:r>
        <w:rPr>
          <w:sz w:val="28"/>
          <w:szCs w:val="28"/>
        </w:rPr>
        <w:t>е анализ статистических данных.</w:t>
      </w:r>
    </w:p>
    <w:p w14:paraId="7800597C" w14:textId="77777777" w:rsidR="00243163" w:rsidRPr="008A2A33" w:rsidRDefault="00243163" w:rsidP="00243163">
      <w:pPr>
        <w:ind w:firstLine="709"/>
        <w:jc w:val="both"/>
        <w:rPr>
          <w:sz w:val="28"/>
          <w:szCs w:val="28"/>
        </w:rPr>
      </w:pPr>
    </w:p>
    <w:p w14:paraId="105367FC" w14:textId="77777777" w:rsidR="00243163" w:rsidRPr="00012FDE" w:rsidRDefault="00243163" w:rsidP="00243163">
      <w:pPr>
        <w:ind w:firstLine="709"/>
        <w:jc w:val="both"/>
        <w:rPr>
          <w:b/>
          <w:bCs/>
          <w:iCs/>
          <w:sz w:val="28"/>
          <w:szCs w:val="28"/>
          <w:u w:val="single"/>
        </w:rPr>
      </w:pPr>
      <w:r w:rsidRPr="00012FDE">
        <w:rPr>
          <w:b/>
          <w:bCs/>
          <w:iCs/>
          <w:sz w:val="28"/>
          <w:szCs w:val="28"/>
          <w:u w:val="single"/>
        </w:rPr>
        <w:t xml:space="preserve">3. Статистическое изучение взаимосвязи социально-экономических явлений </w:t>
      </w:r>
    </w:p>
    <w:p w14:paraId="6AC8D97A" w14:textId="77777777" w:rsidR="00243163" w:rsidRPr="00012FDE" w:rsidRDefault="00243163" w:rsidP="00243163">
      <w:pPr>
        <w:ind w:firstLine="709"/>
        <w:jc w:val="both"/>
        <w:rPr>
          <w:sz w:val="28"/>
          <w:szCs w:val="28"/>
        </w:rPr>
      </w:pPr>
      <w:r w:rsidRPr="00012FDE">
        <w:rPr>
          <w:sz w:val="28"/>
          <w:szCs w:val="28"/>
        </w:rPr>
        <w:t xml:space="preserve">Используя данные исходной таблицы, проведите статистический анализ взаимосвязи указанных показателей. Прокомментируйте полученные результаты. </w:t>
      </w:r>
    </w:p>
    <w:p w14:paraId="364C2098" w14:textId="77777777" w:rsidR="00243163" w:rsidRPr="00012FDE" w:rsidRDefault="00243163" w:rsidP="00243163">
      <w:pPr>
        <w:ind w:firstLine="709"/>
        <w:jc w:val="both"/>
        <w:rPr>
          <w:b/>
          <w:bCs/>
          <w:iCs/>
          <w:sz w:val="28"/>
          <w:szCs w:val="28"/>
          <w:u w:val="single"/>
        </w:rPr>
      </w:pPr>
      <w:r w:rsidRPr="00012FDE">
        <w:rPr>
          <w:b/>
          <w:bCs/>
          <w:iCs/>
          <w:sz w:val="28"/>
          <w:szCs w:val="28"/>
          <w:u w:val="single"/>
        </w:rPr>
        <w:t xml:space="preserve">4. Выборочное наблюдение </w:t>
      </w:r>
    </w:p>
    <w:p w14:paraId="218B4A0D" w14:textId="77777777" w:rsidR="00243163" w:rsidRPr="00012FDE" w:rsidRDefault="00243163" w:rsidP="00243163">
      <w:pPr>
        <w:ind w:firstLine="709"/>
        <w:jc w:val="both"/>
        <w:rPr>
          <w:sz w:val="28"/>
          <w:szCs w:val="28"/>
        </w:rPr>
      </w:pPr>
      <w:r w:rsidRPr="00012FDE">
        <w:rPr>
          <w:sz w:val="28"/>
          <w:szCs w:val="28"/>
        </w:rPr>
        <w:t xml:space="preserve">Рассматривая данные как результат выборочного наблюдения, проведите оценку ошибки выборки и параметров генеральной совокупности. Прокомментируйте полученные результаты. </w:t>
      </w:r>
    </w:p>
    <w:p w14:paraId="77A49E99" w14:textId="77777777" w:rsidR="00243163" w:rsidRPr="00012FDE" w:rsidRDefault="00243163" w:rsidP="00243163">
      <w:pPr>
        <w:ind w:firstLine="709"/>
        <w:jc w:val="both"/>
        <w:rPr>
          <w:b/>
          <w:bCs/>
          <w:iCs/>
          <w:sz w:val="28"/>
          <w:szCs w:val="28"/>
          <w:u w:val="single"/>
        </w:rPr>
      </w:pPr>
      <w:r w:rsidRPr="00012FDE">
        <w:rPr>
          <w:b/>
          <w:bCs/>
          <w:iCs/>
          <w:sz w:val="28"/>
          <w:szCs w:val="28"/>
          <w:u w:val="single"/>
        </w:rPr>
        <w:t xml:space="preserve">5. Анализ динамики показателей </w:t>
      </w:r>
    </w:p>
    <w:p w14:paraId="01655789" w14:textId="77777777" w:rsidR="00243163" w:rsidRPr="00012FDE" w:rsidRDefault="00243163" w:rsidP="00243163">
      <w:pPr>
        <w:ind w:firstLine="709"/>
        <w:jc w:val="both"/>
        <w:rPr>
          <w:sz w:val="28"/>
          <w:szCs w:val="28"/>
        </w:rPr>
      </w:pPr>
      <w:r w:rsidRPr="00012FDE">
        <w:rPr>
          <w:sz w:val="28"/>
          <w:szCs w:val="28"/>
        </w:rPr>
        <w:t xml:space="preserve">Проведите анализ динамики выбранного показателя (выбор по согласованию с преподавателем). Проведите графическое исследование данных, выравнивание ряда динамики, опишите основную тенденцию развития показателя, наличие периодических колебаний. Составьте прогноз на …период. </w:t>
      </w:r>
    </w:p>
    <w:p w14:paraId="27DBD14D" w14:textId="77777777" w:rsidR="00243163" w:rsidRPr="00012FDE" w:rsidRDefault="00243163" w:rsidP="00243163">
      <w:pPr>
        <w:ind w:firstLine="709"/>
        <w:jc w:val="both"/>
        <w:rPr>
          <w:b/>
          <w:bCs/>
          <w:iCs/>
          <w:sz w:val="28"/>
          <w:szCs w:val="28"/>
          <w:u w:val="single"/>
        </w:rPr>
      </w:pPr>
      <w:r w:rsidRPr="00012FDE">
        <w:rPr>
          <w:b/>
          <w:bCs/>
          <w:iCs/>
          <w:sz w:val="28"/>
          <w:szCs w:val="28"/>
          <w:u w:val="single"/>
        </w:rPr>
        <w:t xml:space="preserve">6. Индексный метод анализа </w:t>
      </w:r>
    </w:p>
    <w:p w14:paraId="36F94919" w14:textId="77777777" w:rsidR="00243163" w:rsidRDefault="00243163" w:rsidP="00243163">
      <w:pPr>
        <w:ind w:firstLine="709"/>
        <w:jc w:val="both"/>
        <w:rPr>
          <w:sz w:val="28"/>
          <w:szCs w:val="28"/>
        </w:rPr>
      </w:pPr>
      <w:r w:rsidRPr="008A2A33">
        <w:rPr>
          <w:sz w:val="28"/>
          <w:szCs w:val="28"/>
        </w:rPr>
        <w:lastRenderedPageBreak/>
        <w:t xml:space="preserve">Проведите факторный анализ показателей (выбор по согласованию с преподавателем) с применением индексного метода. </w:t>
      </w:r>
    </w:p>
    <w:p w14:paraId="6E404174" w14:textId="77777777" w:rsidR="00243163" w:rsidRDefault="00243163" w:rsidP="00074E04">
      <w:pPr>
        <w:pStyle w:val="11"/>
      </w:pPr>
    </w:p>
    <w:p w14:paraId="4E4D1565" w14:textId="79603809" w:rsidR="00DA734E" w:rsidRDefault="007D7A3E" w:rsidP="00DA734E">
      <w:pPr>
        <w:pStyle w:val="11"/>
      </w:pPr>
      <w:r>
        <w:rPr>
          <w:spacing w:val="2"/>
        </w:rPr>
        <w:t xml:space="preserve">При выполнении расчетно-аналитической работы студент знакомится с </w:t>
      </w:r>
      <w:r w:rsidR="00DA734E">
        <w:rPr>
          <w:spacing w:val="2"/>
        </w:rPr>
        <w:t>важнейши</w:t>
      </w:r>
      <w:r>
        <w:rPr>
          <w:spacing w:val="2"/>
        </w:rPr>
        <w:t>ми</w:t>
      </w:r>
      <w:r w:rsidR="00DA734E">
        <w:rPr>
          <w:spacing w:val="2"/>
        </w:rPr>
        <w:t xml:space="preserve"> метод</w:t>
      </w:r>
      <w:r>
        <w:rPr>
          <w:spacing w:val="2"/>
        </w:rPr>
        <w:t>ами</w:t>
      </w:r>
      <w:r w:rsidR="00DA734E">
        <w:rPr>
          <w:spacing w:val="2"/>
        </w:rPr>
        <w:t xml:space="preserve"> </w:t>
      </w:r>
      <w:r w:rsidR="00DA734E">
        <w:t>теории статистики и социально-экономической статистики, приобрет</w:t>
      </w:r>
      <w:r>
        <w:t>ает</w:t>
      </w:r>
      <w:r w:rsidR="00DA734E">
        <w:t xml:space="preserve"> практически</w:t>
      </w:r>
      <w:r>
        <w:t>е</w:t>
      </w:r>
      <w:r w:rsidR="00DA734E">
        <w:t xml:space="preserve"> навык</w:t>
      </w:r>
      <w:r>
        <w:t xml:space="preserve">и </w:t>
      </w:r>
      <w:r w:rsidR="00DA734E">
        <w:t>расчет</w:t>
      </w:r>
      <w:r>
        <w:t>а</w:t>
      </w:r>
      <w:r w:rsidR="00DA734E">
        <w:t xml:space="preserve"> статистических показателей, построени</w:t>
      </w:r>
      <w:r>
        <w:t>я</w:t>
      </w:r>
      <w:r w:rsidR="00DA734E">
        <w:t xml:space="preserve"> и </w:t>
      </w:r>
      <w:r w:rsidR="00DA734E">
        <w:rPr>
          <w:spacing w:val="2"/>
        </w:rPr>
        <w:t>оформлени</w:t>
      </w:r>
      <w:r>
        <w:rPr>
          <w:spacing w:val="2"/>
        </w:rPr>
        <w:t>я</w:t>
      </w:r>
      <w:r w:rsidR="00DA734E">
        <w:rPr>
          <w:spacing w:val="2"/>
        </w:rPr>
        <w:t xml:space="preserve"> статистических таблиц и графиков, учится понимать </w:t>
      </w:r>
      <w:r w:rsidR="00DA734E">
        <w:t xml:space="preserve">экономический смысл исчисленных показателей, анализировать их и </w:t>
      </w:r>
      <w:r w:rsidR="00B02A57">
        <w:t>формировать управленческие решения на базе рассчитанных показателей</w:t>
      </w:r>
      <w:r w:rsidR="00DA734E">
        <w:t>.</w:t>
      </w:r>
    </w:p>
    <w:p w14:paraId="48BC08CE" w14:textId="424B4FA3" w:rsidR="00DA734E" w:rsidRDefault="00DA734E" w:rsidP="00DA734E">
      <w:pPr>
        <w:pStyle w:val="11"/>
      </w:pPr>
      <w:r>
        <w:t xml:space="preserve">Приступая к выполнению </w:t>
      </w:r>
      <w:r w:rsidR="007D7A3E">
        <w:t>расчетно-аналитической работы</w:t>
      </w:r>
      <w:r>
        <w:t>, необходимо ознакомиться с соответствующими разделами программы дисциплины «</w:t>
      </w:r>
      <w:r w:rsidR="00B02A57" w:rsidRPr="00B02A57">
        <w:t>Социально-экономическая статистика</w:t>
      </w:r>
      <w:r>
        <w:t>», изучить</w:t>
      </w:r>
      <w:r w:rsidR="007D7A3E">
        <w:t xml:space="preserve"> рекомендуемую</w:t>
      </w:r>
      <w:r>
        <w:t xml:space="preserve"> </w:t>
      </w:r>
      <w:r w:rsidR="007D7A3E">
        <w:t>основную</w:t>
      </w:r>
      <w:r>
        <w:t xml:space="preserve"> и дополнительную литературу. Особое внимание следует обратить на методы построения, технику </w:t>
      </w:r>
      <w:r>
        <w:rPr>
          <w:spacing w:val="-5"/>
        </w:rPr>
        <w:t>расчета и экономический смысл статистических показателей.</w:t>
      </w:r>
    </w:p>
    <w:p w14:paraId="5CDFFEA6" w14:textId="275697B5" w:rsidR="00DA734E" w:rsidRDefault="00DA734E" w:rsidP="00DA734E">
      <w:pPr>
        <w:pStyle w:val="11"/>
      </w:pPr>
      <w:r>
        <w:rPr>
          <w:spacing w:val="-7"/>
        </w:rPr>
        <w:t>При выполнении</w:t>
      </w:r>
      <w:r w:rsidR="007D7A3E">
        <w:rPr>
          <w:spacing w:val="-7"/>
        </w:rPr>
        <w:t xml:space="preserve"> расчетно-аналитической работы </w:t>
      </w:r>
      <w:r>
        <w:rPr>
          <w:spacing w:val="-7"/>
        </w:rPr>
        <w:t>зада</w:t>
      </w:r>
      <w:r w:rsidR="007D7A3E">
        <w:rPr>
          <w:spacing w:val="-7"/>
        </w:rPr>
        <w:t>ния</w:t>
      </w:r>
      <w:r>
        <w:rPr>
          <w:spacing w:val="-7"/>
        </w:rPr>
        <w:t xml:space="preserve"> следует выполнять в том </w:t>
      </w:r>
      <w:r>
        <w:rPr>
          <w:spacing w:val="-5"/>
        </w:rPr>
        <w:t xml:space="preserve">порядке, в каком они даны </w:t>
      </w:r>
      <w:r w:rsidR="007D7A3E">
        <w:rPr>
          <w:spacing w:val="-5"/>
        </w:rPr>
        <w:t>в индивидуальном</w:t>
      </w:r>
      <w:r>
        <w:rPr>
          <w:spacing w:val="3"/>
        </w:rPr>
        <w:t xml:space="preserve">. Решение </w:t>
      </w:r>
      <w:r w:rsidR="00046998">
        <w:rPr>
          <w:spacing w:val="3"/>
        </w:rPr>
        <w:t xml:space="preserve">заданий </w:t>
      </w:r>
      <w:r>
        <w:rPr>
          <w:spacing w:val="3"/>
        </w:rPr>
        <w:t>должн</w:t>
      </w:r>
      <w:r w:rsidR="00046998">
        <w:rPr>
          <w:spacing w:val="3"/>
        </w:rPr>
        <w:t>о</w:t>
      </w:r>
      <w:r>
        <w:rPr>
          <w:spacing w:val="3"/>
        </w:rPr>
        <w:t xml:space="preserve"> содержать </w:t>
      </w:r>
      <w:r>
        <w:rPr>
          <w:spacing w:val="-5"/>
        </w:rPr>
        <w:t xml:space="preserve">развернутые расчеты, пояснения и краткие выводы. По возможности решение задач необходимо оформлять в виде таблиц. Расчет относительных показателей нужно производить с точностью до 0,001, а процентов - до 0,1. Исчисленные </w:t>
      </w:r>
      <w:r>
        <w:rPr>
          <w:spacing w:val="-4"/>
        </w:rPr>
        <w:t xml:space="preserve">показатели должны содержать единицы измерения, допускаются только </w:t>
      </w:r>
      <w:r>
        <w:t>общепринятые сокращения.</w:t>
      </w:r>
      <w:r w:rsidR="0040022B">
        <w:t xml:space="preserve"> </w:t>
      </w:r>
      <w:r>
        <w:rPr>
          <w:spacing w:val="-4"/>
        </w:rPr>
        <w:t xml:space="preserve">Таблицы и графики следует оформлять в </w:t>
      </w:r>
      <w:r>
        <w:t xml:space="preserve">соответствии с требованиями, принятыми в статистике. В конце работы </w:t>
      </w:r>
      <w:r>
        <w:rPr>
          <w:spacing w:val="-5"/>
        </w:rPr>
        <w:t>необходимо привести список использованной литературы</w:t>
      </w:r>
      <w:r w:rsidR="002A2919">
        <w:rPr>
          <w:spacing w:val="-5"/>
        </w:rPr>
        <w:t>.</w:t>
      </w:r>
    </w:p>
    <w:p w14:paraId="49F444CE" w14:textId="66C64B2E" w:rsidR="00D8014B" w:rsidRDefault="00D8014B" w:rsidP="00547D86">
      <w:pPr>
        <w:pStyle w:val="11"/>
        <w:rPr>
          <w:b/>
        </w:rPr>
      </w:pPr>
    </w:p>
    <w:p w14:paraId="4BF188E2" w14:textId="03CD31F5" w:rsidR="00547D86" w:rsidRPr="00547D86" w:rsidRDefault="00547D86" w:rsidP="00547D86">
      <w:pPr>
        <w:pStyle w:val="11"/>
        <w:rPr>
          <w:b/>
        </w:rPr>
      </w:pPr>
      <w:r w:rsidRPr="00547D86">
        <w:rPr>
          <w:b/>
        </w:rPr>
        <w:t>Типовые тестовые задания для проведения текущего контроля знания обучающихся</w:t>
      </w:r>
      <w:r w:rsidR="00233352">
        <w:rPr>
          <w:b/>
        </w:rPr>
        <w:t xml:space="preserve"> (расчетно-аналитическая работа)</w:t>
      </w:r>
    </w:p>
    <w:p w14:paraId="5A0668F3" w14:textId="77777777" w:rsidR="00B54570" w:rsidRDefault="00B54570" w:rsidP="00B54570">
      <w:pPr>
        <w:pStyle w:val="13"/>
        <w:rPr>
          <w:rFonts w:asciiTheme="minorHAnsi" w:hAnsiTheme="minorHAnsi" w:cstheme="minorHAnsi"/>
          <w:sz w:val="24"/>
          <w:szCs w:val="24"/>
        </w:rPr>
      </w:pPr>
    </w:p>
    <w:p w14:paraId="641D941D" w14:textId="13D7FAB8" w:rsidR="00B54570" w:rsidRPr="00B54570" w:rsidRDefault="00B54570" w:rsidP="00B54570">
      <w:pPr>
        <w:pStyle w:val="13"/>
        <w:ind w:firstLine="0"/>
        <w:rPr>
          <w:sz w:val="24"/>
          <w:szCs w:val="24"/>
        </w:rPr>
      </w:pPr>
      <w:r>
        <w:rPr>
          <w:sz w:val="24"/>
          <w:szCs w:val="24"/>
        </w:rPr>
        <w:t xml:space="preserve">1. </w:t>
      </w:r>
      <w:r w:rsidRPr="00B54570">
        <w:rPr>
          <w:sz w:val="24"/>
          <w:szCs w:val="24"/>
        </w:rPr>
        <w:t>Признак – это:</w:t>
      </w:r>
    </w:p>
    <w:p w14:paraId="5DC81219" w14:textId="77777777" w:rsidR="00B54570" w:rsidRPr="00B54570" w:rsidRDefault="00B54570" w:rsidP="00280DAC">
      <w:pPr>
        <w:pStyle w:val="13"/>
        <w:widowControl w:val="0"/>
        <w:numPr>
          <w:ilvl w:val="0"/>
          <w:numId w:val="24"/>
        </w:numPr>
        <w:snapToGrid w:val="0"/>
        <w:jc w:val="left"/>
        <w:rPr>
          <w:b/>
          <w:sz w:val="24"/>
          <w:szCs w:val="24"/>
        </w:rPr>
      </w:pPr>
      <w:r w:rsidRPr="00B54570">
        <w:rPr>
          <w:b/>
          <w:sz w:val="24"/>
          <w:szCs w:val="24"/>
        </w:rPr>
        <w:t>свойство присущее единице статистической совокупности</w:t>
      </w:r>
    </w:p>
    <w:p w14:paraId="5F6B22B2"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обобщающая количественная характеристика группы единиц или совокупности в целом</w:t>
      </w:r>
    </w:p>
    <w:p w14:paraId="2C1EE9CC" w14:textId="77777777" w:rsidR="00B54570" w:rsidRPr="00B54570" w:rsidRDefault="00B54570" w:rsidP="00280DAC">
      <w:pPr>
        <w:pStyle w:val="13"/>
        <w:widowControl w:val="0"/>
        <w:numPr>
          <w:ilvl w:val="0"/>
          <w:numId w:val="24"/>
        </w:numPr>
        <w:snapToGrid w:val="0"/>
        <w:jc w:val="left"/>
        <w:rPr>
          <w:sz w:val="24"/>
          <w:szCs w:val="24"/>
        </w:rPr>
      </w:pPr>
      <w:r w:rsidRPr="00B54570">
        <w:rPr>
          <w:sz w:val="24"/>
          <w:szCs w:val="24"/>
        </w:rPr>
        <w:t>совокупность взаимосвязанных показателей</w:t>
      </w:r>
    </w:p>
    <w:p w14:paraId="38FBF680" w14:textId="7831A834" w:rsidR="00B54570" w:rsidRPr="00B54570" w:rsidRDefault="00B54570" w:rsidP="00B54570">
      <w:pPr>
        <w:pStyle w:val="13"/>
        <w:ind w:firstLine="0"/>
        <w:rPr>
          <w:sz w:val="24"/>
          <w:szCs w:val="24"/>
        </w:rPr>
      </w:pPr>
      <w:r>
        <w:rPr>
          <w:sz w:val="24"/>
          <w:szCs w:val="24"/>
        </w:rPr>
        <w:t xml:space="preserve">2. </w:t>
      </w:r>
      <w:r w:rsidRPr="00B54570">
        <w:rPr>
          <w:sz w:val="24"/>
          <w:szCs w:val="24"/>
        </w:rPr>
        <w:t>Статистика  как наука возникла:</w:t>
      </w:r>
    </w:p>
    <w:p w14:paraId="352C599A"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XV</w:t>
      </w:r>
      <w:r w:rsidRPr="00B54570">
        <w:rPr>
          <w:sz w:val="24"/>
          <w:szCs w:val="24"/>
        </w:rPr>
        <w:t xml:space="preserve"> веке</w:t>
      </w:r>
    </w:p>
    <w:p w14:paraId="01763F44" w14:textId="77777777" w:rsidR="00B54570" w:rsidRPr="00B54570" w:rsidRDefault="00B54570" w:rsidP="00280DAC">
      <w:pPr>
        <w:pStyle w:val="13"/>
        <w:widowControl w:val="0"/>
        <w:numPr>
          <w:ilvl w:val="0"/>
          <w:numId w:val="25"/>
        </w:numPr>
        <w:snapToGrid w:val="0"/>
        <w:jc w:val="left"/>
        <w:rPr>
          <w:b/>
          <w:sz w:val="24"/>
          <w:szCs w:val="24"/>
        </w:rPr>
      </w:pPr>
      <w:r w:rsidRPr="00B54570">
        <w:rPr>
          <w:b/>
          <w:sz w:val="24"/>
          <w:szCs w:val="24"/>
        </w:rPr>
        <w:t xml:space="preserve">в </w:t>
      </w:r>
      <w:r w:rsidRPr="00B54570">
        <w:rPr>
          <w:b/>
          <w:sz w:val="24"/>
          <w:szCs w:val="24"/>
          <w:lang w:val="en-US"/>
        </w:rPr>
        <w:t>XVII</w:t>
      </w:r>
      <w:r w:rsidRPr="00B54570">
        <w:rPr>
          <w:b/>
          <w:sz w:val="24"/>
          <w:szCs w:val="24"/>
        </w:rPr>
        <w:t xml:space="preserve"> веке</w:t>
      </w:r>
    </w:p>
    <w:p w14:paraId="3065D0C5"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в глубокой древности</w:t>
      </w:r>
    </w:p>
    <w:p w14:paraId="4D06F0D4" w14:textId="77777777" w:rsidR="00B54570" w:rsidRPr="00B54570" w:rsidRDefault="00B54570" w:rsidP="00280DAC">
      <w:pPr>
        <w:pStyle w:val="13"/>
        <w:widowControl w:val="0"/>
        <w:numPr>
          <w:ilvl w:val="0"/>
          <w:numId w:val="25"/>
        </w:numPr>
        <w:snapToGrid w:val="0"/>
        <w:jc w:val="left"/>
        <w:rPr>
          <w:sz w:val="24"/>
          <w:szCs w:val="24"/>
        </w:rPr>
      </w:pPr>
      <w:r w:rsidRPr="00B54570">
        <w:rPr>
          <w:sz w:val="24"/>
          <w:szCs w:val="24"/>
        </w:rPr>
        <w:t xml:space="preserve">в </w:t>
      </w:r>
      <w:r w:rsidRPr="00B54570">
        <w:rPr>
          <w:sz w:val="24"/>
          <w:szCs w:val="24"/>
          <w:lang w:val="en-US"/>
        </w:rPr>
        <w:t>XIV</w:t>
      </w:r>
      <w:r w:rsidRPr="00B54570">
        <w:rPr>
          <w:sz w:val="24"/>
          <w:szCs w:val="24"/>
        </w:rPr>
        <w:t xml:space="preserve"> веке</w:t>
      </w:r>
    </w:p>
    <w:p w14:paraId="1E51E380" w14:textId="64BA1470" w:rsidR="00B54570" w:rsidRPr="00B54570" w:rsidRDefault="00B54570" w:rsidP="00B54570">
      <w:r>
        <w:t>3.</w:t>
      </w:r>
      <w:r w:rsidRPr="00B54570">
        <w:t>Метод основного массива – это:</w:t>
      </w:r>
    </w:p>
    <w:p w14:paraId="469165A3" w14:textId="77777777" w:rsidR="00B54570" w:rsidRPr="00B54570" w:rsidRDefault="00B54570" w:rsidP="00280DAC">
      <w:pPr>
        <w:pStyle w:val="a6"/>
        <w:numPr>
          <w:ilvl w:val="0"/>
          <w:numId w:val="26"/>
        </w:numPr>
        <w:contextualSpacing/>
        <w:rPr>
          <w:b/>
        </w:rPr>
      </w:pPr>
      <w:r w:rsidRPr="00B54570">
        <w:rPr>
          <w:b/>
        </w:rPr>
        <w:t>вид статистического наблюдения</w:t>
      </w:r>
    </w:p>
    <w:p w14:paraId="52F50AA3" w14:textId="77777777" w:rsidR="00B54570" w:rsidRPr="00B54570" w:rsidRDefault="00B54570" w:rsidP="00280DAC">
      <w:pPr>
        <w:pStyle w:val="a6"/>
        <w:numPr>
          <w:ilvl w:val="0"/>
          <w:numId w:val="26"/>
        </w:numPr>
        <w:contextualSpacing/>
      </w:pPr>
      <w:r w:rsidRPr="00B54570">
        <w:t>способ статистического наблюдения</w:t>
      </w:r>
    </w:p>
    <w:p w14:paraId="1DA5E2B0" w14:textId="77777777" w:rsidR="00B54570" w:rsidRPr="00B54570" w:rsidRDefault="00B54570" w:rsidP="00280DAC">
      <w:pPr>
        <w:pStyle w:val="a6"/>
        <w:numPr>
          <w:ilvl w:val="0"/>
          <w:numId w:val="26"/>
        </w:numPr>
        <w:contextualSpacing/>
      </w:pPr>
      <w:r w:rsidRPr="00B54570">
        <w:t>форма статистического наблюдения</w:t>
      </w:r>
    </w:p>
    <w:p w14:paraId="7FF63ABF" w14:textId="3E61341F" w:rsidR="00B54570" w:rsidRPr="00B54570" w:rsidRDefault="00B54570" w:rsidP="00B54570">
      <w:pPr>
        <w:jc w:val="both"/>
      </w:pPr>
      <w:r>
        <w:t>4.</w:t>
      </w:r>
      <w:r w:rsidRPr="00B54570">
        <w:t>Операции по подсчету общих итогов по совокупности единиц наблюдения это:</w:t>
      </w:r>
    </w:p>
    <w:p w14:paraId="2438B629" w14:textId="77777777" w:rsidR="00B54570" w:rsidRPr="00B54570" w:rsidRDefault="00B54570" w:rsidP="00280DAC">
      <w:pPr>
        <w:pStyle w:val="a6"/>
        <w:numPr>
          <w:ilvl w:val="0"/>
          <w:numId w:val="27"/>
        </w:numPr>
        <w:tabs>
          <w:tab w:val="left" w:pos="180"/>
        </w:tabs>
        <w:contextualSpacing/>
        <w:jc w:val="both"/>
      </w:pPr>
      <w:r w:rsidRPr="00B54570">
        <w:t>сложную сводку</w:t>
      </w:r>
      <w:r w:rsidRPr="00B54570">
        <w:tab/>
      </w:r>
      <w:r w:rsidRPr="00B54570">
        <w:tab/>
      </w:r>
    </w:p>
    <w:p w14:paraId="2EB117A4" w14:textId="77777777" w:rsidR="00B54570" w:rsidRPr="00B54570" w:rsidRDefault="00B54570" w:rsidP="00280DAC">
      <w:pPr>
        <w:pStyle w:val="a6"/>
        <w:numPr>
          <w:ilvl w:val="0"/>
          <w:numId w:val="27"/>
        </w:numPr>
        <w:tabs>
          <w:tab w:val="left" w:pos="180"/>
        </w:tabs>
        <w:contextualSpacing/>
        <w:jc w:val="both"/>
        <w:rPr>
          <w:b/>
        </w:rPr>
      </w:pPr>
      <w:r w:rsidRPr="00B54570">
        <w:rPr>
          <w:b/>
        </w:rPr>
        <w:t>простую сводку</w:t>
      </w:r>
      <w:r w:rsidRPr="00B54570">
        <w:rPr>
          <w:b/>
        </w:rPr>
        <w:tab/>
      </w:r>
      <w:r w:rsidRPr="00B54570">
        <w:rPr>
          <w:b/>
        </w:rPr>
        <w:tab/>
      </w:r>
    </w:p>
    <w:p w14:paraId="5AE4B2C3" w14:textId="77777777" w:rsidR="00B54570" w:rsidRPr="00B54570" w:rsidRDefault="00B54570" w:rsidP="00280DAC">
      <w:pPr>
        <w:pStyle w:val="a6"/>
        <w:numPr>
          <w:ilvl w:val="0"/>
          <w:numId w:val="27"/>
        </w:numPr>
        <w:tabs>
          <w:tab w:val="left" w:pos="180"/>
        </w:tabs>
        <w:contextualSpacing/>
        <w:jc w:val="both"/>
        <w:rPr>
          <w:iCs/>
          <w:color w:val="000000"/>
        </w:rPr>
      </w:pPr>
      <w:r w:rsidRPr="00B54570">
        <w:rPr>
          <w:iCs/>
          <w:color w:val="000000"/>
        </w:rPr>
        <w:t>децен</w:t>
      </w:r>
      <w:r w:rsidRPr="00B54570">
        <w:rPr>
          <w:iCs/>
          <w:color w:val="000000"/>
        </w:rPr>
        <w:softHyphen/>
        <w:t>трализованная сводка</w:t>
      </w:r>
    </w:p>
    <w:p w14:paraId="12AAC7EC" w14:textId="77777777" w:rsidR="00B54570" w:rsidRPr="00B54570" w:rsidRDefault="00B54570" w:rsidP="00280DAC">
      <w:pPr>
        <w:pStyle w:val="a6"/>
        <w:numPr>
          <w:ilvl w:val="0"/>
          <w:numId w:val="27"/>
        </w:numPr>
        <w:tabs>
          <w:tab w:val="left" w:pos="180"/>
        </w:tabs>
        <w:contextualSpacing/>
        <w:jc w:val="both"/>
        <w:rPr>
          <w:iCs/>
          <w:color w:val="000000"/>
        </w:rPr>
      </w:pPr>
      <w:r w:rsidRPr="00B54570">
        <w:rPr>
          <w:iCs/>
          <w:color w:val="000000"/>
        </w:rPr>
        <w:t>выборочное наблюдение</w:t>
      </w:r>
    </w:p>
    <w:p w14:paraId="3CC45D7C" w14:textId="102A2E95" w:rsidR="00B54570" w:rsidRPr="00B54570" w:rsidRDefault="00B54570" w:rsidP="00B54570">
      <w:pPr>
        <w:pStyle w:val="af6"/>
        <w:rPr>
          <w:sz w:val="24"/>
          <w:szCs w:val="24"/>
        </w:rPr>
      </w:pPr>
      <w:r>
        <w:rPr>
          <w:sz w:val="24"/>
          <w:szCs w:val="24"/>
        </w:rPr>
        <w:t>5.</w:t>
      </w:r>
      <w:r w:rsidRPr="00B54570">
        <w:rPr>
          <w:sz w:val="24"/>
          <w:szCs w:val="24"/>
        </w:rPr>
        <w:t xml:space="preserve">Когда разность между максимальным и минимальным значениями в каждом из интервалов </w:t>
      </w:r>
      <w:r w:rsidRPr="00B54570">
        <w:rPr>
          <w:sz w:val="24"/>
          <w:szCs w:val="24"/>
        </w:rPr>
        <w:lastRenderedPageBreak/>
        <w:t>одинакова – они называются:</w:t>
      </w:r>
    </w:p>
    <w:p w14:paraId="54433317" w14:textId="77777777" w:rsidR="00B54570" w:rsidRPr="00B54570" w:rsidRDefault="00B54570" w:rsidP="00280DAC">
      <w:pPr>
        <w:pStyle w:val="a6"/>
        <w:numPr>
          <w:ilvl w:val="0"/>
          <w:numId w:val="28"/>
        </w:numPr>
        <w:tabs>
          <w:tab w:val="left" w:pos="252"/>
        </w:tabs>
        <w:contextualSpacing/>
        <w:jc w:val="both"/>
      </w:pPr>
      <w:r w:rsidRPr="00B54570">
        <w:t>неравными</w:t>
      </w:r>
    </w:p>
    <w:p w14:paraId="310BD96A" w14:textId="77777777" w:rsidR="00B54570" w:rsidRPr="00B54570" w:rsidRDefault="00B54570" w:rsidP="00280DAC">
      <w:pPr>
        <w:pStyle w:val="a6"/>
        <w:numPr>
          <w:ilvl w:val="0"/>
          <w:numId w:val="28"/>
        </w:numPr>
        <w:tabs>
          <w:tab w:val="left" w:pos="252"/>
        </w:tabs>
        <w:contextualSpacing/>
        <w:jc w:val="both"/>
      </w:pPr>
      <w:r w:rsidRPr="00B54570">
        <w:t>закрытыми</w:t>
      </w:r>
    </w:p>
    <w:p w14:paraId="2EA08C1A" w14:textId="77777777" w:rsidR="00B54570" w:rsidRPr="00B54570" w:rsidRDefault="00B54570" w:rsidP="00280DAC">
      <w:pPr>
        <w:pStyle w:val="a6"/>
        <w:numPr>
          <w:ilvl w:val="0"/>
          <w:numId w:val="28"/>
        </w:numPr>
        <w:tabs>
          <w:tab w:val="left" w:pos="252"/>
        </w:tabs>
        <w:contextualSpacing/>
        <w:jc w:val="both"/>
        <w:rPr>
          <w:b/>
        </w:rPr>
      </w:pPr>
      <w:r w:rsidRPr="00B54570">
        <w:rPr>
          <w:b/>
        </w:rPr>
        <w:t>равными</w:t>
      </w:r>
    </w:p>
    <w:p w14:paraId="602B9E0E" w14:textId="77777777" w:rsidR="00B54570" w:rsidRPr="00B54570" w:rsidRDefault="00B54570" w:rsidP="00280DAC">
      <w:pPr>
        <w:pStyle w:val="af6"/>
        <w:numPr>
          <w:ilvl w:val="0"/>
          <w:numId w:val="28"/>
        </w:numPr>
        <w:tabs>
          <w:tab w:val="left" w:pos="284"/>
        </w:tabs>
        <w:rPr>
          <w:sz w:val="24"/>
          <w:szCs w:val="24"/>
        </w:rPr>
      </w:pPr>
      <w:r w:rsidRPr="00B54570">
        <w:rPr>
          <w:sz w:val="24"/>
          <w:szCs w:val="24"/>
        </w:rPr>
        <w:t>открытыми</w:t>
      </w:r>
    </w:p>
    <w:p w14:paraId="045B6C69" w14:textId="552487CA" w:rsidR="00B54570" w:rsidRPr="00B54570" w:rsidRDefault="00B54570" w:rsidP="00B54570">
      <w:r>
        <w:t>6.</w:t>
      </w:r>
      <w:r w:rsidRPr="00B54570">
        <w:t xml:space="preserve">Какие графики применяют для изображения </w:t>
      </w:r>
      <w:r w:rsidR="00012FDE" w:rsidRPr="00B54570">
        <w:t>экономических явлений,</w:t>
      </w:r>
      <w:r w:rsidRPr="00B54570">
        <w:t xml:space="preserve"> протекающих во времени:</w:t>
      </w:r>
    </w:p>
    <w:p w14:paraId="425AAC25" w14:textId="77777777" w:rsidR="00B54570" w:rsidRPr="00B54570" w:rsidRDefault="00B54570" w:rsidP="00280DAC">
      <w:pPr>
        <w:pStyle w:val="af6"/>
        <w:numPr>
          <w:ilvl w:val="0"/>
          <w:numId w:val="29"/>
        </w:numPr>
        <w:rPr>
          <w:sz w:val="24"/>
          <w:szCs w:val="24"/>
        </w:rPr>
      </w:pPr>
      <w:r w:rsidRPr="00B54570">
        <w:rPr>
          <w:sz w:val="24"/>
          <w:szCs w:val="24"/>
        </w:rPr>
        <w:t>линейные диаграммы</w:t>
      </w:r>
    </w:p>
    <w:p w14:paraId="2B8AE388" w14:textId="77777777" w:rsidR="00B54570" w:rsidRPr="00B54570" w:rsidRDefault="00B54570" w:rsidP="00280DAC">
      <w:pPr>
        <w:pStyle w:val="af6"/>
        <w:numPr>
          <w:ilvl w:val="0"/>
          <w:numId w:val="29"/>
        </w:numPr>
        <w:rPr>
          <w:b/>
          <w:sz w:val="24"/>
          <w:szCs w:val="24"/>
        </w:rPr>
      </w:pPr>
      <w:r w:rsidRPr="00B54570">
        <w:rPr>
          <w:b/>
          <w:sz w:val="24"/>
          <w:szCs w:val="24"/>
        </w:rPr>
        <w:t>динамические диаграммы</w:t>
      </w:r>
    </w:p>
    <w:p w14:paraId="0A4794F4" w14:textId="77777777" w:rsidR="00B54570" w:rsidRPr="00B54570" w:rsidRDefault="00B54570" w:rsidP="00280DAC">
      <w:pPr>
        <w:pStyle w:val="af6"/>
        <w:numPr>
          <w:ilvl w:val="0"/>
          <w:numId w:val="29"/>
        </w:numPr>
        <w:rPr>
          <w:sz w:val="24"/>
          <w:szCs w:val="24"/>
        </w:rPr>
      </w:pPr>
      <w:r w:rsidRPr="00B54570">
        <w:rPr>
          <w:sz w:val="24"/>
          <w:szCs w:val="24"/>
        </w:rPr>
        <w:t>плоскостные диаграммы</w:t>
      </w:r>
    </w:p>
    <w:p w14:paraId="7729FF1F" w14:textId="77777777" w:rsidR="00B54570" w:rsidRPr="00B54570" w:rsidRDefault="00B54570" w:rsidP="00280DAC">
      <w:pPr>
        <w:pStyle w:val="af6"/>
        <w:numPr>
          <w:ilvl w:val="0"/>
          <w:numId w:val="29"/>
        </w:numPr>
        <w:rPr>
          <w:sz w:val="24"/>
          <w:szCs w:val="24"/>
        </w:rPr>
      </w:pPr>
      <w:r w:rsidRPr="00B54570">
        <w:rPr>
          <w:sz w:val="24"/>
          <w:szCs w:val="24"/>
        </w:rPr>
        <w:t>кумуляты</w:t>
      </w:r>
    </w:p>
    <w:p w14:paraId="212D4817" w14:textId="5D0C328F" w:rsidR="00B54570" w:rsidRPr="00B54570" w:rsidRDefault="00B54570" w:rsidP="00B54570">
      <w:r>
        <w:t>7.</w:t>
      </w:r>
      <w:r w:rsidRPr="00B54570">
        <w:t xml:space="preserve">Взаимосвязь относительных величин динамики (ОВД), планового задания (ОВПЗ) и выполнения плана (ОВВП) выражается соотношением: </w:t>
      </w:r>
    </w:p>
    <w:p w14:paraId="61336FB2" w14:textId="77777777" w:rsidR="00B54570" w:rsidRPr="00B54570" w:rsidRDefault="00B54570" w:rsidP="00280DAC">
      <w:pPr>
        <w:pStyle w:val="a6"/>
        <w:numPr>
          <w:ilvl w:val="0"/>
          <w:numId w:val="30"/>
        </w:numPr>
        <w:contextualSpacing/>
        <w:rPr>
          <w:b/>
        </w:rPr>
      </w:pPr>
      <w:r w:rsidRPr="00B54570">
        <w:rPr>
          <w:b/>
          <w:snapToGrid w:val="0"/>
        </w:rPr>
        <w:t xml:space="preserve">ОВД = ОВПЗ </w:t>
      </w:r>
      <w:r w:rsidRPr="00B54570">
        <w:rPr>
          <w:b/>
          <w:snapToGrid w:val="0"/>
        </w:rPr>
        <w:sym w:font="Symbol" w:char="F0B4"/>
      </w:r>
      <w:r w:rsidRPr="00B54570">
        <w:rPr>
          <w:b/>
          <w:snapToGrid w:val="0"/>
        </w:rPr>
        <w:t xml:space="preserve"> ОВВП </w:t>
      </w:r>
    </w:p>
    <w:p w14:paraId="0D50FB99" w14:textId="77777777" w:rsidR="00B54570" w:rsidRPr="00B54570" w:rsidRDefault="00B54570" w:rsidP="00280DAC">
      <w:pPr>
        <w:pStyle w:val="a6"/>
        <w:numPr>
          <w:ilvl w:val="0"/>
          <w:numId w:val="30"/>
        </w:numPr>
        <w:contextualSpacing/>
      </w:pPr>
      <w:r w:rsidRPr="00B54570">
        <w:rPr>
          <w:snapToGrid w:val="0"/>
        </w:rPr>
        <w:t xml:space="preserve">ОВД = ОВПЗ </w:t>
      </w:r>
      <w:r w:rsidRPr="00B54570">
        <w:rPr>
          <w:snapToGrid w:val="0"/>
          <w:lang w:val="en-US"/>
        </w:rPr>
        <w:t>/</w:t>
      </w:r>
      <w:r w:rsidRPr="00B54570">
        <w:rPr>
          <w:snapToGrid w:val="0"/>
        </w:rPr>
        <w:t xml:space="preserve"> ОВВП</w:t>
      </w:r>
    </w:p>
    <w:p w14:paraId="76D0E0B0" w14:textId="77777777" w:rsidR="00B54570" w:rsidRPr="00B54570" w:rsidRDefault="00B54570" w:rsidP="00280DAC">
      <w:pPr>
        <w:pStyle w:val="a6"/>
        <w:numPr>
          <w:ilvl w:val="0"/>
          <w:numId w:val="30"/>
        </w:numPr>
        <w:contextualSpacing/>
      </w:pPr>
      <w:r w:rsidRPr="00B54570">
        <w:rPr>
          <w:snapToGrid w:val="0"/>
        </w:rPr>
        <w:t xml:space="preserve">ОВПЗ = ОВД </w:t>
      </w:r>
      <w:r w:rsidRPr="00B54570">
        <w:rPr>
          <w:snapToGrid w:val="0"/>
        </w:rPr>
        <w:sym w:font="Symbol" w:char="F0B4"/>
      </w:r>
      <w:r w:rsidRPr="00B54570">
        <w:rPr>
          <w:snapToGrid w:val="0"/>
        </w:rPr>
        <w:t xml:space="preserve"> ОВВП</w:t>
      </w:r>
    </w:p>
    <w:p w14:paraId="4648C469" w14:textId="6A3BC8D6" w:rsidR="00B54570" w:rsidRPr="00B54570" w:rsidRDefault="00B54570" w:rsidP="00B54570">
      <w:r>
        <w:t>8.</w:t>
      </w:r>
      <w:r w:rsidRPr="00B54570">
        <w:t xml:space="preserve">Используя приведенную формулу </w:t>
      </w:r>
      <m:oMath>
        <m:sSub>
          <m:sSubPr>
            <m:ctrlPr>
              <w:rPr>
                <w:rFonts w:ascii="Cambria Math" w:hAnsi="Cambria Math"/>
                <w:i/>
                <w:lang w:val="en-US"/>
              </w:rPr>
            </m:ctrlPr>
          </m:sSubPr>
          <m:e>
            <m:r>
              <w:rPr>
                <w:rFonts w:ascii="Cambria Math" w:hAnsi="Cambria Math"/>
                <w:lang w:val="en-US"/>
              </w:rPr>
              <m:t>x</m:t>
            </m:r>
          </m:e>
          <m:sub>
            <m:sSub>
              <m:sSubPr>
                <m:ctrlPr>
                  <w:rPr>
                    <w:rFonts w:ascii="Cambria Math" w:hAnsi="Cambria Math"/>
                    <w:i/>
                    <w:lang w:val="en-US"/>
                  </w:rPr>
                </m:ctrlPr>
              </m:sSubPr>
              <m:e>
                <m:r>
                  <w:rPr>
                    <w:rFonts w:ascii="Cambria Math" w:hAnsi="Cambria Math"/>
                    <w:lang w:val="en-US"/>
                  </w:rPr>
                  <m:t>M</m:t>
                </m:r>
              </m:e>
              <m:sub>
                <m:r>
                  <w:rPr>
                    <w:rFonts w:ascii="Cambria Math" w:hAnsi="Cambria Math"/>
                  </w:rPr>
                  <m:t>е</m:t>
                </m:r>
              </m:sub>
            </m:sSub>
          </m:sub>
        </m:sSub>
        <m:r>
          <w:rPr>
            <w:rFonts w:ascii="Cambria Math" w:hAnsi="Cambria Math"/>
          </w:rPr>
          <m:t>+</m:t>
        </m:r>
        <m:sSub>
          <m:sSubPr>
            <m:ctrlPr>
              <w:rPr>
                <w:rFonts w:ascii="Cambria Math" w:hAnsi="Cambria Math"/>
                <w:i/>
                <w:lang w:val="en-US"/>
              </w:rPr>
            </m:ctrlPr>
          </m:sSubPr>
          <m:e>
            <m:r>
              <w:rPr>
                <w:rFonts w:ascii="Cambria Math" w:hAnsi="Cambria Math"/>
                <w:lang w:val="en-US"/>
              </w:rPr>
              <m:t>i</m:t>
            </m:r>
          </m:e>
          <m:sub>
            <m:sSub>
              <m:sSubPr>
                <m:ctrlPr>
                  <w:rPr>
                    <w:rFonts w:ascii="Cambria Math" w:hAnsi="Cambria Math"/>
                    <w:i/>
                    <w:lang w:val="en-US"/>
                  </w:rPr>
                </m:ctrlPr>
              </m:sSubPr>
              <m:e>
                <m:r>
                  <w:rPr>
                    <w:rFonts w:ascii="Cambria Math" w:hAnsi="Cambria Math"/>
                    <w:lang w:val="en-US"/>
                  </w:rPr>
                  <m:t>M</m:t>
                </m:r>
              </m:e>
              <m:sub>
                <m:r>
                  <w:rPr>
                    <w:rFonts w:ascii="Cambria Math" w:hAnsi="Cambria Math"/>
                  </w:rPr>
                  <m:t>е</m:t>
                </m:r>
              </m:sub>
            </m:sSub>
          </m:sub>
        </m:sSub>
        <m:f>
          <m:fPr>
            <m:ctrlPr>
              <w:rPr>
                <w:rFonts w:ascii="Cambria Math" w:hAnsi="Cambria Math"/>
                <w:i/>
                <w:lang w:val="en-US"/>
              </w:rPr>
            </m:ctrlPr>
          </m:fPr>
          <m:num>
            <m:f>
              <m:fPr>
                <m:ctrlPr>
                  <w:rPr>
                    <w:rFonts w:ascii="Cambria Math" w:hAnsi="Cambria Math"/>
                    <w:i/>
                    <w:lang w:val="en-US"/>
                  </w:rPr>
                </m:ctrlPr>
              </m:fPr>
              <m:num>
                <m:r>
                  <w:rPr>
                    <w:rFonts w:ascii="Cambria Math" w:hAnsi="Cambria Math"/>
                  </w:rPr>
                  <m:t>1</m:t>
                </m:r>
              </m:num>
              <m:den>
                <m:r>
                  <w:rPr>
                    <w:rFonts w:ascii="Cambria Math" w:hAnsi="Cambria Math"/>
                  </w:rPr>
                  <m:t>2</m:t>
                </m:r>
              </m:den>
            </m:f>
            <m:nary>
              <m:naryPr>
                <m:chr m:val="∑"/>
                <m:limLoc m:val="undOvr"/>
                <m:subHide m:val="1"/>
                <m:supHide m:val="1"/>
                <m:ctrlPr>
                  <w:rPr>
                    <w:rFonts w:ascii="Cambria Math" w:hAnsi="Cambria Math"/>
                    <w:i/>
                    <w:lang w:val="en-US"/>
                  </w:rPr>
                </m:ctrlPr>
              </m:naryPr>
              <m:sub/>
              <m:sup/>
              <m:e>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i</m:t>
                    </m:r>
                  </m:sub>
                </m:sSub>
                <m:r>
                  <w:rPr>
                    <w:rFonts w:ascii="Cambria Math" w:hAnsi="Cambria Math"/>
                  </w:rPr>
                  <m:t>-</m:t>
                </m:r>
                <m:sSub>
                  <m:sSubPr>
                    <m:ctrlPr>
                      <w:rPr>
                        <w:rFonts w:ascii="Cambria Math" w:hAnsi="Cambria Math"/>
                        <w:i/>
                        <w:lang w:val="en-US"/>
                      </w:rPr>
                    </m:ctrlPr>
                  </m:sSubPr>
                  <m:e>
                    <m:r>
                      <w:rPr>
                        <w:rFonts w:ascii="Cambria Math" w:hAnsi="Cambria Math"/>
                        <w:lang w:val="en-US"/>
                      </w:rPr>
                      <m:t>S</m:t>
                    </m:r>
                  </m:e>
                  <m:sub>
                    <m:sSub>
                      <m:sSubPr>
                        <m:ctrlPr>
                          <w:rPr>
                            <w:rFonts w:ascii="Cambria Math" w:hAnsi="Cambria Math"/>
                            <w:i/>
                            <w:lang w:val="en-US"/>
                          </w:rPr>
                        </m:ctrlPr>
                      </m:sSubPr>
                      <m:e>
                        <m:r>
                          <w:rPr>
                            <w:rFonts w:ascii="Cambria Math" w:hAnsi="Cambria Math"/>
                            <w:lang w:val="en-US"/>
                          </w:rPr>
                          <m:t>M</m:t>
                        </m:r>
                      </m:e>
                      <m:sub>
                        <m:r>
                          <w:rPr>
                            <w:rFonts w:ascii="Cambria Math" w:hAnsi="Cambria Math"/>
                          </w:rPr>
                          <m:t>е</m:t>
                        </m:r>
                      </m:sub>
                    </m:sSub>
                    <m:r>
                      <w:rPr>
                        <w:rFonts w:ascii="Cambria Math" w:hAnsi="Cambria Math"/>
                      </w:rPr>
                      <m:t>-1</m:t>
                    </m:r>
                  </m:sub>
                </m:sSub>
              </m:e>
            </m:nary>
          </m:num>
          <m:den>
            <m:sSub>
              <m:sSubPr>
                <m:ctrlPr>
                  <w:rPr>
                    <w:rFonts w:ascii="Cambria Math" w:hAnsi="Cambria Math"/>
                    <w:i/>
                    <w:lang w:val="en-US"/>
                  </w:rPr>
                </m:ctrlPr>
              </m:sSubPr>
              <m:e>
                <m:r>
                  <w:rPr>
                    <w:rFonts w:ascii="Cambria Math" w:hAnsi="Cambria Math"/>
                    <w:lang w:val="en-US"/>
                  </w:rPr>
                  <m:t>f</m:t>
                </m:r>
              </m:e>
              <m:sub>
                <m:sSub>
                  <m:sSubPr>
                    <m:ctrlPr>
                      <w:rPr>
                        <w:rFonts w:ascii="Cambria Math" w:hAnsi="Cambria Math"/>
                        <w:i/>
                        <w:lang w:val="en-US"/>
                      </w:rPr>
                    </m:ctrlPr>
                  </m:sSubPr>
                  <m:e>
                    <m:r>
                      <w:rPr>
                        <w:rFonts w:ascii="Cambria Math" w:hAnsi="Cambria Math"/>
                        <w:lang w:val="en-US"/>
                      </w:rPr>
                      <m:t>M</m:t>
                    </m:r>
                  </m:e>
                  <m:sub>
                    <m:r>
                      <w:rPr>
                        <w:rFonts w:ascii="Cambria Math" w:hAnsi="Cambria Math"/>
                      </w:rPr>
                      <m:t>е</m:t>
                    </m:r>
                  </m:sub>
                </m:sSub>
              </m:sub>
            </m:sSub>
          </m:den>
        </m:f>
      </m:oMath>
      <w:r w:rsidRPr="00B54570">
        <w:t xml:space="preserve"> возможно оценить:</w:t>
      </w:r>
    </w:p>
    <w:p w14:paraId="70A3CF60" w14:textId="77777777" w:rsidR="00B54570" w:rsidRPr="00B54570" w:rsidRDefault="00B54570" w:rsidP="00280DAC">
      <w:pPr>
        <w:pStyle w:val="a6"/>
        <w:numPr>
          <w:ilvl w:val="0"/>
          <w:numId w:val="30"/>
        </w:numPr>
        <w:contextualSpacing/>
        <w:rPr>
          <w:b/>
        </w:rPr>
      </w:pPr>
      <w:r w:rsidRPr="00B54570">
        <w:rPr>
          <w:b/>
        </w:rPr>
        <w:t>медиану в интервальном ряду</w:t>
      </w:r>
    </w:p>
    <w:p w14:paraId="575790E8" w14:textId="77777777" w:rsidR="00B54570" w:rsidRPr="00B54570" w:rsidRDefault="00B54570" w:rsidP="00280DAC">
      <w:pPr>
        <w:pStyle w:val="a6"/>
        <w:numPr>
          <w:ilvl w:val="0"/>
          <w:numId w:val="30"/>
        </w:numPr>
        <w:contextualSpacing/>
      </w:pPr>
      <w:r w:rsidRPr="00B54570">
        <w:t>медиану в дискретном ряду</w:t>
      </w:r>
    </w:p>
    <w:p w14:paraId="555EF803" w14:textId="77777777" w:rsidR="00B54570" w:rsidRPr="00B54570" w:rsidRDefault="00B54570" w:rsidP="00280DAC">
      <w:pPr>
        <w:pStyle w:val="a6"/>
        <w:numPr>
          <w:ilvl w:val="0"/>
          <w:numId w:val="30"/>
        </w:numPr>
        <w:contextualSpacing/>
      </w:pPr>
      <w:r w:rsidRPr="00B54570">
        <w:t>моду в интервальном ряду</w:t>
      </w:r>
    </w:p>
    <w:p w14:paraId="375D5BDD" w14:textId="77777777" w:rsidR="00B54570" w:rsidRPr="00B54570" w:rsidRDefault="00B54570" w:rsidP="00280DAC">
      <w:pPr>
        <w:pStyle w:val="a6"/>
        <w:numPr>
          <w:ilvl w:val="0"/>
          <w:numId w:val="30"/>
        </w:numPr>
        <w:contextualSpacing/>
      </w:pPr>
      <w:r w:rsidRPr="00B54570">
        <w:t>моду в дискретном ряду</w:t>
      </w:r>
    </w:p>
    <w:p w14:paraId="1399FFC9" w14:textId="6E77AD0A" w:rsidR="00B54570" w:rsidRPr="00B54570" w:rsidRDefault="00B54570" w:rsidP="00B54570">
      <w:pPr>
        <w:tabs>
          <w:tab w:val="left" w:pos="180"/>
        </w:tabs>
        <w:jc w:val="both"/>
      </w:pPr>
      <w:r>
        <w:t>9.</w:t>
      </w:r>
      <w:r w:rsidRPr="00B54570">
        <w:t xml:space="preserve">Используя приведенную формулу </w:t>
      </w:r>
      <m:oMath>
        <m:f>
          <m:fPr>
            <m:ctrlPr>
              <w:rPr>
                <w:rFonts w:ascii="Cambria Math" w:hAnsi="Cambria Math"/>
                <w:i/>
              </w:rPr>
            </m:ctrlPr>
          </m:fPr>
          <m:num>
            <m:nary>
              <m:naryPr>
                <m:chr m:val="∑"/>
                <m:limLoc m:val="undOvr"/>
                <m:subHide m:val="1"/>
                <m:supHide m:val="1"/>
                <m:ctrlPr>
                  <w:rPr>
                    <w:rFonts w:ascii="Cambria Math" w:hAnsi="Cambria Math"/>
                    <w:i/>
                  </w:rPr>
                </m:ctrlPr>
              </m:naryPr>
              <m:sub/>
              <m:sup/>
              <m:e>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lang w:val="en-US"/>
                          </w:rPr>
                          <m:t>x</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r>
                      <w:rPr>
                        <w:rFonts w:ascii="Cambria Math" w:hAnsi="Cambria Math"/>
                      </w:rPr>
                      <m:t>)</m:t>
                    </m:r>
                  </m:e>
                  <m:sup>
                    <m:r>
                      <w:rPr>
                        <w:rFonts w:ascii="Cambria Math" w:hAnsi="Cambria Math"/>
                      </w:rPr>
                      <m:t>2</m:t>
                    </m:r>
                  </m:sup>
                </m:sSup>
                <m:sSub>
                  <m:sSubPr>
                    <m:ctrlPr>
                      <w:rPr>
                        <w:rFonts w:ascii="Cambria Math" w:hAnsi="Cambria Math"/>
                        <w:i/>
                      </w:rPr>
                    </m:ctrlPr>
                  </m:sSubPr>
                  <m:e>
                    <m:r>
                      <w:rPr>
                        <w:rFonts w:ascii="Cambria Math" w:hAnsi="Cambria Math"/>
                      </w:rPr>
                      <m:t>f</m:t>
                    </m:r>
                  </m:e>
                  <m:sub>
                    <m:r>
                      <w:rPr>
                        <w:rFonts w:ascii="Cambria Math" w:hAnsi="Cambria Math"/>
                      </w:rPr>
                      <m:t>i</m:t>
                    </m:r>
                  </m:sub>
                </m:sSub>
              </m:e>
            </m:nary>
          </m:num>
          <m:den>
            <m:nary>
              <m:naryPr>
                <m:chr m:val="∑"/>
                <m:limLoc m:val="undOvr"/>
                <m:subHide m:val="1"/>
                <m:supHide m:val="1"/>
                <m:ctrlPr>
                  <w:rPr>
                    <w:rFonts w:ascii="Cambria Math" w:hAnsi="Cambria Math"/>
                    <w:i/>
                  </w:rPr>
                </m:ctrlPr>
              </m:naryPr>
              <m:sub/>
              <m:sup/>
              <m:e>
                <m:sSub>
                  <m:sSubPr>
                    <m:ctrlPr>
                      <w:rPr>
                        <w:rFonts w:ascii="Cambria Math" w:hAnsi="Cambria Math"/>
                        <w:i/>
                      </w:rPr>
                    </m:ctrlPr>
                  </m:sSubPr>
                  <m:e>
                    <m:r>
                      <w:rPr>
                        <w:rFonts w:ascii="Cambria Math" w:hAnsi="Cambria Math"/>
                      </w:rPr>
                      <m:t>f</m:t>
                    </m:r>
                  </m:e>
                  <m:sub>
                    <m:r>
                      <w:rPr>
                        <w:rFonts w:ascii="Cambria Math" w:hAnsi="Cambria Math"/>
                      </w:rPr>
                      <m:t>i</m:t>
                    </m:r>
                  </m:sub>
                </m:sSub>
              </m:e>
            </m:nary>
          </m:den>
        </m:f>
      </m:oMath>
      <w:r w:rsidRPr="00B54570">
        <w:t xml:space="preserve"> возможно оценить:</w:t>
      </w:r>
    </w:p>
    <w:p w14:paraId="15F674F9" w14:textId="74F7D1BB" w:rsidR="00B54570" w:rsidRPr="00B54570" w:rsidRDefault="00B54570" w:rsidP="00280DAC">
      <w:pPr>
        <w:pStyle w:val="a6"/>
        <w:numPr>
          <w:ilvl w:val="0"/>
          <w:numId w:val="30"/>
        </w:numPr>
        <w:tabs>
          <w:tab w:val="left" w:pos="180"/>
        </w:tabs>
        <w:contextualSpacing/>
        <w:jc w:val="both"/>
      </w:pPr>
      <w:r w:rsidRPr="00B54570">
        <w:t xml:space="preserve">дисперсию </w:t>
      </w:r>
      <w:r w:rsidR="00012FDE" w:rsidRPr="00B54570">
        <w:t>для не</w:t>
      </w:r>
      <w:r w:rsidRPr="00B54570">
        <w:t xml:space="preserve"> </w:t>
      </w:r>
      <w:r w:rsidR="00012FDE" w:rsidRPr="00B54570">
        <w:t>сгруппированных данных</w:t>
      </w:r>
    </w:p>
    <w:p w14:paraId="2AF23BB7" w14:textId="31496E10" w:rsidR="00B54570" w:rsidRPr="00B54570" w:rsidRDefault="00B54570" w:rsidP="00280DAC">
      <w:pPr>
        <w:pStyle w:val="a6"/>
        <w:numPr>
          <w:ilvl w:val="0"/>
          <w:numId w:val="30"/>
        </w:numPr>
        <w:tabs>
          <w:tab w:val="left" w:pos="180"/>
        </w:tabs>
        <w:contextualSpacing/>
        <w:jc w:val="both"/>
        <w:rPr>
          <w:b/>
        </w:rPr>
      </w:pPr>
      <w:r w:rsidRPr="00B54570">
        <w:rPr>
          <w:b/>
        </w:rPr>
        <w:t xml:space="preserve">дисперсию </w:t>
      </w:r>
      <w:r w:rsidR="00012FDE" w:rsidRPr="00B54570">
        <w:rPr>
          <w:b/>
        </w:rPr>
        <w:t>для сгруппированных данных</w:t>
      </w:r>
    </w:p>
    <w:p w14:paraId="29E9AB5B" w14:textId="44C0D8BE" w:rsidR="00B54570" w:rsidRPr="00B54570" w:rsidRDefault="00B54570" w:rsidP="00280DAC">
      <w:pPr>
        <w:pStyle w:val="a6"/>
        <w:numPr>
          <w:ilvl w:val="0"/>
          <w:numId w:val="30"/>
        </w:numPr>
        <w:tabs>
          <w:tab w:val="left" w:pos="180"/>
        </w:tabs>
        <w:contextualSpacing/>
        <w:jc w:val="both"/>
      </w:pPr>
      <w:r w:rsidRPr="00B54570">
        <w:t xml:space="preserve">среднее линейное отклонение </w:t>
      </w:r>
      <w:r w:rsidR="00012FDE" w:rsidRPr="00B54570">
        <w:t>для не</w:t>
      </w:r>
      <w:r w:rsidRPr="00B54570">
        <w:t xml:space="preserve"> </w:t>
      </w:r>
      <w:r w:rsidR="00012FDE" w:rsidRPr="00B54570">
        <w:t>сгруппированных данных</w:t>
      </w:r>
    </w:p>
    <w:p w14:paraId="045F8DAA" w14:textId="35B37766" w:rsidR="00B54570" w:rsidRPr="00B54570" w:rsidRDefault="00B54570" w:rsidP="00280DAC">
      <w:pPr>
        <w:pStyle w:val="a6"/>
        <w:numPr>
          <w:ilvl w:val="0"/>
          <w:numId w:val="30"/>
        </w:numPr>
        <w:tabs>
          <w:tab w:val="left" w:pos="180"/>
        </w:tabs>
        <w:contextualSpacing/>
        <w:jc w:val="both"/>
      </w:pPr>
      <w:r w:rsidRPr="00B54570">
        <w:t xml:space="preserve">среднее линейное отклонение </w:t>
      </w:r>
      <w:r w:rsidR="00012FDE" w:rsidRPr="00B54570">
        <w:t>для сгруппированных данных</w:t>
      </w:r>
    </w:p>
    <w:p w14:paraId="7C7C326E" w14:textId="77777777" w:rsidR="0076128C" w:rsidRPr="0076128C" w:rsidRDefault="0076128C" w:rsidP="0076128C">
      <w:pPr>
        <w:pStyle w:val="13"/>
        <w:ind w:firstLine="0"/>
        <w:rPr>
          <w:sz w:val="24"/>
          <w:szCs w:val="24"/>
        </w:rPr>
      </w:pPr>
      <w:r w:rsidRPr="0076128C">
        <w:rPr>
          <w:sz w:val="24"/>
          <w:szCs w:val="24"/>
        </w:rPr>
        <w:t>10. К какой статистической школе можно причислить Ф.Гальтона:</w:t>
      </w:r>
    </w:p>
    <w:p w14:paraId="43A79947" w14:textId="77777777" w:rsidR="0076128C" w:rsidRPr="0076128C" w:rsidRDefault="0076128C" w:rsidP="00280DAC">
      <w:pPr>
        <w:pStyle w:val="13"/>
        <w:widowControl w:val="0"/>
        <w:numPr>
          <w:ilvl w:val="0"/>
          <w:numId w:val="57"/>
        </w:numPr>
        <w:snapToGrid w:val="0"/>
        <w:jc w:val="left"/>
        <w:rPr>
          <w:b/>
          <w:sz w:val="24"/>
          <w:szCs w:val="24"/>
        </w:rPr>
      </w:pPr>
      <w:r w:rsidRPr="0076128C">
        <w:rPr>
          <w:b/>
          <w:sz w:val="24"/>
          <w:szCs w:val="24"/>
        </w:rPr>
        <w:t>математической</w:t>
      </w:r>
    </w:p>
    <w:p w14:paraId="0FB00140"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политической арифметики</w:t>
      </w:r>
    </w:p>
    <w:p w14:paraId="6E2CC086" w14:textId="77777777" w:rsidR="0076128C" w:rsidRPr="0076128C" w:rsidRDefault="0076128C" w:rsidP="00280DAC">
      <w:pPr>
        <w:pStyle w:val="13"/>
        <w:widowControl w:val="0"/>
        <w:numPr>
          <w:ilvl w:val="0"/>
          <w:numId w:val="57"/>
        </w:numPr>
        <w:snapToGrid w:val="0"/>
        <w:jc w:val="left"/>
        <w:rPr>
          <w:sz w:val="24"/>
          <w:szCs w:val="24"/>
        </w:rPr>
      </w:pPr>
      <w:r w:rsidRPr="0076128C">
        <w:rPr>
          <w:sz w:val="24"/>
          <w:szCs w:val="24"/>
        </w:rPr>
        <w:t xml:space="preserve">государствоведнию (описательная школа)  </w:t>
      </w:r>
    </w:p>
    <w:p w14:paraId="2506C064" w14:textId="18707DB1" w:rsidR="009B4BED" w:rsidRDefault="009B4BED" w:rsidP="00F95658">
      <w:pPr>
        <w:ind w:firstLine="709"/>
        <w:jc w:val="both"/>
        <w:rPr>
          <w:b/>
          <w:color w:val="000000" w:themeColor="text1"/>
          <w:sz w:val="28"/>
          <w:szCs w:val="28"/>
        </w:rPr>
      </w:pPr>
    </w:p>
    <w:p w14:paraId="2E92A447" w14:textId="77777777" w:rsidR="00243163" w:rsidRDefault="00243163" w:rsidP="00F95658">
      <w:pPr>
        <w:ind w:firstLine="709"/>
        <w:jc w:val="both"/>
        <w:rPr>
          <w:b/>
          <w:color w:val="000000" w:themeColor="text1"/>
          <w:sz w:val="28"/>
          <w:szCs w:val="28"/>
        </w:rPr>
      </w:pPr>
    </w:p>
    <w:p w14:paraId="7B4F8BA6" w14:textId="7967C0BE" w:rsidR="00145199" w:rsidRDefault="00145199" w:rsidP="00F95658">
      <w:pPr>
        <w:ind w:firstLine="709"/>
        <w:jc w:val="both"/>
        <w:rPr>
          <w:b/>
          <w:color w:val="000000" w:themeColor="text1"/>
          <w:sz w:val="28"/>
          <w:szCs w:val="28"/>
        </w:rPr>
      </w:pPr>
      <w:r w:rsidRPr="005A72BB">
        <w:rPr>
          <w:b/>
          <w:color w:val="000000" w:themeColor="text1"/>
          <w:sz w:val="28"/>
          <w:szCs w:val="28"/>
        </w:rPr>
        <w:t>7. Фонд оценочных средств для проведения промежуточной аттестации обучающихся по дисциплине</w:t>
      </w:r>
    </w:p>
    <w:p w14:paraId="779C832A" w14:textId="40519763" w:rsidR="000761DC" w:rsidRDefault="000761DC" w:rsidP="000761DC">
      <w:pPr>
        <w:tabs>
          <w:tab w:val="left" w:pos="540"/>
        </w:tabs>
        <w:ind w:firstLine="709"/>
        <w:contextualSpacing/>
        <w:jc w:val="both"/>
        <w:rPr>
          <w:sz w:val="28"/>
          <w:szCs w:val="28"/>
        </w:rPr>
      </w:pPr>
      <w:bookmarkStart w:id="11" w:name="_Toc83597530"/>
      <w:r w:rsidRPr="0034463D">
        <w:rPr>
          <w:sz w:val="28"/>
          <w:szCs w:val="28"/>
        </w:rPr>
        <w:t>В данном разделе приводится</w:t>
      </w:r>
      <w:r w:rsidRPr="0034463D">
        <w:rPr>
          <w:b/>
          <w:sz w:val="28"/>
          <w:szCs w:val="28"/>
        </w:rPr>
        <w:t xml:space="preserve"> </w:t>
      </w:r>
      <w:r w:rsidRPr="0034463D">
        <w:rPr>
          <w:sz w:val="28"/>
          <w:szCs w:val="28"/>
        </w:rPr>
        <w:t>следующая запись:</w:t>
      </w:r>
      <w:r>
        <w:rPr>
          <w:sz w:val="28"/>
          <w:szCs w:val="28"/>
        </w:rPr>
        <w:t xml:space="preserve"> </w:t>
      </w: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Pr="00231417">
        <w:rPr>
          <w:b/>
          <w:sz w:val="28"/>
          <w:szCs w:val="28"/>
        </w:rPr>
        <w:t xml:space="preserve"> </w:t>
      </w:r>
      <w:r w:rsidRPr="00231417">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Pr>
          <w:sz w:val="28"/>
          <w:szCs w:val="28"/>
        </w:rPr>
        <w:t>».</w:t>
      </w:r>
    </w:p>
    <w:p w14:paraId="15298D6E" w14:textId="1052C69E" w:rsidR="00012FDE" w:rsidRDefault="00012FDE" w:rsidP="000761DC">
      <w:pPr>
        <w:tabs>
          <w:tab w:val="left" w:pos="540"/>
        </w:tabs>
        <w:ind w:firstLine="709"/>
        <w:contextualSpacing/>
        <w:jc w:val="both"/>
        <w:rPr>
          <w:sz w:val="28"/>
          <w:szCs w:val="28"/>
        </w:rPr>
      </w:pPr>
    </w:p>
    <w:p w14:paraId="529A61E8" w14:textId="2CD531FE" w:rsidR="00012FDE" w:rsidRDefault="00012FDE" w:rsidP="000761DC">
      <w:pPr>
        <w:tabs>
          <w:tab w:val="left" w:pos="540"/>
        </w:tabs>
        <w:ind w:firstLine="709"/>
        <w:contextualSpacing/>
        <w:jc w:val="both"/>
        <w:rPr>
          <w:sz w:val="28"/>
          <w:szCs w:val="28"/>
        </w:rPr>
      </w:pPr>
    </w:p>
    <w:p w14:paraId="09EBB073" w14:textId="3463A8EE" w:rsidR="00012FDE" w:rsidRDefault="00012FDE" w:rsidP="000761DC">
      <w:pPr>
        <w:tabs>
          <w:tab w:val="left" w:pos="540"/>
        </w:tabs>
        <w:ind w:firstLine="709"/>
        <w:contextualSpacing/>
        <w:jc w:val="both"/>
        <w:rPr>
          <w:sz w:val="28"/>
          <w:szCs w:val="28"/>
        </w:rPr>
      </w:pPr>
    </w:p>
    <w:p w14:paraId="6E547C7D" w14:textId="2C169E0A" w:rsidR="00012FDE" w:rsidRDefault="00012FDE" w:rsidP="000761DC">
      <w:pPr>
        <w:tabs>
          <w:tab w:val="left" w:pos="540"/>
        </w:tabs>
        <w:ind w:firstLine="709"/>
        <w:contextualSpacing/>
        <w:jc w:val="both"/>
        <w:rPr>
          <w:sz w:val="28"/>
          <w:szCs w:val="28"/>
        </w:rPr>
      </w:pPr>
    </w:p>
    <w:p w14:paraId="7AB9AACA" w14:textId="6048B7E2" w:rsidR="00012FDE" w:rsidRDefault="00012FDE" w:rsidP="000761DC">
      <w:pPr>
        <w:tabs>
          <w:tab w:val="left" w:pos="540"/>
        </w:tabs>
        <w:ind w:firstLine="709"/>
        <w:contextualSpacing/>
        <w:jc w:val="both"/>
        <w:rPr>
          <w:sz w:val="28"/>
          <w:szCs w:val="28"/>
        </w:rPr>
      </w:pPr>
    </w:p>
    <w:p w14:paraId="60C34EBD" w14:textId="4444E05D" w:rsidR="00587740" w:rsidRDefault="00587740" w:rsidP="000761DC">
      <w:pPr>
        <w:tabs>
          <w:tab w:val="left" w:pos="540"/>
        </w:tabs>
        <w:ind w:firstLine="709"/>
        <w:contextualSpacing/>
        <w:jc w:val="both"/>
        <w:rPr>
          <w:sz w:val="28"/>
          <w:szCs w:val="28"/>
        </w:rPr>
      </w:pPr>
    </w:p>
    <w:p w14:paraId="21601F23" w14:textId="56F4FF8C" w:rsidR="00587740" w:rsidRDefault="00587740" w:rsidP="000761DC">
      <w:pPr>
        <w:tabs>
          <w:tab w:val="left" w:pos="540"/>
        </w:tabs>
        <w:ind w:firstLine="709"/>
        <w:contextualSpacing/>
        <w:jc w:val="both"/>
        <w:rPr>
          <w:sz w:val="28"/>
          <w:szCs w:val="28"/>
        </w:rPr>
      </w:pPr>
    </w:p>
    <w:tbl>
      <w:tblPr>
        <w:tblStyle w:val="a8"/>
        <w:tblW w:w="0" w:type="auto"/>
        <w:tblLayout w:type="fixed"/>
        <w:tblLook w:val="04A0" w:firstRow="1" w:lastRow="0" w:firstColumn="1" w:lastColumn="0" w:noHBand="0" w:noVBand="1"/>
      </w:tblPr>
      <w:tblGrid>
        <w:gridCol w:w="1696"/>
        <w:gridCol w:w="1701"/>
        <w:gridCol w:w="2039"/>
        <w:gridCol w:w="4340"/>
      </w:tblGrid>
      <w:tr w:rsidR="00012FDE" w:rsidRPr="00B02A57" w14:paraId="483C5BD2" w14:textId="77777777" w:rsidTr="00180DF0">
        <w:tc>
          <w:tcPr>
            <w:tcW w:w="1696" w:type="dxa"/>
            <w:vAlign w:val="center"/>
          </w:tcPr>
          <w:p w14:paraId="029EE66D" w14:textId="77777777" w:rsidR="00012FDE" w:rsidRPr="00587740" w:rsidRDefault="00012FDE" w:rsidP="00180DF0">
            <w:pPr>
              <w:jc w:val="center"/>
              <w:rPr>
                <w:b/>
                <w:sz w:val="20"/>
                <w:szCs w:val="16"/>
              </w:rPr>
            </w:pPr>
            <w:r w:rsidRPr="00587740">
              <w:rPr>
                <w:b/>
                <w:sz w:val="20"/>
                <w:szCs w:val="16"/>
              </w:rPr>
              <w:t>Наименование компетенции</w:t>
            </w:r>
          </w:p>
        </w:tc>
        <w:tc>
          <w:tcPr>
            <w:tcW w:w="1701" w:type="dxa"/>
            <w:vAlign w:val="center"/>
          </w:tcPr>
          <w:p w14:paraId="24FAA78F" w14:textId="77777777" w:rsidR="00012FDE" w:rsidRPr="00587740" w:rsidRDefault="00012FDE" w:rsidP="00180DF0">
            <w:pPr>
              <w:jc w:val="center"/>
              <w:rPr>
                <w:b/>
                <w:sz w:val="20"/>
                <w:szCs w:val="16"/>
              </w:rPr>
            </w:pPr>
            <w:r w:rsidRPr="00587740">
              <w:rPr>
                <w:b/>
                <w:sz w:val="20"/>
                <w:szCs w:val="16"/>
              </w:rPr>
              <w:t>Наименование индикаторов достижения компетенции</w:t>
            </w:r>
          </w:p>
        </w:tc>
        <w:tc>
          <w:tcPr>
            <w:tcW w:w="2039" w:type="dxa"/>
            <w:vAlign w:val="center"/>
          </w:tcPr>
          <w:p w14:paraId="3EFAE920" w14:textId="77777777" w:rsidR="00012FDE" w:rsidRPr="00587740" w:rsidRDefault="00012FDE" w:rsidP="00180DF0">
            <w:pPr>
              <w:jc w:val="center"/>
              <w:rPr>
                <w:b/>
                <w:sz w:val="20"/>
                <w:szCs w:val="16"/>
              </w:rPr>
            </w:pPr>
            <w:r w:rsidRPr="00587740">
              <w:rPr>
                <w:b/>
                <w:sz w:val="20"/>
                <w:szCs w:val="16"/>
              </w:rPr>
              <w:t xml:space="preserve">Результаты обучения </w:t>
            </w:r>
          </w:p>
          <w:p w14:paraId="3ACE48BE" w14:textId="77777777" w:rsidR="00012FDE" w:rsidRPr="00587740" w:rsidRDefault="00012FDE" w:rsidP="00180DF0">
            <w:pPr>
              <w:jc w:val="center"/>
              <w:rPr>
                <w:b/>
                <w:sz w:val="20"/>
                <w:szCs w:val="16"/>
              </w:rPr>
            </w:pPr>
            <w:r w:rsidRPr="00587740">
              <w:rPr>
                <w:b/>
                <w:sz w:val="20"/>
                <w:szCs w:val="16"/>
              </w:rPr>
              <w:t>(умения и знания), соотнесенные с индикаторами достижения компетенции</w:t>
            </w:r>
          </w:p>
        </w:tc>
        <w:tc>
          <w:tcPr>
            <w:tcW w:w="4340" w:type="dxa"/>
            <w:vAlign w:val="center"/>
          </w:tcPr>
          <w:p w14:paraId="16C96BE1" w14:textId="77777777" w:rsidR="00012FDE" w:rsidRPr="00587740" w:rsidRDefault="00012FDE" w:rsidP="00180DF0">
            <w:pPr>
              <w:jc w:val="center"/>
              <w:rPr>
                <w:b/>
                <w:sz w:val="20"/>
              </w:rPr>
            </w:pPr>
            <w:r w:rsidRPr="00587740">
              <w:rPr>
                <w:b/>
                <w:sz w:val="20"/>
              </w:rPr>
              <w:t>Типовые контрольные задания</w:t>
            </w:r>
          </w:p>
        </w:tc>
      </w:tr>
      <w:tr w:rsidR="00012FDE" w:rsidRPr="00B02A57" w14:paraId="28ED4338" w14:textId="77777777" w:rsidTr="00587740">
        <w:tc>
          <w:tcPr>
            <w:tcW w:w="1696" w:type="dxa"/>
            <w:vMerge w:val="restart"/>
          </w:tcPr>
          <w:p w14:paraId="5C4C00CA" w14:textId="05E2E455" w:rsidR="00012FDE" w:rsidRPr="00587740" w:rsidRDefault="00012FDE" w:rsidP="00012FDE">
            <w:pPr>
              <w:rPr>
                <w:b/>
                <w:sz w:val="16"/>
                <w:szCs w:val="16"/>
              </w:rPr>
            </w:pPr>
            <w:r w:rsidRPr="00587740">
              <w:rPr>
                <w:rFonts w:eastAsia="Calibri"/>
                <w:sz w:val="16"/>
                <w:szCs w:val="16"/>
              </w:rPr>
              <w:t xml:space="preserve">ПКН-5. </w:t>
            </w:r>
            <w:r w:rsidR="00696448" w:rsidRPr="00696448">
              <w:rPr>
                <w:rFonts w:eastAsia="Calibri"/>
                <w:sz w:val="16"/>
                <w:szCs w:val="16"/>
              </w:rPr>
              <w:t>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 экономических явлений и процессов и управленческих решений в сфере контрольно-надзорной деятельности</w:t>
            </w:r>
            <w:r w:rsidR="00696448">
              <w:rPr>
                <w:rFonts w:eastAsia="Calibri"/>
                <w:sz w:val="16"/>
                <w:szCs w:val="16"/>
              </w:rPr>
              <w:t>.</w:t>
            </w:r>
          </w:p>
        </w:tc>
        <w:tc>
          <w:tcPr>
            <w:tcW w:w="1701" w:type="dxa"/>
          </w:tcPr>
          <w:p w14:paraId="6AC72C68" w14:textId="11FC8596" w:rsidR="00012FDE" w:rsidRPr="00587740" w:rsidRDefault="00012FDE" w:rsidP="00012FDE">
            <w:pPr>
              <w:rPr>
                <w:b/>
                <w:sz w:val="16"/>
                <w:szCs w:val="16"/>
              </w:rPr>
            </w:pPr>
            <w:r w:rsidRPr="00587740">
              <w:rPr>
                <w:sz w:val="16"/>
                <w:szCs w:val="16"/>
              </w:rPr>
              <w:t xml:space="preserve">1. </w:t>
            </w:r>
            <w:r w:rsidR="00696448" w:rsidRPr="00696448">
              <w:rPr>
                <w:sz w:val="16"/>
                <w:szCs w:val="16"/>
              </w:rPr>
              <w:t>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r w:rsidRPr="00587740">
              <w:rPr>
                <w:sz w:val="16"/>
                <w:szCs w:val="16"/>
              </w:rPr>
              <w:t>.</w:t>
            </w:r>
          </w:p>
        </w:tc>
        <w:tc>
          <w:tcPr>
            <w:tcW w:w="2039" w:type="dxa"/>
          </w:tcPr>
          <w:p w14:paraId="0A4D5664" w14:textId="77777777" w:rsidR="00012FDE" w:rsidRPr="00587740" w:rsidRDefault="00012FDE" w:rsidP="00012FDE">
            <w:pPr>
              <w:tabs>
                <w:tab w:val="left" w:pos="540"/>
              </w:tabs>
              <w:rPr>
                <w:color w:val="0D0D0D" w:themeColor="text1" w:themeTint="F2"/>
                <w:sz w:val="16"/>
                <w:szCs w:val="16"/>
                <w:lang w:eastAsia="en-US"/>
              </w:rPr>
            </w:pPr>
            <w:r w:rsidRPr="00587740">
              <w:rPr>
                <w:b/>
                <w:color w:val="0D0D0D" w:themeColor="text1" w:themeTint="F2"/>
                <w:sz w:val="16"/>
                <w:szCs w:val="16"/>
                <w:lang w:eastAsia="en-US"/>
              </w:rPr>
              <w:t xml:space="preserve">Знать: </w:t>
            </w:r>
            <w:r w:rsidRPr="00587740">
              <w:rPr>
                <w:color w:val="0D0D0D" w:themeColor="text1" w:themeTint="F2"/>
                <w:sz w:val="16"/>
                <w:szCs w:val="16"/>
                <w:lang w:eastAsia="en-US"/>
              </w:rPr>
              <w:t xml:space="preserve">методологические основы измерения социально-экономических процессов и статистический инструментарий, направленные на разработку управленческих решений в области </w:t>
            </w:r>
            <w:r w:rsidRPr="00587740">
              <w:rPr>
                <w:sz w:val="16"/>
                <w:szCs w:val="16"/>
                <w:lang w:eastAsia="en-US"/>
              </w:rPr>
              <w:t>государственной стратегии и политики.</w:t>
            </w:r>
          </w:p>
          <w:p w14:paraId="75FF889D" w14:textId="679BFE54" w:rsidR="00012FDE" w:rsidRPr="00587740" w:rsidRDefault="00012FDE" w:rsidP="00012FDE">
            <w:pPr>
              <w:rPr>
                <w:b/>
                <w:sz w:val="16"/>
                <w:szCs w:val="16"/>
              </w:rPr>
            </w:pPr>
            <w:r w:rsidRPr="00587740">
              <w:rPr>
                <w:b/>
                <w:color w:val="0D0D0D" w:themeColor="text1" w:themeTint="F2"/>
                <w:sz w:val="16"/>
                <w:szCs w:val="16"/>
                <w:lang w:eastAsia="en-US"/>
              </w:rPr>
              <w:t xml:space="preserve">Уметь: </w:t>
            </w:r>
            <w:r w:rsidRPr="00587740">
              <w:rPr>
                <w:color w:val="0D0D0D" w:themeColor="text1" w:themeTint="F2"/>
                <w:sz w:val="16"/>
                <w:szCs w:val="16"/>
                <w:lang w:eastAsia="en-US"/>
              </w:rPr>
              <w:t xml:space="preserve">исчислять основные статистические показатели, применять на практике статистические методы обработки информации для разработки управленческих решений в области </w:t>
            </w:r>
            <w:r w:rsidRPr="00587740">
              <w:rPr>
                <w:sz w:val="16"/>
                <w:szCs w:val="16"/>
                <w:lang w:eastAsia="en-US"/>
              </w:rPr>
              <w:t>государственной стратегии и политики в различных сферах жизни общества и экономики.</w:t>
            </w:r>
          </w:p>
        </w:tc>
        <w:tc>
          <w:tcPr>
            <w:tcW w:w="4340" w:type="dxa"/>
          </w:tcPr>
          <w:p w14:paraId="1D18BBA4" w14:textId="77777777" w:rsidR="00587740" w:rsidRPr="00587740" w:rsidRDefault="00587740" w:rsidP="00587740">
            <w:pPr>
              <w:tabs>
                <w:tab w:val="left" w:pos="540"/>
              </w:tabs>
              <w:rPr>
                <w:sz w:val="20"/>
              </w:rPr>
            </w:pPr>
            <w:r w:rsidRPr="00587740">
              <w:rPr>
                <w:sz w:val="20"/>
              </w:rPr>
              <w:t>Имеются данные, характеризующие динамику уровня безработицы (в среднем за период) в РФ (%).</w:t>
            </w:r>
          </w:p>
          <w:p w14:paraId="58E34138" w14:textId="77777777" w:rsidR="00587740" w:rsidRPr="00587740" w:rsidRDefault="00587740" w:rsidP="00587740">
            <w:pPr>
              <w:tabs>
                <w:tab w:val="left" w:pos="540"/>
              </w:tabs>
              <w:jc w:val="center"/>
              <w:rPr>
                <w:sz w:val="20"/>
              </w:rPr>
            </w:pPr>
            <w:r w:rsidRPr="00587740">
              <w:rPr>
                <w:noProof/>
                <w:sz w:val="20"/>
              </w:rPr>
              <w:drawing>
                <wp:inline distT="0" distB="0" distL="0" distR="0" wp14:anchorId="288FF594" wp14:editId="3331ED23">
                  <wp:extent cx="2632366" cy="94211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48937" cy="948041"/>
                          </a:xfrm>
                          <a:prstGeom prst="rect">
                            <a:avLst/>
                          </a:prstGeom>
                          <a:noFill/>
                          <a:ln>
                            <a:noFill/>
                          </a:ln>
                        </pic:spPr>
                      </pic:pic>
                    </a:graphicData>
                  </a:graphic>
                </wp:inline>
              </w:drawing>
            </w:r>
          </w:p>
          <w:p w14:paraId="6728F288" w14:textId="061D823D" w:rsidR="00012FDE" w:rsidRPr="00587740" w:rsidRDefault="00587740" w:rsidP="00587740">
            <w:pPr>
              <w:rPr>
                <w:b/>
                <w:sz w:val="22"/>
              </w:rPr>
            </w:pPr>
            <w:r w:rsidRPr="00587740">
              <w:rPr>
                <w:sz w:val="20"/>
              </w:rPr>
              <w:t>Построить прогноз на 2022 год с учетом сезонности временного ряда. Какие управленческие решения можно применить для снижения фактора сезонности безработицы?</w:t>
            </w:r>
          </w:p>
        </w:tc>
      </w:tr>
      <w:tr w:rsidR="00012FDE" w:rsidRPr="00B02A57" w14:paraId="435C0BBE" w14:textId="77777777" w:rsidTr="00566286">
        <w:tc>
          <w:tcPr>
            <w:tcW w:w="1696" w:type="dxa"/>
            <w:vMerge/>
            <w:vAlign w:val="center"/>
          </w:tcPr>
          <w:p w14:paraId="5A934BC6" w14:textId="77777777" w:rsidR="00012FDE" w:rsidRPr="00587740" w:rsidRDefault="00012FDE" w:rsidP="00180DF0">
            <w:pPr>
              <w:jc w:val="center"/>
              <w:rPr>
                <w:b/>
                <w:sz w:val="16"/>
                <w:szCs w:val="16"/>
              </w:rPr>
            </w:pPr>
          </w:p>
        </w:tc>
        <w:tc>
          <w:tcPr>
            <w:tcW w:w="1701" w:type="dxa"/>
          </w:tcPr>
          <w:p w14:paraId="5FCEE270" w14:textId="3A420135" w:rsidR="00012FDE" w:rsidRPr="00587740" w:rsidRDefault="00012FDE" w:rsidP="00012FDE">
            <w:pPr>
              <w:rPr>
                <w:b/>
                <w:sz w:val="16"/>
                <w:szCs w:val="16"/>
              </w:rPr>
            </w:pPr>
            <w:r w:rsidRPr="00587740">
              <w:rPr>
                <w:sz w:val="16"/>
                <w:szCs w:val="16"/>
              </w:rPr>
              <w:t xml:space="preserve">2. </w:t>
            </w:r>
            <w:r w:rsidR="00696448" w:rsidRPr="00696448">
              <w:rPr>
                <w:sz w:val="16"/>
                <w:szCs w:val="16"/>
              </w:rPr>
              <w:t>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 экономических явлений и процессов</w:t>
            </w:r>
            <w:r w:rsidRPr="00587740">
              <w:rPr>
                <w:sz w:val="16"/>
                <w:szCs w:val="16"/>
              </w:rPr>
              <w:t>.</w:t>
            </w:r>
          </w:p>
        </w:tc>
        <w:tc>
          <w:tcPr>
            <w:tcW w:w="2039" w:type="dxa"/>
          </w:tcPr>
          <w:p w14:paraId="43256DB7" w14:textId="77777777" w:rsidR="00012FDE" w:rsidRPr="00587740" w:rsidRDefault="00012FDE" w:rsidP="00012FDE">
            <w:pPr>
              <w:tabs>
                <w:tab w:val="left" w:pos="540"/>
              </w:tabs>
              <w:rPr>
                <w:color w:val="000000" w:themeColor="text1"/>
                <w:sz w:val="16"/>
                <w:szCs w:val="16"/>
              </w:rPr>
            </w:pPr>
            <w:r w:rsidRPr="00587740">
              <w:rPr>
                <w:b/>
                <w:color w:val="000000" w:themeColor="text1"/>
                <w:sz w:val="16"/>
                <w:szCs w:val="16"/>
              </w:rPr>
              <w:t xml:space="preserve">Знать: </w:t>
            </w:r>
            <w:r w:rsidRPr="00587740">
              <w:rPr>
                <w:color w:val="000000" w:themeColor="text1"/>
                <w:sz w:val="16"/>
                <w:szCs w:val="16"/>
              </w:rPr>
              <w:t>теоретико-методологические подходы в отстаивании совей позиции по вопросам государственного управления основываясь на статистическом анализе социально-экономических процессов.</w:t>
            </w:r>
          </w:p>
          <w:p w14:paraId="1ED1D807" w14:textId="0DEED655" w:rsidR="00012FDE" w:rsidRPr="00587740" w:rsidRDefault="00012FDE" w:rsidP="00012FDE">
            <w:pPr>
              <w:rPr>
                <w:b/>
                <w:sz w:val="16"/>
                <w:szCs w:val="16"/>
              </w:rPr>
            </w:pPr>
            <w:r w:rsidRPr="00587740">
              <w:rPr>
                <w:b/>
                <w:color w:val="000000" w:themeColor="text1"/>
                <w:sz w:val="16"/>
                <w:szCs w:val="16"/>
              </w:rPr>
              <w:t>Уметь:</w:t>
            </w:r>
            <w:r w:rsidRPr="00587740">
              <w:rPr>
                <w:color w:val="000000" w:themeColor="text1"/>
                <w:sz w:val="16"/>
                <w:szCs w:val="16"/>
              </w:rPr>
              <w:t xml:space="preserve"> отстаивать свою позицию по вопросам государственного и муниципального управления, на основе статистического анализа проблем и причин в социально-экономической сфере.</w:t>
            </w:r>
          </w:p>
        </w:tc>
        <w:tc>
          <w:tcPr>
            <w:tcW w:w="4340" w:type="dxa"/>
          </w:tcPr>
          <w:p w14:paraId="48C3833D" w14:textId="025244C0" w:rsidR="00566286" w:rsidRPr="00566286" w:rsidRDefault="00566286" w:rsidP="00566286">
            <w:pPr>
              <w:tabs>
                <w:tab w:val="left" w:pos="540"/>
              </w:tabs>
              <w:rPr>
                <w:sz w:val="20"/>
              </w:rPr>
            </w:pPr>
            <w:r w:rsidRPr="00566286">
              <w:rPr>
                <w:bCs/>
                <w:sz w:val="20"/>
              </w:rPr>
              <w:t>На основе имеющихся данных</w:t>
            </w:r>
            <w:r w:rsidRPr="00566286">
              <w:rPr>
                <w:b/>
                <w:sz w:val="20"/>
              </w:rPr>
              <w:t xml:space="preserve"> </w:t>
            </w:r>
            <w:r w:rsidRPr="00566286">
              <w:rPr>
                <w:sz w:val="20"/>
              </w:rPr>
              <w:t xml:space="preserve">Росстата о продукции сельского хозяйства в фактически действовавших ценах (млн руб.) </w:t>
            </w:r>
            <w:r>
              <w:rPr>
                <w:sz w:val="20"/>
              </w:rPr>
              <w:t>необходимо провести анализ</w:t>
            </w:r>
            <w:r w:rsidRPr="00566286">
              <w:rPr>
                <w:sz w:val="20"/>
              </w:rPr>
              <w:t xml:space="preserve"> изменение ее структуры и </w:t>
            </w:r>
            <w:r>
              <w:rPr>
                <w:sz w:val="20"/>
              </w:rPr>
              <w:t>динамики. Сформировать позицию по управлению процессом сельскохозяйственного производства и перераспределения между федеральными округами продовольствия необходимого для обеспечения экономической безопасности.</w:t>
            </w:r>
          </w:p>
          <w:p w14:paraId="0F8EA377" w14:textId="77777777" w:rsidR="00566286" w:rsidRPr="00587740" w:rsidRDefault="00566286" w:rsidP="00566286">
            <w:pPr>
              <w:tabs>
                <w:tab w:val="left" w:pos="540"/>
              </w:tabs>
              <w:rPr>
                <w:b/>
              </w:rPr>
            </w:pPr>
            <w:r w:rsidRPr="00587740">
              <w:rPr>
                <w:noProof/>
              </w:rPr>
              <w:drawing>
                <wp:inline distT="0" distB="0" distL="0" distR="0" wp14:anchorId="6E21B9B6" wp14:editId="2CCA8B29">
                  <wp:extent cx="2670415" cy="1309254"/>
                  <wp:effectExtent l="0" t="0" r="0" b="571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09073" cy="1328208"/>
                          </a:xfrm>
                          <a:prstGeom prst="rect">
                            <a:avLst/>
                          </a:prstGeom>
                          <a:noFill/>
                          <a:ln>
                            <a:noFill/>
                          </a:ln>
                        </pic:spPr>
                      </pic:pic>
                    </a:graphicData>
                  </a:graphic>
                </wp:inline>
              </w:drawing>
            </w:r>
          </w:p>
          <w:p w14:paraId="73594940" w14:textId="77777777" w:rsidR="00012FDE" w:rsidRPr="00012FDE" w:rsidRDefault="00012FDE" w:rsidP="00566286">
            <w:pPr>
              <w:rPr>
                <w:b/>
              </w:rPr>
            </w:pPr>
          </w:p>
        </w:tc>
      </w:tr>
      <w:tr w:rsidR="00587740" w:rsidRPr="00B02A57" w14:paraId="6D7051DD" w14:textId="77777777" w:rsidTr="00566286">
        <w:tc>
          <w:tcPr>
            <w:tcW w:w="1696" w:type="dxa"/>
            <w:vMerge w:val="restart"/>
          </w:tcPr>
          <w:p w14:paraId="1ABC6C2C" w14:textId="2346CA7E" w:rsidR="00587740" w:rsidRPr="00587740" w:rsidRDefault="00587740" w:rsidP="00012FDE">
            <w:pPr>
              <w:rPr>
                <w:b/>
                <w:sz w:val="16"/>
                <w:szCs w:val="16"/>
              </w:rPr>
            </w:pPr>
            <w:r w:rsidRPr="00587740">
              <w:rPr>
                <w:rFonts w:eastAsia="Calibri"/>
                <w:sz w:val="16"/>
                <w:szCs w:val="16"/>
              </w:rPr>
              <w:t xml:space="preserve">ПКН-7. </w:t>
            </w:r>
            <w:r w:rsidR="00696448" w:rsidRPr="00696448">
              <w:rPr>
                <w:rFonts w:eastAsia="Calibri"/>
                <w:sz w:val="16"/>
                <w:szCs w:val="16"/>
              </w:rPr>
              <w:t xml:space="preserve">Способность  применять информационно- – коммуникационные технологии,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w:t>
            </w:r>
            <w:r w:rsidR="00696448" w:rsidRPr="00696448">
              <w:rPr>
                <w:rFonts w:eastAsia="Calibri"/>
                <w:sz w:val="16"/>
                <w:szCs w:val="16"/>
              </w:rPr>
              <w:lastRenderedPageBreak/>
              <w:t>государственных и муниципальных  органов власти и управления</w:t>
            </w:r>
            <w:r w:rsidR="00696448">
              <w:rPr>
                <w:rFonts w:eastAsia="Calibri"/>
                <w:sz w:val="16"/>
                <w:szCs w:val="16"/>
              </w:rPr>
              <w:t>.</w:t>
            </w:r>
          </w:p>
        </w:tc>
        <w:tc>
          <w:tcPr>
            <w:tcW w:w="1701" w:type="dxa"/>
          </w:tcPr>
          <w:p w14:paraId="498E9F70" w14:textId="15BD9FB1" w:rsidR="00587740" w:rsidRPr="00696448" w:rsidRDefault="00587740" w:rsidP="00696448">
            <w:pPr>
              <w:rPr>
                <w:rFonts w:eastAsia="Calibri"/>
                <w:sz w:val="16"/>
                <w:szCs w:val="16"/>
              </w:rPr>
            </w:pPr>
            <w:r w:rsidRPr="00587740">
              <w:rPr>
                <w:rFonts w:eastAsia="Calibri"/>
                <w:sz w:val="16"/>
                <w:szCs w:val="16"/>
              </w:rPr>
              <w:lastRenderedPageBreak/>
              <w:t xml:space="preserve">1. </w:t>
            </w:r>
            <w:r w:rsidR="00696448" w:rsidRPr="00696448">
              <w:rPr>
                <w:rFonts w:eastAsia="Calibri"/>
                <w:sz w:val="16"/>
                <w:szCs w:val="16"/>
              </w:rPr>
              <w:t xml:space="preserve">Демонстрирует знания в сфере информационно – коммуникационных технологий, информационной безопасности и защиты информации, основных положений законодательства о персональных данных, об общих принципах функционирования системы электронного </w:t>
            </w:r>
            <w:r w:rsidR="00696448" w:rsidRPr="00696448">
              <w:rPr>
                <w:rFonts w:eastAsia="Calibri"/>
                <w:sz w:val="16"/>
                <w:szCs w:val="16"/>
              </w:rPr>
              <w:lastRenderedPageBreak/>
              <w:t>правительства для обеспечения деятельности государственных и муниципальных органов власти и управления</w:t>
            </w:r>
            <w:r w:rsidR="00696448">
              <w:rPr>
                <w:rFonts w:eastAsia="Calibri"/>
                <w:sz w:val="16"/>
                <w:szCs w:val="16"/>
              </w:rPr>
              <w:t>.</w:t>
            </w:r>
          </w:p>
        </w:tc>
        <w:tc>
          <w:tcPr>
            <w:tcW w:w="2039" w:type="dxa"/>
          </w:tcPr>
          <w:p w14:paraId="305370A3" w14:textId="77777777" w:rsidR="00587740" w:rsidRPr="00587740" w:rsidRDefault="00587740" w:rsidP="00012FDE">
            <w:pPr>
              <w:tabs>
                <w:tab w:val="left" w:pos="540"/>
              </w:tabs>
              <w:rPr>
                <w:color w:val="000000" w:themeColor="text1"/>
                <w:sz w:val="16"/>
                <w:szCs w:val="16"/>
              </w:rPr>
            </w:pPr>
            <w:r w:rsidRPr="00587740">
              <w:rPr>
                <w:b/>
                <w:color w:val="000000" w:themeColor="text1"/>
                <w:sz w:val="16"/>
                <w:szCs w:val="16"/>
              </w:rPr>
              <w:lastRenderedPageBreak/>
              <w:t>Знать:</w:t>
            </w:r>
            <w:r w:rsidRPr="00587740">
              <w:rPr>
                <w:color w:val="000000" w:themeColor="text1"/>
                <w:sz w:val="16"/>
                <w:szCs w:val="16"/>
              </w:rPr>
              <w:t xml:space="preserve"> теоретические и методологические основы статистического наблюдения, основные методы сбора на государственном и муниципальном уровнях, защиты конфиденциальной информации, статистического анализа информации для обеспечения</w:t>
            </w:r>
            <w:r w:rsidRPr="00587740">
              <w:rPr>
                <w:rFonts w:eastAsia="Calibri"/>
                <w:sz w:val="16"/>
                <w:szCs w:val="16"/>
              </w:rPr>
              <w:t xml:space="preserve"> деятельности государственных и муниципальных органов власти и управления.</w:t>
            </w:r>
          </w:p>
          <w:p w14:paraId="7F876227" w14:textId="0C14DFD4" w:rsidR="00587740" w:rsidRPr="00587740" w:rsidRDefault="00587740" w:rsidP="00012FDE">
            <w:pPr>
              <w:rPr>
                <w:b/>
                <w:sz w:val="16"/>
                <w:szCs w:val="16"/>
              </w:rPr>
            </w:pPr>
            <w:r w:rsidRPr="00587740">
              <w:rPr>
                <w:b/>
                <w:color w:val="000000" w:themeColor="text1"/>
                <w:sz w:val="16"/>
                <w:szCs w:val="16"/>
              </w:rPr>
              <w:lastRenderedPageBreak/>
              <w:t>Уметь:</w:t>
            </w:r>
            <w:r w:rsidRPr="00587740">
              <w:rPr>
                <w:color w:val="000000" w:themeColor="text1"/>
                <w:sz w:val="16"/>
                <w:szCs w:val="16"/>
              </w:rPr>
              <w:t xml:space="preserve"> разработать программу статистического наблюдения, осуществлять поиск необходимых данных, используя отечественные и зарубежные источники эконо</w:t>
            </w:r>
            <w:r w:rsidRPr="00587740">
              <w:rPr>
                <w:color w:val="000000" w:themeColor="text1"/>
                <w:sz w:val="16"/>
                <w:szCs w:val="16"/>
              </w:rPr>
              <w:softHyphen/>
              <w:t>мической и социальной информа</w:t>
            </w:r>
            <w:r w:rsidRPr="00587740">
              <w:rPr>
                <w:color w:val="000000" w:themeColor="text1"/>
                <w:sz w:val="16"/>
                <w:szCs w:val="16"/>
              </w:rPr>
              <w:softHyphen/>
              <w:t>ции, применять на практике стати</w:t>
            </w:r>
            <w:r w:rsidRPr="00587740">
              <w:rPr>
                <w:color w:val="000000" w:themeColor="text1"/>
                <w:sz w:val="16"/>
                <w:szCs w:val="16"/>
              </w:rPr>
              <w:softHyphen/>
              <w:t>стические методы сбора, хранения и обра</w:t>
            </w:r>
            <w:r w:rsidRPr="00587740">
              <w:rPr>
                <w:color w:val="000000" w:themeColor="text1"/>
                <w:sz w:val="16"/>
                <w:szCs w:val="16"/>
              </w:rPr>
              <w:softHyphen/>
              <w:t xml:space="preserve">ботки информации необходимой </w:t>
            </w:r>
            <w:r w:rsidRPr="00587740">
              <w:rPr>
                <w:rFonts w:eastAsia="Calibri"/>
                <w:sz w:val="16"/>
                <w:szCs w:val="16"/>
              </w:rPr>
              <w:t>для обеспечения деятельности государственных и муниципальных органов власти и управления.</w:t>
            </w:r>
          </w:p>
        </w:tc>
        <w:tc>
          <w:tcPr>
            <w:tcW w:w="4340" w:type="dxa"/>
          </w:tcPr>
          <w:p w14:paraId="07CD638A" w14:textId="39A8E7B1" w:rsidR="00587740" w:rsidRPr="00566286" w:rsidRDefault="00566286" w:rsidP="00566286">
            <w:r w:rsidRPr="00566286">
              <w:rPr>
                <w:sz w:val="20"/>
              </w:rPr>
              <w:lastRenderedPageBreak/>
              <w:t>Используя информацию предоставляемую Росстатом и содержащуюся в разделе «Муниципальная статистика» (</w:t>
            </w:r>
            <w:r w:rsidRPr="00566286">
              <w:rPr>
                <w:sz w:val="20"/>
                <w:lang w:val="en-US"/>
              </w:rPr>
              <w:t>URL</w:t>
            </w:r>
            <w:r w:rsidRPr="00566286">
              <w:rPr>
                <w:sz w:val="20"/>
              </w:rPr>
              <w:t xml:space="preserve">: </w:t>
            </w:r>
            <w:hyperlink r:id="rId13" w:history="1">
              <w:r w:rsidRPr="00566286">
                <w:rPr>
                  <w:rStyle w:val="af9"/>
                  <w:sz w:val="20"/>
                </w:rPr>
                <w:t>https://rosstat.gov.ru/munstat</w:t>
              </w:r>
            </w:hyperlink>
            <w:r w:rsidRPr="00566286">
              <w:rPr>
                <w:sz w:val="20"/>
              </w:rPr>
              <w:t xml:space="preserve">) необходимо провести статистический анализ эффективности деятельности муниципальных образований г. Москвы.  </w:t>
            </w:r>
          </w:p>
        </w:tc>
      </w:tr>
      <w:tr w:rsidR="00587740" w:rsidRPr="00B02A57" w14:paraId="3DF4FC73" w14:textId="77777777" w:rsidTr="00566286">
        <w:tc>
          <w:tcPr>
            <w:tcW w:w="1696" w:type="dxa"/>
            <w:vMerge/>
            <w:vAlign w:val="center"/>
          </w:tcPr>
          <w:p w14:paraId="21EBE5F5" w14:textId="77777777" w:rsidR="00587740" w:rsidRPr="00587740" w:rsidRDefault="00587740" w:rsidP="00180DF0">
            <w:pPr>
              <w:jc w:val="center"/>
              <w:rPr>
                <w:b/>
                <w:sz w:val="16"/>
                <w:szCs w:val="16"/>
              </w:rPr>
            </w:pPr>
          </w:p>
        </w:tc>
        <w:tc>
          <w:tcPr>
            <w:tcW w:w="1701" w:type="dxa"/>
          </w:tcPr>
          <w:p w14:paraId="71E1A72A" w14:textId="5E31CB3B" w:rsidR="00587740" w:rsidRPr="00587740" w:rsidRDefault="00587740" w:rsidP="00587740">
            <w:pPr>
              <w:rPr>
                <w:b/>
                <w:sz w:val="16"/>
                <w:szCs w:val="16"/>
              </w:rPr>
            </w:pPr>
            <w:r w:rsidRPr="00587740">
              <w:rPr>
                <w:sz w:val="16"/>
                <w:szCs w:val="16"/>
              </w:rPr>
              <w:t xml:space="preserve">2. </w:t>
            </w:r>
            <w:r w:rsidR="00696448" w:rsidRPr="00696448">
              <w:rPr>
                <w:sz w:val="16"/>
                <w:szCs w:val="16"/>
              </w:rPr>
              <w:t>Владеет навыками сбора, обработки информации и участия в информатизации деятельности соответствующих органов власти и организаций</w:t>
            </w:r>
            <w:r w:rsidRPr="00587740">
              <w:rPr>
                <w:sz w:val="16"/>
                <w:szCs w:val="16"/>
              </w:rPr>
              <w:t>.</w:t>
            </w:r>
          </w:p>
        </w:tc>
        <w:tc>
          <w:tcPr>
            <w:tcW w:w="2039" w:type="dxa"/>
            <w:vAlign w:val="center"/>
          </w:tcPr>
          <w:p w14:paraId="3B18AA04" w14:textId="77777777" w:rsidR="00587740" w:rsidRPr="00587740" w:rsidRDefault="00587740" w:rsidP="00587740">
            <w:pPr>
              <w:rPr>
                <w:color w:val="000000" w:themeColor="text1"/>
                <w:sz w:val="16"/>
                <w:szCs w:val="16"/>
              </w:rPr>
            </w:pPr>
            <w:r w:rsidRPr="00587740">
              <w:rPr>
                <w:b/>
                <w:bCs/>
                <w:color w:val="000000" w:themeColor="text1"/>
                <w:sz w:val="16"/>
                <w:szCs w:val="16"/>
              </w:rPr>
              <w:t xml:space="preserve">Знать: </w:t>
            </w:r>
            <w:r w:rsidRPr="00587740">
              <w:rPr>
                <w:bCs/>
                <w:color w:val="000000" w:themeColor="text1"/>
                <w:sz w:val="16"/>
                <w:szCs w:val="16"/>
              </w:rPr>
              <w:t>теоретические</w:t>
            </w:r>
            <w:r w:rsidRPr="00587740">
              <w:rPr>
                <w:color w:val="000000" w:themeColor="text1"/>
                <w:sz w:val="16"/>
                <w:szCs w:val="16"/>
              </w:rPr>
              <w:t xml:space="preserve"> и методоло</w:t>
            </w:r>
            <w:r w:rsidRPr="00587740">
              <w:rPr>
                <w:color w:val="000000" w:themeColor="text1"/>
                <w:sz w:val="16"/>
                <w:szCs w:val="16"/>
              </w:rPr>
              <w:softHyphen/>
              <w:t xml:space="preserve">гические основы сбора, обработки и статистического анализа </w:t>
            </w:r>
            <w:r w:rsidRPr="00587740">
              <w:rPr>
                <w:sz w:val="16"/>
                <w:szCs w:val="16"/>
              </w:rPr>
              <w:t>информатизации деятельности соответствующих органов власти и организаций.</w:t>
            </w:r>
            <w:r w:rsidRPr="00587740">
              <w:rPr>
                <w:color w:val="000000" w:themeColor="text1"/>
                <w:sz w:val="16"/>
                <w:szCs w:val="16"/>
              </w:rPr>
              <w:t xml:space="preserve"> </w:t>
            </w:r>
          </w:p>
          <w:p w14:paraId="78D6FB2D" w14:textId="3C3F3EBC" w:rsidR="00587740" w:rsidRPr="00587740" w:rsidRDefault="00587740" w:rsidP="00587740">
            <w:pPr>
              <w:rPr>
                <w:b/>
                <w:sz w:val="16"/>
                <w:szCs w:val="16"/>
              </w:rPr>
            </w:pPr>
            <w:r w:rsidRPr="00587740">
              <w:rPr>
                <w:b/>
                <w:bCs/>
                <w:color w:val="000000" w:themeColor="text1"/>
                <w:sz w:val="16"/>
                <w:szCs w:val="16"/>
              </w:rPr>
              <w:t xml:space="preserve">Уметь: </w:t>
            </w:r>
            <w:r w:rsidRPr="00587740">
              <w:rPr>
                <w:color w:val="000000" w:themeColor="text1"/>
                <w:sz w:val="16"/>
                <w:szCs w:val="16"/>
              </w:rPr>
              <w:t xml:space="preserve">применять сформированные навыки в области сбора, хранения и обработки информации для осуществления </w:t>
            </w:r>
            <w:r w:rsidRPr="00587740">
              <w:rPr>
                <w:sz w:val="16"/>
                <w:szCs w:val="16"/>
              </w:rPr>
              <w:t>деятельности соответствующих органов власти и организаций.</w:t>
            </w:r>
          </w:p>
        </w:tc>
        <w:tc>
          <w:tcPr>
            <w:tcW w:w="4340" w:type="dxa"/>
          </w:tcPr>
          <w:p w14:paraId="6A6EF68A" w14:textId="5A884CD5" w:rsidR="00587740" w:rsidRPr="00566286" w:rsidRDefault="00566286" w:rsidP="00566286">
            <w:pPr>
              <w:pStyle w:val="af6"/>
            </w:pPr>
            <w:r w:rsidRPr="00566286">
              <w:t>На сайте Росстата представлена «База данных показателей муниципальных образований» (</w:t>
            </w:r>
            <w:r w:rsidRPr="00566286">
              <w:rPr>
                <w:lang w:val="en-US"/>
              </w:rPr>
              <w:t>URL</w:t>
            </w:r>
            <w:r w:rsidRPr="00566286">
              <w:t xml:space="preserve">: </w:t>
            </w:r>
            <w:hyperlink r:id="rId14" w:history="1">
              <w:r w:rsidRPr="00566286">
                <w:rPr>
                  <w:rStyle w:val="af9"/>
                </w:rPr>
                <w:t>https://rosstat.gov.ru/storage/mediabank/Munst.htm</w:t>
              </w:r>
            </w:hyperlink>
            <w:r w:rsidRPr="00566286">
              <w:t>), какие статистические методы можно использовать для обработки содержащихся в ней показателей. Как можно использовать результаты анализа для формирования стратегии пространственного развития России.</w:t>
            </w:r>
          </w:p>
        </w:tc>
      </w:tr>
      <w:tr w:rsidR="00587740" w:rsidRPr="00B02A57" w14:paraId="325FD15B" w14:textId="77777777" w:rsidTr="00150CDC">
        <w:tc>
          <w:tcPr>
            <w:tcW w:w="1696" w:type="dxa"/>
            <w:vMerge/>
          </w:tcPr>
          <w:p w14:paraId="65E97930" w14:textId="77777777" w:rsidR="00587740" w:rsidRPr="00587740" w:rsidRDefault="00587740" w:rsidP="00587740">
            <w:pPr>
              <w:rPr>
                <w:b/>
                <w:sz w:val="16"/>
                <w:szCs w:val="16"/>
              </w:rPr>
            </w:pPr>
          </w:p>
        </w:tc>
        <w:tc>
          <w:tcPr>
            <w:tcW w:w="1701" w:type="dxa"/>
          </w:tcPr>
          <w:p w14:paraId="48DB04D9" w14:textId="5D97F487" w:rsidR="00587740" w:rsidRPr="00587740" w:rsidRDefault="00587740" w:rsidP="00587740">
            <w:pPr>
              <w:rPr>
                <w:b/>
                <w:sz w:val="16"/>
                <w:szCs w:val="16"/>
              </w:rPr>
            </w:pPr>
            <w:r w:rsidRPr="00587740">
              <w:rPr>
                <w:rFonts w:eastAsia="Calibri"/>
                <w:sz w:val="16"/>
                <w:szCs w:val="16"/>
              </w:rPr>
              <w:t xml:space="preserve">3. </w:t>
            </w:r>
            <w:r w:rsidR="00696448" w:rsidRPr="00696448">
              <w:rPr>
                <w:rFonts w:eastAsia="Calibri"/>
                <w:sz w:val="16"/>
                <w:szCs w:val="16"/>
              </w:rPr>
              <w:t>Применяет информационно – коммуникационные технологии,  инструменты и методы  информационной безопасности и защиты информации, основные положения законодательства о персональных данных, об общих принципах функционирования системы электронного правительства для обеспечения деятельности  государственных и муниципальных  государственных органов власти и управления</w:t>
            </w:r>
            <w:r w:rsidRPr="00587740">
              <w:rPr>
                <w:rFonts w:eastAsia="Calibri"/>
                <w:sz w:val="16"/>
                <w:szCs w:val="16"/>
              </w:rPr>
              <w:t>.</w:t>
            </w:r>
          </w:p>
        </w:tc>
        <w:tc>
          <w:tcPr>
            <w:tcW w:w="2039" w:type="dxa"/>
            <w:vAlign w:val="center"/>
          </w:tcPr>
          <w:p w14:paraId="1C72C9BC" w14:textId="77777777" w:rsidR="00587740" w:rsidRPr="00587740" w:rsidRDefault="00587740" w:rsidP="00587740">
            <w:pPr>
              <w:tabs>
                <w:tab w:val="left" w:pos="540"/>
              </w:tabs>
              <w:rPr>
                <w:rFonts w:eastAsia="Calibri"/>
                <w:sz w:val="16"/>
                <w:szCs w:val="16"/>
              </w:rPr>
            </w:pPr>
            <w:r w:rsidRPr="00587740">
              <w:rPr>
                <w:b/>
                <w:color w:val="000000" w:themeColor="text1"/>
                <w:sz w:val="16"/>
                <w:szCs w:val="16"/>
              </w:rPr>
              <w:t xml:space="preserve">Знать: </w:t>
            </w:r>
            <w:r w:rsidRPr="00587740">
              <w:rPr>
                <w:color w:val="000000" w:themeColor="text1"/>
                <w:sz w:val="16"/>
                <w:szCs w:val="16"/>
              </w:rPr>
              <w:t>возможности информационно-коммуникационных технологий, используемых в</w:t>
            </w:r>
            <w:r w:rsidRPr="00587740">
              <w:rPr>
                <w:b/>
                <w:color w:val="000000" w:themeColor="text1"/>
                <w:sz w:val="16"/>
                <w:szCs w:val="16"/>
              </w:rPr>
              <w:t xml:space="preserve"> </w:t>
            </w:r>
            <w:r w:rsidRPr="00587740">
              <w:rPr>
                <w:rFonts w:eastAsia="Calibri"/>
                <w:sz w:val="16"/>
                <w:szCs w:val="16"/>
              </w:rPr>
              <w:t>государственных органов власти и управления для формирования наборов статистических показателей, используемых для статистического исследования социально-экономических процессов.</w:t>
            </w:r>
          </w:p>
          <w:p w14:paraId="1555CD94" w14:textId="7AB1F8B3" w:rsidR="00587740" w:rsidRPr="00587740" w:rsidRDefault="00587740" w:rsidP="00587740">
            <w:pPr>
              <w:rPr>
                <w:b/>
                <w:sz w:val="16"/>
                <w:szCs w:val="16"/>
              </w:rPr>
            </w:pPr>
            <w:r w:rsidRPr="00587740">
              <w:rPr>
                <w:rFonts w:eastAsia="Calibri"/>
                <w:b/>
                <w:sz w:val="16"/>
                <w:szCs w:val="16"/>
              </w:rPr>
              <w:t>Уметь:</w:t>
            </w:r>
            <w:r w:rsidRPr="00587740">
              <w:rPr>
                <w:rFonts w:eastAsia="Calibri"/>
                <w:sz w:val="16"/>
                <w:szCs w:val="16"/>
              </w:rPr>
              <w:t xml:space="preserve"> применять сформированные навыки в области сбора информации из информационных систем  государственных органов власти и управления для проведения статистического исследования социально-экономических процессов.</w:t>
            </w:r>
          </w:p>
        </w:tc>
        <w:tc>
          <w:tcPr>
            <w:tcW w:w="4340" w:type="dxa"/>
          </w:tcPr>
          <w:p w14:paraId="17BC6AF4" w14:textId="31E9FAD0" w:rsidR="00587740" w:rsidRPr="00150CDC" w:rsidRDefault="00150CDC" w:rsidP="00150CDC">
            <w:pPr>
              <w:rPr>
                <w:sz w:val="20"/>
                <w:szCs w:val="20"/>
              </w:rPr>
            </w:pPr>
            <w:r w:rsidRPr="00150CDC">
              <w:rPr>
                <w:sz w:val="20"/>
                <w:szCs w:val="20"/>
              </w:rPr>
              <w:t xml:space="preserve">Какие управленческие решения можно сформировать, для развития муниципалитетов г. Москва, пользуясь сведениями </w:t>
            </w:r>
            <w:r w:rsidRPr="00150CDC">
              <w:rPr>
                <w:color w:val="333333"/>
                <w:sz w:val="20"/>
                <w:szCs w:val="20"/>
                <w:shd w:val="clear" w:color="auto" w:fill="FFFFFF"/>
              </w:rPr>
              <w:t>Портала </w:t>
            </w:r>
            <w:r w:rsidRPr="00150CDC">
              <w:rPr>
                <w:bCs/>
                <w:color w:val="333333"/>
                <w:sz w:val="20"/>
                <w:szCs w:val="20"/>
                <w:shd w:val="clear" w:color="auto" w:fill="FFFFFF"/>
              </w:rPr>
              <w:t>открытых</w:t>
            </w:r>
            <w:r w:rsidRPr="00150CDC">
              <w:rPr>
                <w:color w:val="333333"/>
                <w:sz w:val="20"/>
                <w:szCs w:val="20"/>
                <w:shd w:val="clear" w:color="auto" w:fill="FFFFFF"/>
              </w:rPr>
              <w:t> данных </w:t>
            </w:r>
            <w:r w:rsidRPr="00150CDC">
              <w:rPr>
                <w:bCs/>
                <w:color w:val="333333"/>
                <w:sz w:val="20"/>
                <w:szCs w:val="20"/>
                <w:shd w:val="clear" w:color="auto" w:fill="FFFFFF"/>
              </w:rPr>
              <w:t>Правительства</w:t>
            </w:r>
            <w:r w:rsidRPr="00150CDC">
              <w:rPr>
                <w:color w:val="333333"/>
                <w:sz w:val="20"/>
                <w:szCs w:val="20"/>
                <w:shd w:val="clear" w:color="auto" w:fill="FFFFFF"/>
              </w:rPr>
              <w:t> Москвы (</w:t>
            </w:r>
            <w:r w:rsidRPr="00150CDC">
              <w:rPr>
                <w:sz w:val="20"/>
                <w:szCs w:val="20"/>
                <w:lang w:val="en-US"/>
              </w:rPr>
              <w:t>URL</w:t>
            </w:r>
            <w:r w:rsidRPr="00150CDC">
              <w:rPr>
                <w:sz w:val="20"/>
                <w:szCs w:val="20"/>
              </w:rPr>
              <w:t xml:space="preserve">: </w:t>
            </w:r>
            <w:hyperlink r:id="rId15" w:history="1">
              <w:r w:rsidRPr="00150CDC">
                <w:rPr>
                  <w:rStyle w:val="af9"/>
                  <w:sz w:val="20"/>
                  <w:szCs w:val="20"/>
                </w:rPr>
                <w:t>https://data.mos.ru/about/stat/Week?statuses=Archive&amp;statuses=Published&amp;type=Dataset&amp;type=Classifier&amp;pageNumber=2</w:t>
              </w:r>
            </w:hyperlink>
            <w:r w:rsidRPr="00150CDC">
              <w:rPr>
                <w:sz w:val="20"/>
                <w:szCs w:val="20"/>
              </w:rPr>
              <w:t xml:space="preserve">) </w:t>
            </w:r>
          </w:p>
        </w:tc>
      </w:tr>
    </w:tbl>
    <w:p w14:paraId="3BA00711" w14:textId="02CB0B51" w:rsidR="00012FDE" w:rsidRDefault="00012FDE" w:rsidP="000761DC">
      <w:pPr>
        <w:tabs>
          <w:tab w:val="left" w:pos="540"/>
        </w:tabs>
        <w:ind w:firstLine="709"/>
        <w:contextualSpacing/>
        <w:jc w:val="both"/>
        <w:rPr>
          <w:sz w:val="28"/>
          <w:szCs w:val="28"/>
        </w:rPr>
      </w:pPr>
    </w:p>
    <w:bookmarkEnd w:id="11"/>
    <w:p w14:paraId="3D844324" w14:textId="78A4EC33" w:rsidR="00A5262C" w:rsidRDefault="00A5262C" w:rsidP="00A5262C">
      <w:pPr>
        <w:pStyle w:val="11"/>
        <w:rPr>
          <w:b/>
        </w:rPr>
      </w:pPr>
      <w:r>
        <w:rPr>
          <w:b/>
        </w:rPr>
        <w:t>Примерный перечень теоретических вопросов для подготовки к промежуточной аттестации</w:t>
      </w:r>
    </w:p>
    <w:p w14:paraId="16109AB7" w14:textId="77777777" w:rsidR="00A5262C" w:rsidRPr="00A5262C" w:rsidRDefault="00A5262C" w:rsidP="00A5262C">
      <w:pPr>
        <w:pStyle w:val="11"/>
        <w:rPr>
          <w:b/>
          <w:sz w:val="24"/>
          <w:lang w:eastAsia="en-US"/>
        </w:rPr>
      </w:pPr>
      <w:r w:rsidRPr="00A5262C">
        <w:rPr>
          <w:b/>
          <w:lang w:eastAsia="en-US"/>
        </w:rPr>
        <w:t>Тема 1. Предмет и метод статистики. Статистическое наблюдение. Представление результатов статистического наблюдения</w:t>
      </w:r>
    </w:p>
    <w:p w14:paraId="160C21C5" w14:textId="77777777" w:rsidR="00A5262C" w:rsidRPr="00A5262C" w:rsidRDefault="00A5262C" w:rsidP="00280DAC">
      <w:pPr>
        <w:pStyle w:val="a6"/>
        <w:numPr>
          <w:ilvl w:val="0"/>
          <w:numId w:val="6"/>
        </w:numPr>
        <w:rPr>
          <w:color w:val="000000"/>
          <w:sz w:val="28"/>
          <w:szCs w:val="19"/>
        </w:rPr>
      </w:pPr>
      <w:r w:rsidRPr="00A5262C">
        <w:rPr>
          <w:color w:val="000000"/>
          <w:sz w:val="28"/>
          <w:szCs w:val="19"/>
        </w:rPr>
        <w:t>Что исследует статистика? Каков предмет и объект ее изучения?</w:t>
      </w:r>
    </w:p>
    <w:p w14:paraId="6A783A63" w14:textId="77777777" w:rsidR="00A5262C" w:rsidRPr="00A5262C" w:rsidRDefault="00A5262C" w:rsidP="00280DAC">
      <w:pPr>
        <w:pStyle w:val="a6"/>
        <w:numPr>
          <w:ilvl w:val="0"/>
          <w:numId w:val="6"/>
        </w:numPr>
        <w:rPr>
          <w:color w:val="000000"/>
          <w:sz w:val="28"/>
          <w:szCs w:val="19"/>
        </w:rPr>
      </w:pPr>
      <w:r w:rsidRPr="00A5262C">
        <w:rPr>
          <w:color w:val="000000"/>
          <w:sz w:val="28"/>
          <w:szCs w:val="19"/>
        </w:rPr>
        <w:t>Каковы основные этапы развития статистики?</w:t>
      </w:r>
    </w:p>
    <w:p w14:paraId="2164CE2B" w14:textId="77777777" w:rsidR="00A5262C" w:rsidRPr="00A5262C" w:rsidRDefault="00A5262C" w:rsidP="00280DAC">
      <w:pPr>
        <w:pStyle w:val="a6"/>
        <w:numPr>
          <w:ilvl w:val="0"/>
          <w:numId w:val="6"/>
        </w:numPr>
        <w:rPr>
          <w:color w:val="000000"/>
          <w:sz w:val="28"/>
          <w:szCs w:val="19"/>
        </w:rPr>
      </w:pPr>
      <w:r w:rsidRPr="00A5262C">
        <w:rPr>
          <w:color w:val="000000"/>
          <w:sz w:val="28"/>
          <w:szCs w:val="19"/>
        </w:rPr>
        <w:lastRenderedPageBreak/>
        <w:t>В чем суть закона больших чисел? Приведите примеры статистических за</w:t>
      </w:r>
      <w:r w:rsidRPr="00A5262C">
        <w:rPr>
          <w:color w:val="000000"/>
          <w:sz w:val="28"/>
          <w:szCs w:val="19"/>
        </w:rPr>
        <w:softHyphen/>
        <w:t>кономерностей в экономической и социальной сферах.</w:t>
      </w:r>
    </w:p>
    <w:p w14:paraId="3346182C" w14:textId="77777777" w:rsidR="00A5262C" w:rsidRPr="00A5262C" w:rsidRDefault="00A5262C" w:rsidP="00280DAC">
      <w:pPr>
        <w:pStyle w:val="a6"/>
        <w:numPr>
          <w:ilvl w:val="0"/>
          <w:numId w:val="6"/>
        </w:numPr>
        <w:rPr>
          <w:color w:val="000000"/>
          <w:sz w:val="28"/>
          <w:szCs w:val="19"/>
        </w:rPr>
      </w:pPr>
      <w:r w:rsidRPr="00A5262C">
        <w:rPr>
          <w:color w:val="000000"/>
          <w:sz w:val="28"/>
          <w:szCs w:val="19"/>
        </w:rPr>
        <w:t>В чем заключается метод статистики? Назовите основные этапы статисти</w:t>
      </w:r>
      <w:r w:rsidRPr="00A5262C">
        <w:rPr>
          <w:color w:val="000000"/>
          <w:sz w:val="28"/>
          <w:szCs w:val="19"/>
        </w:rPr>
        <w:softHyphen/>
        <w:t>ческого исследования.</w:t>
      </w:r>
    </w:p>
    <w:p w14:paraId="231A0D94" w14:textId="77777777" w:rsidR="00A5262C" w:rsidRPr="00A5262C" w:rsidRDefault="00A5262C" w:rsidP="00280DAC">
      <w:pPr>
        <w:pStyle w:val="a6"/>
        <w:numPr>
          <w:ilvl w:val="0"/>
          <w:numId w:val="6"/>
        </w:numPr>
        <w:rPr>
          <w:color w:val="000000"/>
          <w:sz w:val="28"/>
          <w:szCs w:val="19"/>
        </w:rPr>
      </w:pPr>
      <w:r w:rsidRPr="00A5262C">
        <w:rPr>
          <w:color w:val="000000"/>
          <w:sz w:val="28"/>
          <w:szCs w:val="19"/>
        </w:rPr>
        <w:t>Что представляет собой статистическая совокупность? Приведите приме</w:t>
      </w:r>
      <w:r w:rsidRPr="00A5262C">
        <w:rPr>
          <w:color w:val="000000"/>
          <w:sz w:val="28"/>
          <w:szCs w:val="19"/>
        </w:rPr>
        <w:softHyphen/>
        <w:t>ры статистических совокупностей, которые изучает статистика.</w:t>
      </w:r>
    </w:p>
    <w:p w14:paraId="3987A615" w14:textId="77777777" w:rsidR="00A5262C" w:rsidRPr="00A5262C" w:rsidRDefault="00A5262C" w:rsidP="00280DAC">
      <w:pPr>
        <w:pStyle w:val="a6"/>
        <w:numPr>
          <w:ilvl w:val="0"/>
          <w:numId w:val="6"/>
        </w:numPr>
        <w:rPr>
          <w:color w:val="000000"/>
          <w:sz w:val="28"/>
          <w:szCs w:val="19"/>
        </w:rPr>
      </w:pPr>
      <w:r w:rsidRPr="00A5262C">
        <w:rPr>
          <w:color w:val="000000"/>
          <w:sz w:val="28"/>
          <w:szCs w:val="19"/>
        </w:rPr>
        <w:t>Какими признаками могут обладать единицы статистической совокупно</w:t>
      </w:r>
      <w:r w:rsidRPr="00A5262C">
        <w:rPr>
          <w:color w:val="000000"/>
          <w:sz w:val="28"/>
          <w:szCs w:val="19"/>
        </w:rPr>
        <w:softHyphen/>
        <w:t>сти? Приведите примеры.</w:t>
      </w:r>
    </w:p>
    <w:p w14:paraId="23FB39C4" w14:textId="77777777" w:rsidR="00A5262C" w:rsidRPr="00A5262C" w:rsidRDefault="00A5262C" w:rsidP="00280DAC">
      <w:pPr>
        <w:pStyle w:val="a6"/>
        <w:numPr>
          <w:ilvl w:val="0"/>
          <w:numId w:val="6"/>
        </w:numPr>
        <w:rPr>
          <w:color w:val="000000"/>
          <w:sz w:val="28"/>
          <w:szCs w:val="19"/>
        </w:rPr>
      </w:pPr>
      <w:r w:rsidRPr="00A5262C">
        <w:rPr>
          <w:color w:val="000000"/>
          <w:sz w:val="28"/>
          <w:szCs w:val="19"/>
        </w:rPr>
        <w:t>Что понимается под вариацией признака? Назовите варьирующие при</w:t>
      </w:r>
      <w:r w:rsidRPr="00A5262C">
        <w:rPr>
          <w:color w:val="000000"/>
          <w:sz w:val="28"/>
          <w:szCs w:val="19"/>
        </w:rPr>
        <w:softHyphen/>
        <w:t>знаки следующих совокупностей: совокупности обучающихся в вашем учебном заведении, совокупности организаций, занятых строительным производством на территории вашего региона; совокупности цветочных магазинов, расположенных на территории вашего города.</w:t>
      </w:r>
    </w:p>
    <w:p w14:paraId="77E3C846" w14:textId="77777777" w:rsidR="00A5262C" w:rsidRPr="002903C9" w:rsidRDefault="00A5262C" w:rsidP="00280DAC">
      <w:pPr>
        <w:pStyle w:val="a6"/>
        <w:numPr>
          <w:ilvl w:val="0"/>
          <w:numId w:val="6"/>
        </w:numPr>
        <w:rPr>
          <w:color w:val="000000"/>
          <w:sz w:val="28"/>
          <w:szCs w:val="19"/>
        </w:rPr>
      </w:pPr>
      <w:r w:rsidRPr="002903C9">
        <w:rPr>
          <w:color w:val="000000"/>
          <w:sz w:val="28"/>
          <w:szCs w:val="19"/>
        </w:rPr>
        <w:t>Как организована государственная статистика в Российской Федерации?</w:t>
      </w:r>
      <w:r w:rsidR="002903C9" w:rsidRPr="002903C9">
        <w:rPr>
          <w:color w:val="000000"/>
          <w:sz w:val="28"/>
          <w:szCs w:val="19"/>
        </w:rPr>
        <w:t xml:space="preserve"> </w:t>
      </w:r>
      <w:r w:rsidRPr="002903C9">
        <w:rPr>
          <w:color w:val="000000"/>
          <w:sz w:val="28"/>
          <w:szCs w:val="19"/>
        </w:rPr>
        <w:t>Какие задачи стоят перед государственной статистикой Российской Фе</w:t>
      </w:r>
      <w:r w:rsidRPr="002903C9">
        <w:rPr>
          <w:color w:val="000000"/>
          <w:sz w:val="28"/>
          <w:szCs w:val="19"/>
        </w:rPr>
        <w:softHyphen/>
        <w:t>дерации?</w:t>
      </w:r>
    </w:p>
    <w:p w14:paraId="78872ED8" w14:textId="77777777" w:rsidR="002903C9" w:rsidRPr="00F06FDD" w:rsidRDefault="002903C9" w:rsidP="00280DAC">
      <w:pPr>
        <w:pStyle w:val="11"/>
        <w:numPr>
          <w:ilvl w:val="0"/>
          <w:numId w:val="6"/>
        </w:numPr>
      </w:pPr>
      <w:r w:rsidRPr="00F06FDD">
        <w:t>Какие программно-методологические и организационные вопросы решаются при проведении статистического наблюдения?</w:t>
      </w:r>
    </w:p>
    <w:p w14:paraId="751D19C3" w14:textId="77777777" w:rsidR="002903C9" w:rsidRPr="00F06FDD" w:rsidRDefault="002903C9" w:rsidP="00280DAC">
      <w:pPr>
        <w:pStyle w:val="11"/>
        <w:numPr>
          <w:ilvl w:val="0"/>
          <w:numId w:val="6"/>
        </w:numPr>
      </w:pPr>
      <w:r w:rsidRPr="00F06FDD">
        <w:t>Какие организационные формы, виды и способы статистического наблюдения используются в статистической практике?</w:t>
      </w:r>
    </w:p>
    <w:p w14:paraId="7872536F" w14:textId="77777777" w:rsidR="002903C9" w:rsidRPr="00F06FDD" w:rsidRDefault="002903C9" w:rsidP="00280DAC">
      <w:pPr>
        <w:pStyle w:val="11"/>
        <w:numPr>
          <w:ilvl w:val="0"/>
          <w:numId w:val="6"/>
        </w:numPr>
      </w:pPr>
      <w:r w:rsidRPr="00F06FDD">
        <w:t>Что является объектом и единицей федерального статистического наблюдения за деятельностью образовательных учреждений высшего профес-сионааьного образования? Какие вопросы включены в программу такого наблюдения? Дайте характеристику данному виду статистического наблюдения (форма, вид, способ организации).</w:t>
      </w:r>
    </w:p>
    <w:p w14:paraId="54F7C46E" w14:textId="77777777" w:rsidR="002903C9" w:rsidRPr="00F06FDD" w:rsidRDefault="002903C9" w:rsidP="00280DAC">
      <w:pPr>
        <w:pStyle w:val="11"/>
        <w:numPr>
          <w:ilvl w:val="0"/>
          <w:numId w:val="6"/>
        </w:numPr>
      </w:pPr>
      <w:r w:rsidRPr="00F06FDD">
        <w:t>Всегда ли может быть организовано сплошное наблюдение единиц совокупности? Какие ошибки могут иметь место при таком виде наблюдения?</w:t>
      </w:r>
    </w:p>
    <w:p w14:paraId="40379A96" w14:textId="77777777" w:rsidR="002903C9" w:rsidRPr="00F06FDD" w:rsidRDefault="002903C9" w:rsidP="00280DAC">
      <w:pPr>
        <w:pStyle w:val="11"/>
        <w:numPr>
          <w:ilvl w:val="0"/>
          <w:numId w:val="6"/>
        </w:numPr>
      </w:pPr>
      <w:r w:rsidRPr="00F06FDD">
        <w:t>Приведите примеры использования регистровой формы наблюдения.</w:t>
      </w:r>
    </w:p>
    <w:p w14:paraId="3032322D" w14:textId="77777777" w:rsidR="002903C9" w:rsidRPr="00F06FDD" w:rsidRDefault="002903C9" w:rsidP="00280DAC">
      <w:pPr>
        <w:pStyle w:val="11"/>
        <w:numPr>
          <w:ilvl w:val="0"/>
          <w:numId w:val="6"/>
        </w:numPr>
      </w:pPr>
      <w:r w:rsidRPr="00F06FDD">
        <w:t>Используя документы по последней переписи населения, дайте ее развернутую характеристику: цель, объект наблюдения, единица наблюдения, организационная форма, вид и способ проведения.</w:t>
      </w:r>
    </w:p>
    <w:p w14:paraId="10BBBF58" w14:textId="77777777" w:rsidR="00F06FDD" w:rsidRDefault="002903C9" w:rsidP="00280DAC">
      <w:pPr>
        <w:pStyle w:val="11"/>
        <w:numPr>
          <w:ilvl w:val="0"/>
          <w:numId w:val="6"/>
        </w:numPr>
      </w:pPr>
      <w:r w:rsidRPr="00F06FDD">
        <w:t xml:space="preserve">Какие классификаторы используются российской государственной статистикой? Используйте информацию сайта Росстата. </w:t>
      </w:r>
    </w:p>
    <w:p w14:paraId="0DA84207" w14:textId="77777777" w:rsidR="002903C9" w:rsidRPr="00F06FDD" w:rsidRDefault="002903C9" w:rsidP="00280DAC">
      <w:pPr>
        <w:pStyle w:val="11"/>
        <w:numPr>
          <w:ilvl w:val="0"/>
          <w:numId w:val="6"/>
        </w:numPr>
      </w:pPr>
      <w:r w:rsidRPr="00F06FDD">
        <w:t>Что представляет собой сводка и группировка как этап статистического исследования?</w:t>
      </w:r>
    </w:p>
    <w:p w14:paraId="0AF9BCB8" w14:textId="77777777" w:rsidR="002903C9" w:rsidRPr="00F06FDD" w:rsidRDefault="002903C9" w:rsidP="00280DAC">
      <w:pPr>
        <w:pStyle w:val="11"/>
        <w:numPr>
          <w:ilvl w:val="0"/>
          <w:numId w:val="6"/>
        </w:numPr>
      </w:pPr>
      <w:r w:rsidRPr="00F06FDD">
        <w:t>В чем состоит суть метода группировок? Для решения каких задач используются типологические и структурные группировки?</w:t>
      </w:r>
      <w:r w:rsidR="00F06FDD">
        <w:t xml:space="preserve"> </w:t>
      </w:r>
      <w:r w:rsidRPr="00F06FDD">
        <w:t>В каких случаях используется аналитическая группировка?</w:t>
      </w:r>
    </w:p>
    <w:p w14:paraId="29C99ED6" w14:textId="77777777" w:rsidR="002903C9" w:rsidRPr="00F06FDD" w:rsidRDefault="002903C9" w:rsidP="00280DAC">
      <w:pPr>
        <w:pStyle w:val="11"/>
        <w:numPr>
          <w:ilvl w:val="0"/>
          <w:numId w:val="6"/>
        </w:numPr>
      </w:pPr>
      <w:r w:rsidRPr="00F06FDD">
        <w:t>Что представляет собой ряд распределения? Назовите виды рядов распределения.</w:t>
      </w:r>
    </w:p>
    <w:p w14:paraId="36DF2FDD" w14:textId="77777777" w:rsidR="002903C9" w:rsidRPr="00F06FDD" w:rsidRDefault="002903C9" w:rsidP="00280DAC">
      <w:pPr>
        <w:pStyle w:val="11"/>
        <w:numPr>
          <w:ilvl w:val="0"/>
          <w:numId w:val="6"/>
        </w:numPr>
      </w:pPr>
      <w:r w:rsidRPr="00F06FDD">
        <w:t>Как строятся вариационные ряды по дискретному и непрерывному признакам?</w:t>
      </w:r>
    </w:p>
    <w:p w14:paraId="2B3C0D00" w14:textId="77777777" w:rsidR="002903C9" w:rsidRPr="00F06FDD" w:rsidRDefault="002903C9" w:rsidP="00280DAC">
      <w:pPr>
        <w:pStyle w:val="11"/>
        <w:numPr>
          <w:ilvl w:val="0"/>
          <w:numId w:val="6"/>
        </w:numPr>
      </w:pPr>
      <w:r w:rsidRPr="00F06FDD">
        <w:t>Что собой представляют статистические таблицы?</w:t>
      </w:r>
      <w:r w:rsidR="00F06FDD">
        <w:t xml:space="preserve"> </w:t>
      </w:r>
      <w:r w:rsidRPr="00F06FDD">
        <w:t>Охарактеризуйте подлежащее и сказуемое в статистических таблицах.</w:t>
      </w:r>
    </w:p>
    <w:p w14:paraId="39CB7910" w14:textId="77777777" w:rsidR="002903C9" w:rsidRPr="00F06FDD" w:rsidRDefault="002903C9" w:rsidP="00280DAC">
      <w:pPr>
        <w:pStyle w:val="11"/>
        <w:numPr>
          <w:ilvl w:val="0"/>
          <w:numId w:val="6"/>
        </w:numPr>
      </w:pPr>
      <w:r w:rsidRPr="00F06FDD">
        <w:t>Какие виды таблиц по характеру подлежащего и сказуемого вам известны? Приведите примеры из официальных статистических публикаций.</w:t>
      </w:r>
    </w:p>
    <w:p w14:paraId="4DF04044" w14:textId="77777777" w:rsidR="002903C9" w:rsidRPr="00F06FDD" w:rsidRDefault="002903C9" w:rsidP="00280DAC">
      <w:pPr>
        <w:pStyle w:val="11"/>
        <w:numPr>
          <w:ilvl w:val="0"/>
          <w:numId w:val="6"/>
        </w:numPr>
      </w:pPr>
      <w:r w:rsidRPr="00F06FDD">
        <w:t>Сформулируйте правила построения и оформления статистических таблиц.</w:t>
      </w:r>
    </w:p>
    <w:p w14:paraId="14DE484C" w14:textId="77777777" w:rsidR="002903C9" w:rsidRPr="00F06FDD" w:rsidRDefault="002903C9" w:rsidP="00280DAC">
      <w:pPr>
        <w:pStyle w:val="11"/>
        <w:numPr>
          <w:ilvl w:val="0"/>
          <w:numId w:val="6"/>
        </w:numPr>
      </w:pPr>
      <w:r w:rsidRPr="00F06FDD">
        <w:lastRenderedPageBreak/>
        <w:t>Какие элементы включает в себя статистический график?</w:t>
      </w:r>
    </w:p>
    <w:p w14:paraId="2E884C0D" w14:textId="77777777" w:rsidR="00F06FDD" w:rsidRDefault="002903C9" w:rsidP="00280DAC">
      <w:pPr>
        <w:pStyle w:val="11"/>
        <w:numPr>
          <w:ilvl w:val="0"/>
          <w:numId w:val="6"/>
        </w:numPr>
      </w:pPr>
      <w:r w:rsidRPr="00F06FDD">
        <w:t>Как строится столбиковая и ленточная диаграмма?</w:t>
      </w:r>
      <w:r w:rsidR="00F06FDD">
        <w:t xml:space="preserve"> </w:t>
      </w:r>
    </w:p>
    <w:p w14:paraId="3DDA4A4B" w14:textId="77777777" w:rsidR="002903C9" w:rsidRPr="00F06FDD" w:rsidRDefault="002903C9" w:rsidP="00280DAC">
      <w:pPr>
        <w:pStyle w:val="11"/>
        <w:numPr>
          <w:ilvl w:val="0"/>
          <w:numId w:val="6"/>
        </w:numPr>
      </w:pPr>
      <w:r w:rsidRPr="00F06FDD">
        <w:t>Перечислите основные виды фигурных диаграмм. С какими целями они строятся?</w:t>
      </w:r>
    </w:p>
    <w:p w14:paraId="7A60E23B" w14:textId="77777777" w:rsidR="00F06FDD" w:rsidRPr="00F06FDD" w:rsidRDefault="00F06FDD" w:rsidP="00280DAC">
      <w:pPr>
        <w:pStyle w:val="11"/>
        <w:numPr>
          <w:ilvl w:val="0"/>
          <w:numId w:val="6"/>
        </w:numPr>
      </w:pPr>
      <w:r w:rsidRPr="00F06FDD">
        <w:t>Определите главную аналитическую функцию секторной диаграммы. По каким правилам она строится?</w:t>
      </w:r>
    </w:p>
    <w:p w14:paraId="71D3DA1B" w14:textId="77777777" w:rsidR="002903C9" w:rsidRPr="00F06FDD" w:rsidRDefault="002903C9" w:rsidP="00280DAC">
      <w:pPr>
        <w:pStyle w:val="11"/>
        <w:numPr>
          <w:ilvl w:val="0"/>
          <w:numId w:val="6"/>
        </w:numPr>
      </w:pPr>
      <w:r w:rsidRPr="00F06FDD">
        <w:t>С помощью какого графика изображается дискретный вариационный ряд? Сформулируйте правила его построения.</w:t>
      </w:r>
    </w:p>
    <w:p w14:paraId="67633491" w14:textId="77777777" w:rsidR="00F06FDD" w:rsidRPr="00F06FDD" w:rsidRDefault="00F06FDD" w:rsidP="00280DAC">
      <w:pPr>
        <w:pStyle w:val="11"/>
        <w:numPr>
          <w:ilvl w:val="0"/>
          <w:numId w:val="6"/>
        </w:numPr>
      </w:pPr>
      <w:r w:rsidRPr="00F06FDD">
        <w:t>Что изображается на радиальной диаграмме? Сформулируйте правила ее построения. Приведите примеры использования радиальных диаграмм.</w:t>
      </w:r>
    </w:p>
    <w:p w14:paraId="63E49B21" w14:textId="77777777" w:rsidR="002903C9" w:rsidRPr="00F06FDD" w:rsidRDefault="002903C9" w:rsidP="00280DAC">
      <w:pPr>
        <w:pStyle w:val="11"/>
        <w:numPr>
          <w:ilvl w:val="0"/>
          <w:numId w:val="6"/>
        </w:numPr>
      </w:pPr>
      <w:r w:rsidRPr="00F06FDD">
        <w:t>С помощью какого графика изображается интервальный вариационный ряд? Каким образом он строится?</w:t>
      </w:r>
    </w:p>
    <w:p w14:paraId="542035E0" w14:textId="77777777" w:rsidR="002903C9" w:rsidRPr="00F06FDD" w:rsidRDefault="002903C9" w:rsidP="00280DAC">
      <w:pPr>
        <w:pStyle w:val="11"/>
        <w:numPr>
          <w:ilvl w:val="0"/>
          <w:numId w:val="6"/>
        </w:numPr>
      </w:pPr>
      <w:r w:rsidRPr="00F06FDD">
        <w:t>Чем отличается кумулята распределения отогивы распределения? Какие информационные функции они выполняют?</w:t>
      </w:r>
    </w:p>
    <w:p w14:paraId="404F73DB" w14:textId="77777777" w:rsidR="00A5262C" w:rsidRPr="002903C9" w:rsidRDefault="00A5262C" w:rsidP="00A5262C">
      <w:pPr>
        <w:pStyle w:val="11"/>
        <w:rPr>
          <w:b/>
          <w:sz w:val="24"/>
          <w:lang w:eastAsia="en-US"/>
        </w:rPr>
      </w:pPr>
      <w:r w:rsidRPr="002903C9">
        <w:rPr>
          <w:b/>
          <w:lang w:eastAsia="en-US"/>
        </w:rPr>
        <w:t>Тема 2. Обобщающие статистические показатели</w:t>
      </w:r>
    </w:p>
    <w:p w14:paraId="431C7B17" w14:textId="77777777" w:rsidR="002903C9" w:rsidRPr="002903C9" w:rsidRDefault="002903C9" w:rsidP="00280DAC">
      <w:pPr>
        <w:pStyle w:val="11"/>
        <w:numPr>
          <w:ilvl w:val="0"/>
          <w:numId w:val="7"/>
        </w:numPr>
      </w:pPr>
      <w:r w:rsidRPr="002903C9">
        <w:t>Назовите виды абсолютных величин и единицы их измерения.</w:t>
      </w:r>
    </w:p>
    <w:p w14:paraId="36AAF5BA" w14:textId="77777777" w:rsidR="002903C9" w:rsidRPr="002903C9" w:rsidRDefault="002903C9" w:rsidP="00280DAC">
      <w:pPr>
        <w:pStyle w:val="11"/>
        <w:numPr>
          <w:ilvl w:val="0"/>
          <w:numId w:val="7"/>
        </w:numPr>
      </w:pPr>
      <w:r w:rsidRPr="002903C9">
        <w:t>Что представляют собой относительные величины, виды относительных величин и единицы измерения?</w:t>
      </w:r>
    </w:p>
    <w:p w14:paraId="57A1A847" w14:textId="77777777" w:rsidR="002903C9" w:rsidRPr="002903C9" w:rsidRDefault="002903C9" w:rsidP="00280DAC">
      <w:pPr>
        <w:pStyle w:val="11"/>
        <w:numPr>
          <w:ilvl w:val="0"/>
          <w:numId w:val="7"/>
        </w:numPr>
      </w:pPr>
      <w:r w:rsidRPr="002903C9">
        <w:t>Что представляет собой средняя величина, для каких целей используется?</w:t>
      </w:r>
    </w:p>
    <w:p w14:paraId="6FC17F1C" w14:textId="77777777" w:rsidR="002903C9" w:rsidRPr="002903C9" w:rsidRDefault="002903C9" w:rsidP="00280DAC">
      <w:pPr>
        <w:pStyle w:val="11"/>
        <w:numPr>
          <w:ilvl w:val="0"/>
          <w:numId w:val="7"/>
        </w:numPr>
      </w:pPr>
      <w:r w:rsidRPr="002903C9">
        <w:t>Назовите виды средних величин, используемых в статистическом анализе.</w:t>
      </w:r>
    </w:p>
    <w:p w14:paraId="6D3654C6" w14:textId="77777777" w:rsidR="002903C9" w:rsidRPr="002903C9" w:rsidRDefault="002903C9" w:rsidP="00280DAC">
      <w:pPr>
        <w:pStyle w:val="11"/>
        <w:numPr>
          <w:ilvl w:val="0"/>
          <w:numId w:val="7"/>
        </w:numPr>
      </w:pPr>
      <w:r w:rsidRPr="002903C9">
        <w:t>Какими свойствами обладает средняя арифметическая? Приведите при</w:t>
      </w:r>
      <w:r w:rsidRPr="002903C9">
        <w:softHyphen/>
        <w:t>меры исчисления средней арифметической.</w:t>
      </w:r>
    </w:p>
    <w:p w14:paraId="585F16A8" w14:textId="77777777" w:rsidR="002903C9" w:rsidRPr="002903C9" w:rsidRDefault="002903C9" w:rsidP="00280DAC">
      <w:pPr>
        <w:pStyle w:val="11"/>
        <w:numPr>
          <w:ilvl w:val="0"/>
          <w:numId w:val="7"/>
        </w:numPr>
      </w:pPr>
      <w:r w:rsidRPr="002903C9">
        <w:t>Что обозначает термин «вариация»? Какие показатели используются для ее измерения?</w:t>
      </w:r>
    </w:p>
    <w:p w14:paraId="52F50611" w14:textId="77777777" w:rsidR="00F06FDD" w:rsidRPr="002903C9" w:rsidRDefault="002903C9" w:rsidP="00280DAC">
      <w:pPr>
        <w:pStyle w:val="11"/>
        <w:numPr>
          <w:ilvl w:val="0"/>
          <w:numId w:val="7"/>
        </w:numPr>
      </w:pPr>
      <w:r w:rsidRPr="002903C9">
        <w:t>С какой целью наряду с абсолютными показателями вариации определя</w:t>
      </w:r>
      <w:r w:rsidRPr="002903C9">
        <w:softHyphen/>
        <w:t xml:space="preserve">ют относительные показатели вариации? </w:t>
      </w:r>
      <w:r w:rsidR="00F06FDD" w:rsidRPr="002903C9">
        <w:t>Какие единицы измерения имеют абсолютные и относительные показа</w:t>
      </w:r>
      <w:r w:rsidR="00F06FDD" w:rsidRPr="002903C9">
        <w:softHyphen/>
        <w:t>тели вариации?</w:t>
      </w:r>
    </w:p>
    <w:p w14:paraId="1CF6AE9E" w14:textId="77777777" w:rsidR="002903C9" w:rsidRPr="002903C9" w:rsidRDefault="002903C9" w:rsidP="00280DAC">
      <w:pPr>
        <w:pStyle w:val="11"/>
        <w:numPr>
          <w:ilvl w:val="0"/>
          <w:numId w:val="7"/>
        </w:numPr>
      </w:pPr>
      <w:r w:rsidRPr="002903C9">
        <w:t>Как исчисляется дисперсия альтернативного признака? В каких границах находится ее значение?</w:t>
      </w:r>
    </w:p>
    <w:p w14:paraId="3E95A137" w14:textId="77777777" w:rsidR="002903C9" w:rsidRPr="002903C9" w:rsidRDefault="002903C9" w:rsidP="00280DAC">
      <w:pPr>
        <w:pStyle w:val="11"/>
        <w:numPr>
          <w:ilvl w:val="0"/>
          <w:numId w:val="7"/>
        </w:numPr>
      </w:pPr>
      <w:r w:rsidRPr="002903C9">
        <w:t>В каких границах находятся значения эмпирического коэффициента де</w:t>
      </w:r>
      <w:r w:rsidRPr="002903C9">
        <w:softHyphen/>
        <w:t>терминации и эмпирического корреляционного отношения?</w:t>
      </w:r>
    </w:p>
    <w:p w14:paraId="0D568F34" w14:textId="77777777" w:rsidR="002903C9" w:rsidRPr="002903C9" w:rsidRDefault="002903C9" w:rsidP="00280DAC">
      <w:pPr>
        <w:pStyle w:val="11"/>
        <w:numPr>
          <w:ilvl w:val="0"/>
          <w:numId w:val="7"/>
        </w:numPr>
      </w:pPr>
      <w:r w:rsidRPr="002903C9">
        <w:t>Что показывает межгрупповая дисперсия? Какой вывод можно сделать, если межгрупповая дисперсия значительно больше, чем средняя из вну</w:t>
      </w:r>
      <w:r w:rsidRPr="002903C9">
        <w:softHyphen/>
        <w:t>тригрупповых дисперсий? Обоснуйте свой ответ.</w:t>
      </w:r>
    </w:p>
    <w:p w14:paraId="4CC077A9" w14:textId="77777777" w:rsidR="002903C9" w:rsidRPr="002903C9" w:rsidRDefault="002903C9" w:rsidP="00280DAC">
      <w:pPr>
        <w:pStyle w:val="11"/>
        <w:numPr>
          <w:ilvl w:val="0"/>
          <w:numId w:val="7"/>
        </w:numPr>
      </w:pPr>
      <w:r w:rsidRPr="002903C9">
        <w:t>Для каких целей используются показатели дифференциации? Как они ис</w:t>
      </w:r>
      <w:r w:rsidRPr="002903C9">
        <w:softHyphen/>
        <w:t>числяются? Как интерпретировать их значение?</w:t>
      </w:r>
    </w:p>
    <w:p w14:paraId="0EBB69F6" w14:textId="77777777" w:rsidR="002903C9" w:rsidRPr="002903C9" w:rsidRDefault="002903C9" w:rsidP="00280DAC">
      <w:pPr>
        <w:pStyle w:val="11"/>
        <w:numPr>
          <w:ilvl w:val="0"/>
          <w:numId w:val="7"/>
        </w:numPr>
      </w:pPr>
      <w:r w:rsidRPr="002903C9">
        <w:t>Дайте определение понятия «концентрация значений признака» в стати</w:t>
      </w:r>
      <w:r w:rsidRPr="002903C9">
        <w:softHyphen/>
        <w:t>стике.</w:t>
      </w:r>
      <w:r w:rsidR="00F06FDD">
        <w:t xml:space="preserve"> </w:t>
      </w:r>
      <w:r w:rsidRPr="002903C9">
        <w:t>Для каких целей используются показатели концентрации? Как они исчис</w:t>
      </w:r>
      <w:r w:rsidRPr="002903C9">
        <w:softHyphen/>
        <w:t>ляются? Как интерпретировать их значение?</w:t>
      </w:r>
    </w:p>
    <w:p w14:paraId="46DCB47E" w14:textId="77777777" w:rsidR="002903C9" w:rsidRPr="002903C9" w:rsidRDefault="002903C9" w:rsidP="00280DAC">
      <w:pPr>
        <w:pStyle w:val="11"/>
        <w:numPr>
          <w:ilvl w:val="0"/>
          <w:numId w:val="7"/>
        </w:numPr>
      </w:pPr>
      <w:r w:rsidRPr="002903C9">
        <w:t>Как рассчитывается коэффициент Джини? Что показывает его значение?</w:t>
      </w:r>
    </w:p>
    <w:p w14:paraId="1C053379" w14:textId="77777777" w:rsidR="002903C9" w:rsidRPr="002903C9" w:rsidRDefault="002903C9" w:rsidP="00280DAC">
      <w:pPr>
        <w:pStyle w:val="11"/>
        <w:numPr>
          <w:ilvl w:val="0"/>
          <w:numId w:val="7"/>
        </w:numPr>
      </w:pPr>
      <w:r w:rsidRPr="002903C9">
        <w:t>Поясните назначение кривой Лоренца и особенности ее построения.</w:t>
      </w:r>
    </w:p>
    <w:p w14:paraId="6C37E52B" w14:textId="77777777" w:rsidR="00A5262C" w:rsidRPr="002903C9" w:rsidRDefault="00A5262C" w:rsidP="00A5262C">
      <w:pPr>
        <w:pStyle w:val="11"/>
        <w:rPr>
          <w:b/>
          <w:sz w:val="24"/>
          <w:lang w:eastAsia="en-US"/>
        </w:rPr>
      </w:pPr>
      <w:r w:rsidRPr="002903C9">
        <w:rPr>
          <w:b/>
          <w:lang w:eastAsia="en-US"/>
        </w:rPr>
        <w:t xml:space="preserve">Тема 3. Выборочное наблюдение </w:t>
      </w:r>
    </w:p>
    <w:p w14:paraId="375F8767" w14:textId="77777777" w:rsidR="002903C9" w:rsidRPr="002903C9" w:rsidRDefault="002903C9" w:rsidP="00280DAC">
      <w:pPr>
        <w:pStyle w:val="11"/>
        <w:numPr>
          <w:ilvl w:val="0"/>
          <w:numId w:val="8"/>
        </w:numPr>
      </w:pPr>
      <w:r w:rsidRPr="002903C9">
        <w:t>Что представляют собой выборочная совокупность и генеральная сово</w:t>
      </w:r>
      <w:r w:rsidRPr="002903C9">
        <w:softHyphen/>
        <w:t>купность?</w:t>
      </w:r>
    </w:p>
    <w:p w14:paraId="66DA39BB" w14:textId="77777777" w:rsidR="002903C9" w:rsidRPr="002903C9" w:rsidRDefault="002903C9" w:rsidP="00280DAC">
      <w:pPr>
        <w:pStyle w:val="11"/>
        <w:numPr>
          <w:ilvl w:val="0"/>
          <w:numId w:val="8"/>
        </w:numPr>
      </w:pPr>
      <w:r w:rsidRPr="002903C9">
        <w:lastRenderedPageBreak/>
        <w:t>Почему при статистических обследованиях в большинстве случаев пред</w:t>
      </w:r>
      <w:r w:rsidRPr="002903C9">
        <w:softHyphen/>
        <w:t>почтение отдается выборочному наблюдению, а не сплошному? Обоснуй</w:t>
      </w:r>
      <w:r w:rsidRPr="002903C9">
        <w:softHyphen/>
        <w:t>те свой ответ. Приведите пример, когда невозможно провести сплошное наблюдение.</w:t>
      </w:r>
    </w:p>
    <w:p w14:paraId="5CE5A76E" w14:textId="77777777" w:rsidR="002903C9" w:rsidRPr="002903C9" w:rsidRDefault="002903C9" w:rsidP="00280DAC">
      <w:pPr>
        <w:pStyle w:val="11"/>
        <w:numPr>
          <w:ilvl w:val="0"/>
          <w:numId w:val="8"/>
        </w:numPr>
      </w:pPr>
      <w:r w:rsidRPr="002903C9">
        <w:t>Какие ошибки присуши сплошному наблюдению, а какие выборочному?</w:t>
      </w:r>
    </w:p>
    <w:p w14:paraId="71550166" w14:textId="77777777" w:rsidR="002903C9" w:rsidRPr="002903C9" w:rsidRDefault="002903C9" w:rsidP="00280DAC">
      <w:pPr>
        <w:pStyle w:val="11"/>
        <w:numPr>
          <w:ilvl w:val="0"/>
          <w:numId w:val="8"/>
        </w:numPr>
      </w:pPr>
      <w:r w:rsidRPr="002903C9">
        <w:t>Какими свойствами должна обладать выборка, чтобы считаться репрезен</w:t>
      </w:r>
      <w:r w:rsidRPr="002903C9">
        <w:softHyphen/>
        <w:t>тативной?</w:t>
      </w:r>
    </w:p>
    <w:p w14:paraId="6523891C" w14:textId="77777777" w:rsidR="002903C9" w:rsidRPr="002903C9" w:rsidRDefault="002903C9" w:rsidP="00280DAC">
      <w:pPr>
        <w:pStyle w:val="11"/>
        <w:numPr>
          <w:ilvl w:val="0"/>
          <w:numId w:val="8"/>
        </w:numPr>
      </w:pPr>
      <w:r w:rsidRPr="002903C9">
        <w:t>Чем отличается средняя ошибка выборки от предельной ошибки выборки?</w:t>
      </w:r>
    </w:p>
    <w:p w14:paraId="1F4FD61C" w14:textId="77777777" w:rsidR="002903C9" w:rsidRPr="002903C9" w:rsidRDefault="002903C9" w:rsidP="00280DAC">
      <w:pPr>
        <w:pStyle w:val="11"/>
        <w:numPr>
          <w:ilvl w:val="0"/>
          <w:numId w:val="8"/>
        </w:numPr>
      </w:pPr>
      <w:r w:rsidRPr="002903C9">
        <w:t>От каких параметров зависит величина коэффициента доверия?</w:t>
      </w:r>
    </w:p>
    <w:p w14:paraId="54D5A8F7" w14:textId="77777777" w:rsidR="002903C9" w:rsidRPr="002903C9" w:rsidRDefault="002903C9" w:rsidP="00280DAC">
      <w:pPr>
        <w:pStyle w:val="11"/>
        <w:numPr>
          <w:ilvl w:val="0"/>
          <w:numId w:val="8"/>
        </w:numPr>
      </w:pPr>
      <w:r w:rsidRPr="002903C9">
        <w:t>Как влияет увеличение величины доверительной вероятности на величи</w:t>
      </w:r>
      <w:r w:rsidRPr="002903C9">
        <w:softHyphen/>
        <w:t>ну доверительного интервала? Почему в ряде случаев предпочитают ис</w:t>
      </w:r>
      <w:r w:rsidRPr="002903C9">
        <w:softHyphen/>
        <w:t>пользовать более низкое значение доверительной вероятности?</w:t>
      </w:r>
    </w:p>
    <w:p w14:paraId="23BFFFCC" w14:textId="77777777" w:rsidR="002903C9" w:rsidRPr="002903C9" w:rsidRDefault="002903C9" w:rsidP="00280DAC">
      <w:pPr>
        <w:pStyle w:val="11"/>
        <w:numPr>
          <w:ilvl w:val="0"/>
          <w:numId w:val="8"/>
        </w:numPr>
        <w:rPr>
          <w:sz w:val="24"/>
        </w:rPr>
      </w:pPr>
      <w:r w:rsidRPr="002903C9">
        <w:t>Какая выборка лучше отражает структуру генеральной совокупности: ме</w:t>
      </w:r>
      <w:r w:rsidRPr="002903C9">
        <w:softHyphen/>
        <w:t>ханическая или случайная?</w:t>
      </w:r>
    </w:p>
    <w:p w14:paraId="17C4F673" w14:textId="77777777" w:rsidR="002903C9" w:rsidRPr="002903C9" w:rsidRDefault="002903C9" w:rsidP="00280DAC">
      <w:pPr>
        <w:pStyle w:val="11"/>
        <w:numPr>
          <w:ilvl w:val="0"/>
          <w:numId w:val="8"/>
        </w:numPr>
      </w:pPr>
      <w:r w:rsidRPr="002903C9">
        <w:t>В каких случаях используют типическую выборку? Приведите пример.</w:t>
      </w:r>
    </w:p>
    <w:p w14:paraId="7A2F5C3C" w14:textId="77777777" w:rsidR="002903C9" w:rsidRPr="002903C9" w:rsidRDefault="002903C9" w:rsidP="00280DAC">
      <w:pPr>
        <w:pStyle w:val="11"/>
        <w:numPr>
          <w:ilvl w:val="0"/>
          <w:numId w:val="8"/>
        </w:numPr>
      </w:pPr>
      <w:r w:rsidRPr="002903C9">
        <w:t>В каких случаях используют серийную выборку? Приведите пример.</w:t>
      </w:r>
    </w:p>
    <w:p w14:paraId="4082EC31" w14:textId="77777777" w:rsidR="00A5262C" w:rsidRPr="002903C9" w:rsidRDefault="00A5262C" w:rsidP="00A5262C">
      <w:pPr>
        <w:pStyle w:val="11"/>
        <w:rPr>
          <w:b/>
          <w:sz w:val="24"/>
          <w:lang w:eastAsia="en-US"/>
        </w:rPr>
      </w:pPr>
      <w:r w:rsidRPr="002903C9">
        <w:rPr>
          <w:b/>
          <w:lang w:eastAsia="en-US"/>
        </w:rPr>
        <w:t>Тема 4. Статистическое изучение взаимосвязи социально-экономических явлений</w:t>
      </w:r>
    </w:p>
    <w:p w14:paraId="79ABEE29" w14:textId="77777777" w:rsidR="002903C9" w:rsidRPr="002903C9" w:rsidRDefault="002903C9" w:rsidP="00280DAC">
      <w:pPr>
        <w:pStyle w:val="11"/>
        <w:numPr>
          <w:ilvl w:val="0"/>
          <w:numId w:val="9"/>
        </w:numPr>
      </w:pPr>
      <w:r w:rsidRPr="002903C9">
        <w:t>В чем заключаются основные задачи изучения и измерения связи между явлениями?</w:t>
      </w:r>
      <w:r w:rsidR="00F06FDD">
        <w:t xml:space="preserve"> </w:t>
      </w:r>
      <w:r w:rsidRPr="002903C9">
        <w:t>Чем различаются функциональные и корреляционные связи?</w:t>
      </w:r>
    </w:p>
    <w:p w14:paraId="53DC9D58" w14:textId="77777777" w:rsidR="002903C9" w:rsidRPr="002903C9" w:rsidRDefault="002903C9" w:rsidP="00280DAC">
      <w:pPr>
        <w:pStyle w:val="11"/>
        <w:numPr>
          <w:ilvl w:val="0"/>
          <w:numId w:val="9"/>
        </w:numPr>
      </w:pPr>
      <w:r w:rsidRPr="002903C9">
        <w:t>Охарактеризуйте задачи и этапы корреляционно-регрессионного анализа.</w:t>
      </w:r>
    </w:p>
    <w:p w14:paraId="518D1BF3" w14:textId="77777777" w:rsidR="002903C9" w:rsidRPr="002903C9" w:rsidRDefault="002903C9" w:rsidP="00280DAC">
      <w:pPr>
        <w:pStyle w:val="11"/>
        <w:numPr>
          <w:ilvl w:val="0"/>
          <w:numId w:val="9"/>
        </w:numPr>
      </w:pPr>
      <w:r w:rsidRPr="002903C9">
        <w:t>Назовите этапы корреляционно-регрессионного анализа.</w:t>
      </w:r>
    </w:p>
    <w:p w14:paraId="2D761118" w14:textId="77777777" w:rsidR="002903C9" w:rsidRPr="002903C9" w:rsidRDefault="002903C9" w:rsidP="00280DAC">
      <w:pPr>
        <w:pStyle w:val="11"/>
        <w:numPr>
          <w:ilvl w:val="0"/>
          <w:numId w:val="9"/>
        </w:numPr>
      </w:pPr>
      <w:r w:rsidRPr="002903C9">
        <w:t>Перечислите основные математические функции, используемые в каче</w:t>
      </w:r>
      <w:r w:rsidRPr="002903C9">
        <w:softHyphen/>
        <w:t>стве моделей регрессии.</w:t>
      </w:r>
    </w:p>
    <w:p w14:paraId="257A9B10" w14:textId="77777777" w:rsidR="002903C9" w:rsidRPr="002903C9" w:rsidRDefault="002903C9" w:rsidP="00280DAC">
      <w:pPr>
        <w:pStyle w:val="11"/>
        <w:numPr>
          <w:ilvl w:val="0"/>
          <w:numId w:val="9"/>
        </w:numPr>
      </w:pPr>
      <w:r w:rsidRPr="002903C9">
        <w:t>Охарактеризуйте метод наименьших квадратов.</w:t>
      </w:r>
    </w:p>
    <w:p w14:paraId="6B9B8A61"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дву</w:t>
      </w:r>
      <w:r w:rsidRPr="002903C9">
        <w:softHyphen/>
        <w:t>мя количественными признаками?</w:t>
      </w:r>
    </w:p>
    <w:p w14:paraId="491895B6"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ка</w:t>
      </w:r>
      <w:r w:rsidRPr="002903C9">
        <w:softHyphen/>
        <w:t>чественными признаками?</w:t>
      </w:r>
    </w:p>
    <w:p w14:paraId="4F34454D" w14:textId="77777777" w:rsidR="002903C9" w:rsidRPr="002903C9" w:rsidRDefault="002903C9" w:rsidP="00280DAC">
      <w:pPr>
        <w:pStyle w:val="11"/>
        <w:numPr>
          <w:ilvl w:val="0"/>
          <w:numId w:val="9"/>
        </w:numPr>
      </w:pPr>
      <w:r w:rsidRPr="002903C9">
        <w:t>Какие показатели используются для измерения тесноты связи между ре</w:t>
      </w:r>
      <w:r w:rsidRPr="002903C9">
        <w:softHyphen/>
        <w:t>зультативным признаком и несколькими факторными признаками?</w:t>
      </w:r>
    </w:p>
    <w:p w14:paraId="2353812D" w14:textId="77777777" w:rsidR="00F06FDD" w:rsidRPr="002903C9" w:rsidRDefault="002903C9" w:rsidP="00280DAC">
      <w:pPr>
        <w:pStyle w:val="11"/>
        <w:numPr>
          <w:ilvl w:val="0"/>
          <w:numId w:val="9"/>
        </w:numPr>
      </w:pPr>
      <w:r w:rsidRPr="002903C9">
        <w:t>С помощью каких показателей проводится проверка значимости коэффи</w:t>
      </w:r>
      <w:r w:rsidRPr="002903C9">
        <w:softHyphen/>
        <w:t>циентов уравнения регрессии?</w:t>
      </w:r>
      <w:r w:rsidR="00F06FDD" w:rsidRPr="00F06FDD">
        <w:t xml:space="preserve"> </w:t>
      </w:r>
      <w:r w:rsidR="00F06FDD" w:rsidRPr="002903C9">
        <w:t>Как оценивается значимость параметров уравнения регрессии?</w:t>
      </w:r>
    </w:p>
    <w:p w14:paraId="558F6BE5" w14:textId="77777777" w:rsidR="002903C9" w:rsidRPr="002903C9" w:rsidRDefault="002903C9" w:rsidP="00280DAC">
      <w:pPr>
        <w:pStyle w:val="11"/>
        <w:numPr>
          <w:ilvl w:val="0"/>
          <w:numId w:val="9"/>
        </w:numPr>
      </w:pPr>
      <w:r w:rsidRPr="002903C9">
        <w:t>Как интерпретируются параметры линейного уравнения регрессии?</w:t>
      </w:r>
    </w:p>
    <w:p w14:paraId="7A2B1424" w14:textId="77777777" w:rsidR="002903C9" w:rsidRPr="002903C9" w:rsidRDefault="002903C9" w:rsidP="00280DAC">
      <w:pPr>
        <w:pStyle w:val="11"/>
        <w:numPr>
          <w:ilvl w:val="0"/>
          <w:numId w:val="9"/>
        </w:numPr>
      </w:pPr>
      <w:r w:rsidRPr="002903C9">
        <w:t>Как определяются параметры уравнения регрессии?</w:t>
      </w:r>
    </w:p>
    <w:p w14:paraId="53212C78" w14:textId="77777777" w:rsidR="00A5262C" w:rsidRPr="002903C9" w:rsidRDefault="00A5262C" w:rsidP="00A5262C">
      <w:pPr>
        <w:pStyle w:val="11"/>
        <w:rPr>
          <w:b/>
          <w:sz w:val="24"/>
          <w:lang w:eastAsia="en-US"/>
        </w:rPr>
      </w:pPr>
      <w:r w:rsidRPr="002903C9">
        <w:rPr>
          <w:b/>
          <w:lang w:eastAsia="en-US"/>
        </w:rPr>
        <w:t>Тема 5. Изучение динамики социально-экономических явлений и процессов</w:t>
      </w:r>
    </w:p>
    <w:p w14:paraId="3AB3D900" w14:textId="77777777" w:rsidR="002903C9" w:rsidRPr="002903C9" w:rsidRDefault="002903C9" w:rsidP="00280DAC">
      <w:pPr>
        <w:pStyle w:val="11"/>
        <w:numPr>
          <w:ilvl w:val="0"/>
          <w:numId w:val="10"/>
        </w:numPr>
      </w:pPr>
      <w:r w:rsidRPr="002903C9">
        <w:t>Дайте определение ряда динамики. Укажите его элементы.</w:t>
      </w:r>
    </w:p>
    <w:p w14:paraId="2098B3F0" w14:textId="77777777" w:rsidR="002903C9" w:rsidRPr="002903C9" w:rsidRDefault="002903C9" w:rsidP="00280DAC">
      <w:pPr>
        <w:pStyle w:val="11"/>
        <w:numPr>
          <w:ilvl w:val="0"/>
          <w:numId w:val="10"/>
        </w:numPr>
      </w:pPr>
      <w:r w:rsidRPr="002903C9">
        <w:t>В чем отличия моментных и интервальных динамических рядов?</w:t>
      </w:r>
      <w:r w:rsidR="009E6CFC">
        <w:t xml:space="preserve"> </w:t>
      </w:r>
      <w:r w:rsidRPr="002903C9">
        <w:t>Как исчисляется средний уровень в интервальных и моментных рядах ди</w:t>
      </w:r>
      <w:r w:rsidRPr="002903C9">
        <w:softHyphen/>
        <w:t>намики?</w:t>
      </w:r>
    </w:p>
    <w:p w14:paraId="1D3BB6FC" w14:textId="77777777" w:rsidR="002903C9" w:rsidRPr="002903C9" w:rsidRDefault="002903C9" w:rsidP="00280DAC">
      <w:pPr>
        <w:pStyle w:val="11"/>
        <w:numPr>
          <w:ilvl w:val="0"/>
          <w:numId w:val="10"/>
        </w:numPr>
      </w:pPr>
      <w:r w:rsidRPr="002903C9">
        <w:t>Как привести уровни ряда к сопоставимому виду?</w:t>
      </w:r>
    </w:p>
    <w:p w14:paraId="16E7AF40" w14:textId="77777777" w:rsidR="002903C9" w:rsidRPr="002903C9" w:rsidRDefault="002903C9" w:rsidP="00280DAC">
      <w:pPr>
        <w:pStyle w:val="11"/>
        <w:numPr>
          <w:ilvl w:val="0"/>
          <w:numId w:val="10"/>
        </w:numPr>
      </w:pPr>
      <w:r w:rsidRPr="002903C9">
        <w:t>Какие абсолютные показатели используются для характеристики измене</w:t>
      </w:r>
      <w:r w:rsidRPr="002903C9">
        <w:softHyphen/>
        <w:t>ния уровней ряда динамики? Как связаны между собой цепные и базисные абсолютные приросты? Как исчисляется средний абсолютный прирост?</w:t>
      </w:r>
    </w:p>
    <w:p w14:paraId="513AEB96" w14:textId="77777777" w:rsidR="002903C9" w:rsidRPr="002903C9" w:rsidRDefault="002903C9" w:rsidP="00280DAC">
      <w:pPr>
        <w:pStyle w:val="11"/>
        <w:numPr>
          <w:ilvl w:val="0"/>
          <w:numId w:val="10"/>
        </w:numPr>
      </w:pPr>
      <w:r w:rsidRPr="002903C9">
        <w:lastRenderedPageBreak/>
        <w:t>Какие относительные показатели используются для характеристики измене</w:t>
      </w:r>
      <w:r w:rsidRPr="002903C9">
        <w:softHyphen/>
        <w:t>ния уровней ряда динамики? Как связаны между собой цепные и базисные коэффициенты роста? Как исчисляются средние темпы роста и прироста?</w:t>
      </w:r>
    </w:p>
    <w:p w14:paraId="5C6CC251" w14:textId="77777777" w:rsidR="002903C9" w:rsidRPr="002903C9" w:rsidRDefault="002903C9" w:rsidP="00280DAC">
      <w:pPr>
        <w:pStyle w:val="11"/>
        <w:numPr>
          <w:ilvl w:val="0"/>
          <w:numId w:val="10"/>
        </w:numPr>
      </w:pPr>
      <w:r w:rsidRPr="002903C9">
        <w:t>Какие статистические методы изучения основной тенденции развития яв</w:t>
      </w:r>
      <w:r w:rsidRPr="002903C9">
        <w:softHyphen/>
        <w:t>ления во времени вы знаете?</w:t>
      </w:r>
    </w:p>
    <w:p w14:paraId="53677BAF" w14:textId="77777777" w:rsidR="002903C9" w:rsidRPr="002903C9" w:rsidRDefault="002903C9" w:rsidP="00280DAC">
      <w:pPr>
        <w:pStyle w:val="11"/>
        <w:numPr>
          <w:ilvl w:val="0"/>
          <w:numId w:val="10"/>
        </w:numPr>
      </w:pPr>
      <w:r w:rsidRPr="002903C9">
        <w:t>В чем суть метода аналитического выравнивания? Для каких целей он ис</w:t>
      </w:r>
      <w:r w:rsidRPr="002903C9">
        <w:softHyphen/>
        <w:t>пользуется?</w:t>
      </w:r>
    </w:p>
    <w:p w14:paraId="4400D5BF" w14:textId="77777777" w:rsidR="002903C9" w:rsidRPr="002903C9" w:rsidRDefault="002903C9" w:rsidP="00280DAC">
      <w:pPr>
        <w:pStyle w:val="11"/>
        <w:numPr>
          <w:ilvl w:val="0"/>
          <w:numId w:val="10"/>
        </w:numPr>
      </w:pPr>
      <w:r w:rsidRPr="002903C9">
        <w:t>Что понимается под интерполяцией и экстраполяцией рядов динамики?</w:t>
      </w:r>
    </w:p>
    <w:p w14:paraId="6F14CCD0" w14:textId="77777777" w:rsidR="002903C9" w:rsidRPr="002903C9" w:rsidRDefault="002903C9" w:rsidP="00280DAC">
      <w:pPr>
        <w:pStyle w:val="11"/>
        <w:numPr>
          <w:ilvl w:val="0"/>
          <w:numId w:val="10"/>
        </w:numPr>
      </w:pPr>
      <w:r w:rsidRPr="002903C9">
        <w:t>Что представляют собой сезонные колебания, в чем заключатся практиче</w:t>
      </w:r>
      <w:r w:rsidRPr="002903C9">
        <w:softHyphen/>
        <w:t>ский смысл их изучения?</w:t>
      </w:r>
      <w:r w:rsidR="009E6CFC">
        <w:t xml:space="preserve"> </w:t>
      </w:r>
      <w:r w:rsidRPr="002903C9">
        <w:t>Какие методы исчисления индексов сезонности вам известны?</w:t>
      </w:r>
    </w:p>
    <w:p w14:paraId="4A5AAC0F" w14:textId="77777777" w:rsidR="00A5262C" w:rsidRPr="004A21B1" w:rsidRDefault="00A5262C" w:rsidP="00A5262C">
      <w:pPr>
        <w:pStyle w:val="11"/>
        <w:rPr>
          <w:b/>
          <w:sz w:val="24"/>
          <w:lang w:eastAsia="en-US"/>
        </w:rPr>
      </w:pPr>
      <w:r w:rsidRPr="004A21B1">
        <w:rPr>
          <w:b/>
          <w:lang w:eastAsia="en-US"/>
        </w:rPr>
        <w:t>Тема 6. Индексный метод анализа</w:t>
      </w:r>
    </w:p>
    <w:p w14:paraId="13879A50" w14:textId="77777777" w:rsidR="004A21B1" w:rsidRPr="004A21B1" w:rsidRDefault="004A21B1" w:rsidP="00280DAC">
      <w:pPr>
        <w:pStyle w:val="11"/>
        <w:numPr>
          <w:ilvl w:val="0"/>
          <w:numId w:val="11"/>
        </w:numPr>
      </w:pPr>
      <w:r w:rsidRPr="004A21B1">
        <w:t>Дайте определение индекса.</w:t>
      </w:r>
      <w:r w:rsidR="00F376E0">
        <w:t xml:space="preserve"> </w:t>
      </w:r>
      <w:r w:rsidRPr="004A21B1">
        <w:t>Назовите классификационные признаки индексов.</w:t>
      </w:r>
    </w:p>
    <w:p w14:paraId="5437A0E4" w14:textId="77777777" w:rsidR="004A21B1" w:rsidRPr="004A21B1" w:rsidRDefault="004A21B1" w:rsidP="00280DAC">
      <w:pPr>
        <w:pStyle w:val="11"/>
        <w:numPr>
          <w:ilvl w:val="0"/>
          <w:numId w:val="11"/>
        </w:numPr>
      </w:pPr>
      <w:r w:rsidRPr="004A21B1">
        <w:t>Что характеризуют индивидуальные и сводные индексы?</w:t>
      </w:r>
    </w:p>
    <w:p w14:paraId="75241CA6" w14:textId="77777777" w:rsidR="004A21B1" w:rsidRPr="004A21B1" w:rsidRDefault="004A21B1" w:rsidP="00280DAC">
      <w:pPr>
        <w:pStyle w:val="11"/>
        <w:numPr>
          <w:ilvl w:val="0"/>
          <w:numId w:val="11"/>
        </w:numPr>
      </w:pPr>
      <w:r w:rsidRPr="004A21B1">
        <w:t>Назовите способы расчета средних индексов и приведите пример.</w:t>
      </w:r>
    </w:p>
    <w:p w14:paraId="056BF3A2" w14:textId="77777777" w:rsidR="004A21B1" w:rsidRPr="004A21B1" w:rsidRDefault="004A21B1" w:rsidP="00280DAC">
      <w:pPr>
        <w:pStyle w:val="11"/>
        <w:numPr>
          <w:ilvl w:val="0"/>
          <w:numId w:val="11"/>
        </w:numPr>
      </w:pPr>
      <w:r w:rsidRPr="004A21B1">
        <w:t>Как рассчитать индексы переменного, постоянного состава и влияния структурных сдвигов?</w:t>
      </w:r>
    </w:p>
    <w:p w14:paraId="196E53EA" w14:textId="77777777" w:rsidR="004A21B1" w:rsidRPr="004A21B1" w:rsidRDefault="004A21B1" w:rsidP="00280DAC">
      <w:pPr>
        <w:pStyle w:val="11"/>
        <w:numPr>
          <w:ilvl w:val="0"/>
          <w:numId w:val="11"/>
        </w:numPr>
      </w:pPr>
      <w:r w:rsidRPr="004A21B1">
        <w:t>Приведите формулы для их расчета индексы цен Пааше и Ласпейреса. Чем они отличаются?</w:t>
      </w:r>
    </w:p>
    <w:p w14:paraId="3895E51E" w14:textId="77777777" w:rsidR="004A21B1" w:rsidRPr="004A21B1" w:rsidRDefault="004A21B1" w:rsidP="00280DAC">
      <w:pPr>
        <w:pStyle w:val="11"/>
        <w:numPr>
          <w:ilvl w:val="0"/>
          <w:numId w:val="11"/>
        </w:numPr>
      </w:pPr>
      <w:r w:rsidRPr="004A21B1">
        <w:t>Опишите взаимосвязь цепных и базисных индексов. Приведите примеры.</w:t>
      </w:r>
    </w:p>
    <w:p w14:paraId="698370B6" w14:textId="77777777" w:rsidR="004A21B1" w:rsidRPr="004A21B1" w:rsidRDefault="004A21B1" w:rsidP="00280DAC">
      <w:pPr>
        <w:pStyle w:val="11"/>
        <w:numPr>
          <w:ilvl w:val="0"/>
          <w:numId w:val="11"/>
        </w:numPr>
      </w:pPr>
      <w:r w:rsidRPr="004A21B1">
        <w:t xml:space="preserve">Как определить абсолютное изменение </w:t>
      </w:r>
      <w:r w:rsidR="00F376E0" w:rsidRPr="004A21B1">
        <w:t>стоимости,</w:t>
      </w:r>
      <w:r w:rsidRPr="004A21B1">
        <w:t xml:space="preserve"> произведенной про</w:t>
      </w:r>
      <w:r w:rsidRPr="004A21B1">
        <w:softHyphen/>
        <w:t>дукции, в том числе за счет отдельных факторов?</w:t>
      </w:r>
    </w:p>
    <w:p w14:paraId="7287D486" w14:textId="77777777" w:rsidR="004A21B1" w:rsidRPr="004A21B1" w:rsidRDefault="004A21B1" w:rsidP="00280DAC">
      <w:pPr>
        <w:pStyle w:val="11"/>
        <w:numPr>
          <w:ilvl w:val="0"/>
          <w:numId w:val="11"/>
        </w:numPr>
      </w:pPr>
      <w:r w:rsidRPr="004A21B1">
        <w:t>Что характеризуют территориальные индексы?</w:t>
      </w:r>
    </w:p>
    <w:p w14:paraId="5FF113C9" w14:textId="77777777" w:rsidR="004A21B1" w:rsidRPr="004A21B1" w:rsidRDefault="004A21B1" w:rsidP="00280DAC">
      <w:pPr>
        <w:pStyle w:val="11"/>
        <w:numPr>
          <w:ilvl w:val="0"/>
          <w:numId w:val="11"/>
        </w:numPr>
        <w:rPr>
          <w:sz w:val="24"/>
        </w:rPr>
      </w:pPr>
      <w:r w:rsidRPr="004A21B1">
        <w:t>Как определить абсолютное изменение средней цены товара, в том числе за счет отдельных факторов?</w:t>
      </w:r>
    </w:p>
    <w:p w14:paraId="596CAFA0" w14:textId="77777777" w:rsidR="00A5262C" w:rsidRPr="00E1428E" w:rsidRDefault="00A5262C" w:rsidP="00A5262C">
      <w:pPr>
        <w:pStyle w:val="11"/>
        <w:rPr>
          <w:b/>
          <w:sz w:val="24"/>
          <w:lang w:eastAsia="en-US"/>
        </w:rPr>
      </w:pPr>
      <w:r w:rsidRPr="00E1428E">
        <w:rPr>
          <w:b/>
          <w:lang w:eastAsia="en-US"/>
        </w:rPr>
        <w:t xml:space="preserve">Тема 7. Статистика населения </w:t>
      </w:r>
    </w:p>
    <w:p w14:paraId="399A641E" w14:textId="77777777" w:rsidR="00E1428E" w:rsidRPr="00E1428E" w:rsidRDefault="00E1428E" w:rsidP="00280DAC">
      <w:pPr>
        <w:pStyle w:val="11"/>
        <w:numPr>
          <w:ilvl w:val="0"/>
          <w:numId w:val="12"/>
        </w:numPr>
      </w:pPr>
      <w:r w:rsidRPr="00E1428E">
        <w:t>Каковы объекты наблюдения и основные источники информации для статистики населения?</w:t>
      </w:r>
      <w:r w:rsidR="009E6CFC">
        <w:t xml:space="preserve"> </w:t>
      </w:r>
      <w:r w:rsidRPr="00E1428E">
        <w:t>По каким группировкам изучается состав населения?</w:t>
      </w:r>
    </w:p>
    <w:p w14:paraId="72FFA850" w14:textId="77777777" w:rsidR="00E1428E" w:rsidRPr="00E1428E" w:rsidRDefault="00E1428E" w:rsidP="00280DAC">
      <w:pPr>
        <w:pStyle w:val="11"/>
        <w:numPr>
          <w:ilvl w:val="0"/>
          <w:numId w:val="12"/>
        </w:numPr>
      </w:pPr>
      <w:r w:rsidRPr="00E1428E">
        <w:t>Опишите половозрастную пирамиду населения</w:t>
      </w:r>
      <w:r w:rsidR="009E6CFC">
        <w:t>. Какие виды половозрастных пирамид существуют?</w:t>
      </w:r>
    </w:p>
    <w:p w14:paraId="54E907F6" w14:textId="77777777" w:rsidR="00E1428E" w:rsidRPr="00E1428E" w:rsidRDefault="00E1428E" w:rsidP="00280DAC">
      <w:pPr>
        <w:pStyle w:val="11"/>
        <w:numPr>
          <w:ilvl w:val="0"/>
          <w:numId w:val="12"/>
        </w:numPr>
      </w:pPr>
      <w:r w:rsidRPr="00E1428E">
        <w:t>Перечислите основные относительные показатели естественного движе</w:t>
      </w:r>
      <w:r w:rsidRPr="00E1428E">
        <w:softHyphen/>
        <w:t>ния населения, объясните методологию их исчисления. Какие при этом используются единицы измерения?</w:t>
      </w:r>
    </w:p>
    <w:p w14:paraId="0AE34ECC" w14:textId="77777777" w:rsidR="00E1428E" w:rsidRPr="00E1428E" w:rsidRDefault="00E1428E" w:rsidP="00280DAC">
      <w:pPr>
        <w:pStyle w:val="11"/>
        <w:numPr>
          <w:ilvl w:val="0"/>
          <w:numId w:val="12"/>
        </w:numPr>
      </w:pPr>
      <w:r w:rsidRPr="00E1428E">
        <w:t>Перечислите основные показатели, характеризующие миграцию населе</w:t>
      </w:r>
      <w:r w:rsidRPr="00E1428E">
        <w:softHyphen/>
        <w:t>ния, объясните методологию их исчисления.</w:t>
      </w:r>
    </w:p>
    <w:p w14:paraId="4D52A733" w14:textId="77777777" w:rsidR="00E1428E" w:rsidRPr="00E1428E" w:rsidRDefault="00E1428E" w:rsidP="00280DAC">
      <w:pPr>
        <w:pStyle w:val="11"/>
        <w:numPr>
          <w:ilvl w:val="0"/>
          <w:numId w:val="12"/>
        </w:numPr>
      </w:pPr>
      <w:r w:rsidRPr="00E1428E">
        <w:t>Для каких целей строится таблица смертности? Назовите основные по</w:t>
      </w:r>
      <w:r w:rsidRPr="00E1428E">
        <w:softHyphen/>
        <w:t>казатели таблицы и средней продолжительности жизни.</w:t>
      </w:r>
    </w:p>
    <w:p w14:paraId="76E5271E" w14:textId="77777777" w:rsidR="00E1428E" w:rsidRPr="00E1428E" w:rsidRDefault="00E1428E" w:rsidP="00280DAC">
      <w:pPr>
        <w:pStyle w:val="11"/>
        <w:numPr>
          <w:ilvl w:val="0"/>
          <w:numId w:val="12"/>
        </w:numPr>
      </w:pPr>
      <w:r w:rsidRPr="00E1428E">
        <w:t>Укажите методы определения перспективной численности населения.</w:t>
      </w:r>
    </w:p>
    <w:p w14:paraId="501A90B3" w14:textId="77777777" w:rsidR="00E1428E" w:rsidRPr="00E1428E" w:rsidRDefault="00E1428E" w:rsidP="00280DAC">
      <w:pPr>
        <w:pStyle w:val="11"/>
        <w:numPr>
          <w:ilvl w:val="0"/>
          <w:numId w:val="12"/>
        </w:numPr>
      </w:pPr>
      <w:r w:rsidRPr="00E1428E">
        <w:t>Поясните, как рассчитывается перспективная численность населения ме</w:t>
      </w:r>
      <w:r w:rsidRPr="00E1428E">
        <w:softHyphen/>
        <w:t>тодом передвижки возрастов.</w:t>
      </w:r>
    </w:p>
    <w:p w14:paraId="262E04F6" w14:textId="77777777" w:rsidR="00E1428E" w:rsidRPr="00E1428E" w:rsidRDefault="00E1428E" w:rsidP="00280DAC">
      <w:pPr>
        <w:pStyle w:val="11"/>
        <w:numPr>
          <w:ilvl w:val="0"/>
          <w:numId w:val="12"/>
        </w:numPr>
      </w:pPr>
      <w:r w:rsidRPr="00E1428E">
        <w:t>Покажите порядок определения перспективной численности населения с использованием коэффициента общего прироста населения базисного года. Каковы ограничения его применения?</w:t>
      </w:r>
    </w:p>
    <w:p w14:paraId="48F6A95F" w14:textId="77777777" w:rsidR="00A5262C" w:rsidRPr="00E1428E" w:rsidRDefault="00A5262C" w:rsidP="00A5262C">
      <w:pPr>
        <w:pStyle w:val="11"/>
        <w:rPr>
          <w:b/>
          <w:sz w:val="24"/>
          <w:lang w:eastAsia="en-US"/>
        </w:rPr>
      </w:pPr>
      <w:r w:rsidRPr="00E1428E">
        <w:rPr>
          <w:b/>
          <w:lang w:eastAsia="en-US"/>
        </w:rPr>
        <w:t>Тема 8. Статистика труда</w:t>
      </w:r>
    </w:p>
    <w:p w14:paraId="39CC71D6" w14:textId="77777777" w:rsidR="00E1428E" w:rsidRDefault="00E1428E" w:rsidP="00280DAC">
      <w:pPr>
        <w:pStyle w:val="11"/>
        <w:numPr>
          <w:ilvl w:val="0"/>
          <w:numId w:val="18"/>
        </w:numPr>
      </w:pPr>
      <w:r>
        <w:lastRenderedPageBreak/>
        <w:t>Дайте определение трудовой деятельности.</w:t>
      </w:r>
      <w:r w:rsidR="008C39B2">
        <w:t xml:space="preserve"> </w:t>
      </w:r>
      <w:r>
        <w:t>Назовите основные источники статистической информации о состоянии рынка труда.</w:t>
      </w:r>
    </w:p>
    <w:p w14:paraId="7337EDCA" w14:textId="77777777" w:rsidR="00E1428E" w:rsidRDefault="00E1428E" w:rsidP="00280DAC">
      <w:pPr>
        <w:pStyle w:val="11"/>
        <w:numPr>
          <w:ilvl w:val="0"/>
          <w:numId w:val="18"/>
        </w:numPr>
      </w:pPr>
      <w:r>
        <w:t>Назовите группы населения по статусу участия в рабочей силе.</w:t>
      </w:r>
    </w:p>
    <w:p w14:paraId="43AA506C" w14:textId="77777777" w:rsidR="00E1428E" w:rsidRDefault="00E1428E" w:rsidP="00280DAC">
      <w:pPr>
        <w:pStyle w:val="11"/>
        <w:numPr>
          <w:ilvl w:val="0"/>
          <w:numId w:val="18"/>
        </w:numPr>
      </w:pPr>
      <w:r>
        <w:t xml:space="preserve">Дайте определение занятого </w:t>
      </w:r>
      <w:r w:rsidR="008C39B2">
        <w:t xml:space="preserve">и безработного </w:t>
      </w:r>
      <w:r>
        <w:t>населения.</w:t>
      </w:r>
      <w:r w:rsidR="008C39B2">
        <w:t xml:space="preserve"> </w:t>
      </w:r>
    </w:p>
    <w:p w14:paraId="77DC2AC1" w14:textId="77777777" w:rsidR="00E1428E" w:rsidRDefault="00E1428E" w:rsidP="00280DAC">
      <w:pPr>
        <w:pStyle w:val="11"/>
        <w:numPr>
          <w:ilvl w:val="0"/>
          <w:numId w:val="18"/>
        </w:numPr>
      </w:pPr>
      <w:r>
        <w:t>Укажите различие между численностью безработных по методологии МОТ и официально зарегистрированной численностью безработных.</w:t>
      </w:r>
    </w:p>
    <w:p w14:paraId="5461210D" w14:textId="77777777" w:rsidR="00E1428E" w:rsidRDefault="00E1428E" w:rsidP="00280DAC">
      <w:pPr>
        <w:pStyle w:val="11"/>
        <w:numPr>
          <w:ilvl w:val="0"/>
          <w:numId w:val="18"/>
        </w:numPr>
      </w:pPr>
      <w:r>
        <w:t>Какие показатели характеризуют трудовую деятельность?</w:t>
      </w:r>
      <w:r w:rsidR="008C39B2">
        <w:t xml:space="preserve"> </w:t>
      </w:r>
      <w:r>
        <w:t>Как определяется уровень участия в рабочей силе?</w:t>
      </w:r>
    </w:p>
    <w:p w14:paraId="2D3DE224" w14:textId="77777777" w:rsidR="00E1428E" w:rsidRDefault="00E1428E" w:rsidP="00280DAC">
      <w:pPr>
        <w:pStyle w:val="11"/>
        <w:numPr>
          <w:ilvl w:val="0"/>
          <w:numId w:val="18"/>
        </w:numPr>
      </w:pPr>
      <w:r>
        <w:t>Перечислите показатели демографической нагрузки населения. Укажите, как они вычисляются.</w:t>
      </w:r>
    </w:p>
    <w:p w14:paraId="3A194091" w14:textId="77777777" w:rsidR="00E1428E" w:rsidRDefault="00E1428E" w:rsidP="00280DAC">
      <w:pPr>
        <w:pStyle w:val="11"/>
        <w:numPr>
          <w:ilvl w:val="0"/>
          <w:numId w:val="18"/>
        </w:numPr>
      </w:pPr>
      <w:r>
        <w:t>Как исчисляется средняя списочная численность?</w:t>
      </w:r>
    </w:p>
    <w:p w14:paraId="75CECB12" w14:textId="77777777" w:rsidR="00E1428E" w:rsidRDefault="00E1428E" w:rsidP="00280DAC">
      <w:pPr>
        <w:pStyle w:val="11"/>
        <w:numPr>
          <w:ilvl w:val="0"/>
          <w:numId w:val="18"/>
        </w:numPr>
      </w:pPr>
      <w:r>
        <w:t>Какие показатели используются для характеристики движения персонала организации?</w:t>
      </w:r>
    </w:p>
    <w:p w14:paraId="19516DEC" w14:textId="77777777" w:rsidR="00E1428E" w:rsidRDefault="00E1428E" w:rsidP="00280DAC">
      <w:pPr>
        <w:pStyle w:val="11"/>
        <w:numPr>
          <w:ilvl w:val="0"/>
          <w:numId w:val="18"/>
        </w:numPr>
      </w:pPr>
      <w:r>
        <w:t>Какие показатели используются для характеристики ресурсов рабочего времени?</w:t>
      </w:r>
    </w:p>
    <w:p w14:paraId="63F2BE4A" w14:textId="77777777" w:rsidR="00E1428E" w:rsidRPr="00E1428E" w:rsidRDefault="00E1428E" w:rsidP="00280DAC">
      <w:pPr>
        <w:pStyle w:val="11"/>
        <w:numPr>
          <w:ilvl w:val="0"/>
          <w:numId w:val="18"/>
        </w:numPr>
      </w:pPr>
      <w:r w:rsidRPr="00E1428E">
        <w:t>Каковы основные задачи статистики производительности и оплаты труда?</w:t>
      </w:r>
      <w:r w:rsidR="008C39B2">
        <w:t xml:space="preserve"> </w:t>
      </w:r>
      <w:r w:rsidRPr="00E1428E">
        <w:t>Назовите основные источники информации статистики труда.</w:t>
      </w:r>
    </w:p>
    <w:p w14:paraId="727B08A0" w14:textId="77777777" w:rsidR="00E1428E" w:rsidRPr="00E1428E" w:rsidRDefault="00E1428E" w:rsidP="00280DAC">
      <w:pPr>
        <w:pStyle w:val="11"/>
        <w:numPr>
          <w:ilvl w:val="0"/>
          <w:numId w:val="18"/>
        </w:numPr>
      </w:pPr>
      <w:r w:rsidRPr="00E1428E">
        <w:t>Как измеряется уровень производительности труда?</w:t>
      </w:r>
    </w:p>
    <w:p w14:paraId="7506E9F8" w14:textId="77777777" w:rsidR="00E1428E" w:rsidRPr="00E1428E" w:rsidRDefault="00E1428E" w:rsidP="00280DAC">
      <w:pPr>
        <w:pStyle w:val="11"/>
        <w:numPr>
          <w:ilvl w:val="0"/>
          <w:numId w:val="18"/>
        </w:numPr>
      </w:pPr>
      <w:r w:rsidRPr="00E1428E">
        <w:t>Как связаны между собой показатели уровня производительности труда?</w:t>
      </w:r>
    </w:p>
    <w:p w14:paraId="254AB513" w14:textId="77777777" w:rsidR="00E1428E" w:rsidRPr="00E1428E" w:rsidRDefault="00E1428E" w:rsidP="00280DAC">
      <w:pPr>
        <w:pStyle w:val="11"/>
        <w:numPr>
          <w:ilvl w:val="0"/>
          <w:numId w:val="18"/>
        </w:numPr>
      </w:pPr>
      <w:r w:rsidRPr="00E1428E">
        <w:t>Какие методы используются для определения влияния факторов на уро</w:t>
      </w:r>
      <w:r w:rsidRPr="00E1428E">
        <w:softHyphen/>
        <w:t>вень производительности труда?</w:t>
      </w:r>
    </w:p>
    <w:p w14:paraId="3E11559F" w14:textId="77777777" w:rsidR="00E1428E" w:rsidRPr="00E1428E" w:rsidRDefault="00E1428E" w:rsidP="00280DAC">
      <w:pPr>
        <w:pStyle w:val="11"/>
        <w:numPr>
          <w:ilvl w:val="0"/>
          <w:numId w:val="18"/>
        </w:numPr>
      </w:pPr>
      <w:r w:rsidRPr="00E1428E">
        <w:t>Какие индексы используются для измерения динамики производитель</w:t>
      </w:r>
      <w:r w:rsidRPr="00E1428E">
        <w:softHyphen/>
        <w:t>ности труда?</w:t>
      </w:r>
    </w:p>
    <w:p w14:paraId="3A0E85AF" w14:textId="77777777" w:rsidR="00E1428E" w:rsidRPr="00E1428E" w:rsidRDefault="00E1428E" w:rsidP="00280DAC">
      <w:pPr>
        <w:pStyle w:val="11"/>
        <w:numPr>
          <w:ilvl w:val="0"/>
          <w:numId w:val="18"/>
        </w:numPr>
      </w:pPr>
      <w:r w:rsidRPr="00E1428E">
        <w:t>Как оценить влияние производительности труда на изменение объема продукции?</w:t>
      </w:r>
    </w:p>
    <w:p w14:paraId="5A2B6B01" w14:textId="77777777" w:rsidR="00E1428E" w:rsidRPr="00E1428E" w:rsidRDefault="00E1428E" w:rsidP="00280DAC">
      <w:pPr>
        <w:pStyle w:val="11"/>
        <w:numPr>
          <w:ilvl w:val="0"/>
          <w:numId w:val="18"/>
        </w:numPr>
      </w:pPr>
      <w:r w:rsidRPr="00E1428E">
        <w:t>Что понимается под затратами на рабочую силу?</w:t>
      </w:r>
      <w:r w:rsidR="008C39B2">
        <w:t xml:space="preserve"> </w:t>
      </w:r>
      <w:r w:rsidRPr="00E1428E">
        <w:t>Что включается в состав фонда заработной платы?</w:t>
      </w:r>
    </w:p>
    <w:p w14:paraId="4EB4FCCC" w14:textId="77777777" w:rsidR="00E1428E" w:rsidRPr="00E1428E" w:rsidRDefault="00E1428E" w:rsidP="00280DAC">
      <w:pPr>
        <w:pStyle w:val="11"/>
        <w:numPr>
          <w:ilvl w:val="0"/>
          <w:numId w:val="18"/>
        </w:numPr>
      </w:pPr>
      <w:r w:rsidRPr="00E1428E">
        <w:t>Как исчисляются показатели среднего уровня оплаты труда?</w:t>
      </w:r>
      <w:r w:rsidR="008C39B2">
        <w:t xml:space="preserve"> </w:t>
      </w:r>
      <w:r w:rsidRPr="00E1428E">
        <w:t>Как связаны между собой показатели среднего уровня оплаты труда?</w:t>
      </w:r>
    </w:p>
    <w:p w14:paraId="10530C7B" w14:textId="77777777" w:rsidR="00E1428E" w:rsidRPr="00E1428E" w:rsidRDefault="00E1428E" w:rsidP="00280DAC">
      <w:pPr>
        <w:pStyle w:val="11"/>
        <w:numPr>
          <w:ilvl w:val="0"/>
          <w:numId w:val="18"/>
        </w:numPr>
      </w:pPr>
      <w:r w:rsidRPr="00E1428E">
        <w:t>Как оценить влияние различных факторов на изменение фонда оплаты труда?</w:t>
      </w:r>
    </w:p>
    <w:p w14:paraId="5D129383" w14:textId="77777777" w:rsidR="00E1428E" w:rsidRPr="00E1428E" w:rsidRDefault="00E1428E" w:rsidP="00280DAC">
      <w:pPr>
        <w:pStyle w:val="11"/>
        <w:numPr>
          <w:ilvl w:val="0"/>
          <w:numId w:val="18"/>
        </w:numPr>
      </w:pPr>
      <w:r w:rsidRPr="00E1428E">
        <w:t>Что понимается под реальной начисленной заработной платой? Как свя</w:t>
      </w:r>
      <w:r w:rsidRPr="00E1428E">
        <w:softHyphen/>
        <w:t>заны между собой номинальная и реальная заработная плата?</w:t>
      </w:r>
    </w:p>
    <w:p w14:paraId="4278C2E8" w14:textId="77777777" w:rsidR="00A5262C" w:rsidRPr="00E1428E" w:rsidRDefault="00A5262C" w:rsidP="00A5262C">
      <w:pPr>
        <w:pStyle w:val="11"/>
        <w:rPr>
          <w:b/>
          <w:sz w:val="24"/>
          <w:lang w:eastAsia="en-US"/>
        </w:rPr>
      </w:pPr>
      <w:r w:rsidRPr="00E1428E">
        <w:rPr>
          <w:b/>
          <w:lang w:eastAsia="en-US"/>
        </w:rPr>
        <w:t>Тема 9. Статистическое изучение национального богатства</w:t>
      </w:r>
    </w:p>
    <w:p w14:paraId="2DDA0431" w14:textId="77777777" w:rsidR="00E1428E" w:rsidRPr="00E1428E" w:rsidRDefault="00E1428E" w:rsidP="00280DAC">
      <w:pPr>
        <w:pStyle w:val="11"/>
        <w:numPr>
          <w:ilvl w:val="0"/>
          <w:numId w:val="13"/>
        </w:numPr>
      </w:pPr>
      <w:r w:rsidRPr="00E1428E">
        <w:t>Дайте определение национального богатства.</w:t>
      </w:r>
      <w:r w:rsidR="005A6A49">
        <w:t xml:space="preserve"> </w:t>
      </w:r>
      <w:r w:rsidRPr="00E1428E">
        <w:t>Охарактеризуйте состав национального богатства.</w:t>
      </w:r>
    </w:p>
    <w:p w14:paraId="1FDF9156" w14:textId="77777777" w:rsidR="00E1428E" w:rsidRPr="00E1428E" w:rsidRDefault="00E1428E" w:rsidP="00280DAC">
      <w:pPr>
        <w:pStyle w:val="11"/>
        <w:numPr>
          <w:ilvl w:val="0"/>
          <w:numId w:val="13"/>
        </w:numPr>
      </w:pPr>
      <w:r w:rsidRPr="00E1428E">
        <w:t>Что относится к нефинансовым активам?</w:t>
      </w:r>
      <w:r w:rsidR="005A6A49">
        <w:t xml:space="preserve"> </w:t>
      </w:r>
      <w:r w:rsidRPr="00E1428E">
        <w:t>Дайте характеристику финансовых активов.</w:t>
      </w:r>
    </w:p>
    <w:p w14:paraId="5ED7594C" w14:textId="77777777" w:rsidR="00E1428E" w:rsidRPr="00E1428E" w:rsidRDefault="00E1428E" w:rsidP="00280DAC">
      <w:pPr>
        <w:pStyle w:val="11"/>
        <w:numPr>
          <w:ilvl w:val="0"/>
          <w:numId w:val="13"/>
        </w:numPr>
      </w:pPr>
      <w:r w:rsidRPr="00E1428E">
        <w:t>Какие экономические активы входят в состав основных фондов?</w:t>
      </w:r>
    </w:p>
    <w:p w14:paraId="06899646" w14:textId="77777777" w:rsidR="00E1428E" w:rsidRPr="00E1428E" w:rsidRDefault="00E1428E" w:rsidP="00280DAC">
      <w:pPr>
        <w:pStyle w:val="11"/>
        <w:numPr>
          <w:ilvl w:val="0"/>
          <w:numId w:val="13"/>
        </w:numPr>
      </w:pPr>
      <w:r w:rsidRPr="00E1428E">
        <w:t>Как оценивается объем основных фондов?</w:t>
      </w:r>
    </w:p>
    <w:p w14:paraId="6756B0DA" w14:textId="77777777" w:rsidR="00E1428E" w:rsidRPr="00E1428E" w:rsidRDefault="00E1428E" w:rsidP="00280DAC">
      <w:pPr>
        <w:pStyle w:val="11"/>
        <w:numPr>
          <w:ilvl w:val="0"/>
          <w:numId w:val="13"/>
        </w:numPr>
      </w:pPr>
      <w:r w:rsidRPr="00E1428E">
        <w:t>Какие статистические показатели применяют для характеристики состоя</w:t>
      </w:r>
      <w:r w:rsidRPr="00E1428E">
        <w:softHyphen/>
        <w:t>ния, движения и использования основных фондов?</w:t>
      </w:r>
    </w:p>
    <w:p w14:paraId="03CB8898" w14:textId="77777777" w:rsidR="00E1428E" w:rsidRPr="00E1428E" w:rsidRDefault="00E1428E" w:rsidP="00280DAC">
      <w:pPr>
        <w:pStyle w:val="11"/>
        <w:numPr>
          <w:ilvl w:val="0"/>
          <w:numId w:val="13"/>
        </w:numPr>
      </w:pPr>
      <w:r w:rsidRPr="00E1428E">
        <w:t>Какие экономические активы относятся к материальным оборотным средствам?</w:t>
      </w:r>
    </w:p>
    <w:p w14:paraId="3243EA30" w14:textId="77777777" w:rsidR="00E1428E" w:rsidRDefault="00E1428E" w:rsidP="00280DAC">
      <w:pPr>
        <w:pStyle w:val="11"/>
        <w:numPr>
          <w:ilvl w:val="0"/>
          <w:numId w:val="13"/>
        </w:numPr>
      </w:pPr>
      <w:r w:rsidRPr="00E1428E">
        <w:t>Какие показатели используются для характеристики эффективности ис</w:t>
      </w:r>
      <w:r w:rsidRPr="00E1428E">
        <w:softHyphen/>
        <w:t>пользования оборотных средств?</w:t>
      </w:r>
    </w:p>
    <w:p w14:paraId="727C0B67" w14:textId="77777777" w:rsidR="00E1428E" w:rsidRDefault="00E1428E" w:rsidP="00280DAC">
      <w:pPr>
        <w:pStyle w:val="11"/>
        <w:numPr>
          <w:ilvl w:val="0"/>
          <w:numId w:val="13"/>
        </w:numPr>
      </w:pPr>
      <w:r>
        <w:lastRenderedPageBreak/>
        <w:t>Какие подходы в международной статистике применяются к определению размера человеческого капитала?</w:t>
      </w:r>
    </w:p>
    <w:p w14:paraId="1BCE51B3" w14:textId="77777777" w:rsidR="00E1428E" w:rsidRDefault="00E1428E" w:rsidP="00280DAC">
      <w:pPr>
        <w:pStyle w:val="11"/>
        <w:numPr>
          <w:ilvl w:val="0"/>
          <w:numId w:val="13"/>
        </w:numPr>
      </w:pPr>
      <w:r>
        <w:t xml:space="preserve">Какие </w:t>
      </w:r>
      <w:r w:rsidRPr="00D748DB">
        <w:t>подходы в международной статистике применяются к определению размера природного капитала?</w:t>
      </w:r>
    </w:p>
    <w:p w14:paraId="4671C4F4" w14:textId="0E7C0A43" w:rsidR="00A5262C" w:rsidRPr="008F1B44" w:rsidRDefault="00A5262C" w:rsidP="00A5262C">
      <w:pPr>
        <w:pStyle w:val="11"/>
        <w:rPr>
          <w:b/>
          <w:sz w:val="24"/>
          <w:lang w:eastAsia="en-US"/>
        </w:rPr>
      </w:pPr>
      <w:r w:rsidRPr="008F1B44">
        <w:rPr>
          <w:b/>
          <w:lang w:eastAsia="en-US"/>
        </w:rPr>
        <w:t>Тема 1</w:t>
      </w:r>
      <w:r w:rsidR="00B02A57">
        <w:rPr>
          <w:b/>
          <w:lang w:eastAsia="en-US"/>
        </w:rPr>
        <w:t>0</w:t>
      </w:r>
      <w:r w:rsidRPr="008F1B44">
        <w:rPr>
          <w:b/>
          <w:lang w:eastAsia="en-US"/>
        </w:rPr>
        <w:t>. Статистика финансов</w:t>
      </w:r>
    </w:p>
    <w:p w14:paraId="159DA201" w14:textId="77777777" w:rsidR="008F1B44" w:rsidRPr="008F1B44" w:rsidRDefault="008F1B44" w:rsidP="00280DAC">
      <w:pPr>
        <w:pStyle w:val="11"/>
        <w:numPr>
          <w:ilvl w:val="0"/>
          <w:numId w:val="16"/>
        </w:numPr>
      </w:pPr>
      <w:r w:rsidRPr="008F1B44">
        <w:t>Сформулируйте понятие издержек производства и обращения.</w:t>
      </w:r>
    </w:p>
    <w:p w14:paraId="5B5CC047" w14:textId="77777777" w:rsidR="008F1B44" w:rsidRPr="008F1B44" w:rsidRDefault="008F1B44" w:rsidP="00280DAC">
      <w:pPr>
        <w:pStyle w:val="11"/>
        <w:numPr>
          <w:ilvl w:val="0"/>
          <w:numId w:val="16"/>
        </w:numPr>
      </w:pPr>
      <w:r w:rsidRPr="008F1B44">
        <w:t>Назовите группировки для изучения состава себестоимости продукции.</w:t>
      </w:r>
    </w:p>
    <w:p w14:paraId="10493B50" w14:textId="77777777" w:rsidR="008F1B44" w:rsidRPr="008F1B44" w:rsidRDefault="008F1B44" w:rsidP="00280DAC">
      <w:pPr>
        <w:pStyle w:val="11"/>
        <w:numPr>
          <w:ilvl w:val="0"/>
          <w:numId w:val="16"/>
        </w:numPr>
      </w:pPr>
      <w:r w:rsidRPr="008F1B44">
        <w:t>Какие показатели применяют для изучения динамики себестоимости еди</w:t>
      </w:r>
      <w:r w:rsidRPr="008F1B44">
        <w:softHyphen/>
        <w:t>ницы продукции?</w:t>
      </w:r>
    </w:p>
    <w:p w14:paraId="64752588" w14:textId="77777777" w:rsidR="008F1B44" w:rsidRPr="008F1B44" w:rsidRDefault="008F1B44" w:rsidP="00280DAC">
      <w:pPr>
        <w:pStyle w:val="11"/>
        <w:numPr>
          <w:ilvl w:val="0"/>
          <w:numId w:val="16"/>
        </w:numPr>
      </w:pPr>
      <w:r w:rsidRPr="008F1B44">
        <w:t>Как оценить экономию (перерасход) затрат на производство продукции в результате изменения себестоимости единицы продукции?</w:t>
      </w:r>
    </w:p>
    <w:p w14:paraId="7D2DB875" w14:textId="77777777" w:rsidR="008F1B44" w:rsidRPr="008F1B44" w:rsidRDefault="008F1B44" w:rsidP="00280DAC">
      <w:pPr>
        <w:pStyle w:val="11"/>
        <w:numPr>
          <w:ilvl w:val="0"/>
          <w:numId w:val="16"/>
        </w:numPr>
      </w:pPr>
      <w:r w:rsidRPr="008F1B44">
        <w:t>Какие показатели используют для статистического изучения затрат на производство продукции?</w:t>
      </w:r>
    </w:p>
    <w:p w14:paraId="5E0A497A" w14:textId="77777777" w:rsidR="008F1B44" w:rsidRPr="0032177F" w:rsidRDefault="008F1B44" w:rsidP="00280DAC">
      <w:pPr>
        <w:pStyle w:val="11"/>
        <w:numPr>
          <w:ilvl w:val="0"/>
          <w:numId w:val="16"/>
        </w:numPr>
      </w:pPr>
      <w:r w:rsidRPr="008F1B44">
        <w:t xml:space="preserve">Как провести факторный анализ изменения затрат на производство </w:t>
      </w:r>
      <w:r w:rsidRPr="0032177F">
        <w:t>про</w:t>
      </w:r>
      <w:r w:rsidRPr="0032177F">
        <w:softHyphen/>
        <w:t>дукции (товаров, работ, услуг)?</w:t>
      </w:r>
    </w:p>
    <w:p w14:paraId="4BB1B997" w14:textId="77777777" w:rsidR="008F1B44" w:rsidRPr="0032177F" w:rsidRDefault="008F1B44" w:rsidP="00280DAC">
      <w:pPr>
        <w:pStyle w:val="11"/>
        <w:numPr>
          <w:ilvl w:val="0"/>
          <w:numId w:val="16"/>
        </w:numPr>
      </w:pPr>
      <w:r w:rsidRPr="0032177F">
        <w:t>Сформулируйте понятие прибыли от реализации продукции (товаров, ра</w:t>
      </w:r>
      <w:r w:rsidRPr="0032177F">
        <w:softHyphen/>
        <w:t>бот, услуг).</w:t>
      </w:r>
    </w:p>
    <w:p w14:paraId="7C29C1C0" w14:textId="77777777" w:rsidR="008F1B44" w:rsidRPr="0032177F" w:rsidRDefault="008F1B44" w:rsidP="00280DAC">
      <w:pPr>
        <w:pStyle w:val="11"/>
        <w:numPr>
          <w:ilvl w:val="0"/>
          <w:numId w:val="16"/>
        </w:numPr>
      </w:pPr>
      <w:r w:rsidRPr="0032177F">
        <w:t>Как провести факторный анализ изменения рентабельности продукции (товаров, работ, услуг)?</w:t>
      </w:r>
    </w:p>
    <w:p w14:paraId="68FAD22B" w14:textId="77777777" w:rsidR="008F1B44" w:rsidRPr="0032177F" w:rsidRDefault="008F1B44" w:rsidP="00280DAC">
      <w:pPr>
        <w:pStyle w:val="11"/>
        <w:numPr>
          <w:ilvl w:val="0"/>
          <w:numId w:val="16"/>
        </w:numPr>
      </w:pPr>
      <w:r w:rsidRPr="0032177F">
        <w:t>Как организована статистика финансов в России?</w:t>
      </w:r>
    </w:p>
    <w:p w14:paraId="795D995A" w14:textId="77777777" w:rsidR="008F1B44" w:rsidRPr="008F1B44" w:rsidRDefault="008F1B44" w:rsidP="00280DAC">
      <w:pPr>
        <w:pStyle w:val="11"/>
        <w:numPr>
          <w:ilvl w:val="0"/>
          <w:numId w:val="16"/>
        </w:numPr>
      </w:pPr>
      <w:r w:rsidRPr="008F1B44">
        <w:t>Опишите систему показателей статистики финансов.</w:t>
      </w:r>
    </w:p>
    <w:p w14:paraId="16D11AD1" w14:textId="77777777" w:rsidR="008F1B44" w:rsidRPr="008F1B44" w:rsidRDefault="008F1B44" w:rsidP="00280DAC">
      <w:pPr>
        <w:pStyle w:val="11"/>
        <w:numPr>
          <w:ilvl w:val="0"/>
          <w:numId w:val="16"/>
        </w:numPr>
      </w:pPr>
      <w:r w:rsidRPr="008F1B44">
        <w:t>Опишите основные показатели статистики денежного обращения.</w:t>
      </w:r>
    </w:p>
    <w:p w14:paraId="6EFE86FC" w14:textId="77777777" w:rsidR="008F1B44" w:rsidRPr="008F1B44" w:rsidRDefault="008F1B44" w:rsidP="00280DAC">
      <w:pPr>
        <w:pStyle w:val="11"/>
        <w:numPr>
          <w:ilvl w:val="0"/>
          <w:numId w:val="16"/>
        </w:numPr>
      </w:pPr>
      <w:r w:rsidRPr="008F1B44">
        <w:t>Опишите основные показатели банковской статистики.</w:t>
      </w:r>
    </w:p>
    <w:p w14:paraId="358D6131" w14:textId="77777777" w:rsidR="008F1B44" w:rsidRPr="008F1B44" w:rsidRDefault="008F1B44" w:rsidP="00280DAC">
      <w:pPr>
        <w:pStyle w:val="11"/>
        <w:numPr>
          <w:ilvl w:val="0"/>
          <w:numId w:val="16"/>
        </w:numPr>
      </w:pPr>
      <w:r w:rsidRPr="008F1B44">
        <w:t>Опишите основные показатели статистики страхования.</w:t>
      </w:r>
    </w:p>
    <w:p w14:paraId="0BD66128" w14:textId="77777777" w:rsidR="008F1B44" w:rsidRPr="008F1B44" w:rsidRDefault="008F1B44" w:rsidP="00280DAC">
      <w:pPr>
        <w:pStyle w:val="11"/>
        <w:numPr>
          <w:ilvl w:val="0"/>
          <w:numId w:val="16"/>
        </w:numPr>
      </w:pPr>
      <w:r w:rsidRPr="008F1B44">
        <w:t>Для решения каких задач используется платежный баланс, какова его структура и принципы построения?</w:t>
      </w:r>
    </w:p>
    <w:p w14:paraId="27BA0B52" w14:textId="67CBC6A4" w:rsidR="00A5262C" w:rsidRPr="008F1B44" w:rsidRDefault="00A5262C" w:rsidP="00A5262C">
      <w:pPr>
        <w:pStyle w:val="11"/>
        <w:rPr>
          <w:b/>
          <w:sz w:val="24"/>
          <w:lang w:eastAsia="en-US"/>
        </w:rPr>
      </w:pPr>
      <w:r w:rsidRPr="008F1B44">
        <w:rPr>
          <w:b/>
          <w:lang w:eastAsia="en-US"/>
        </w:rPr>
        <w:t>Тема 1</w:t>
      </w:r>
      <w:r w:rsidR="00B02A57">
        <w:rPr>
          <w:b/>
          <w:lang w:eastAsia="en-US"/>
        </w:rPr>
        <w:t>1</w:t>
      </w:r>
      <w:r w:rsidRPr="008F1B44">
        <w:rPr>
          <w:b/>
          <w:lang w:eastAsia="en-US"/>
        </w:rPr>
        <w:t>. Статистика уровня жизни населения</w:t>
      </w:r>
    </w:p>
    <w:p w14:paraId="2751204F" w14:textId="77777777" w:rsidR="008F1B44" w:rsidRPr="0032177F" w:rsidRDefault="008F1B44" w:rsidP="00280DAC">
      <w:pPr>
        <w:pStyle w:val="11"/>
        <w:numPr>
          <w:ilvl w:val="0"/>
          <w:numId w:val="17"/>
        </w:numPr>
      </w:pPr>
      <w:r w:rsidRPr="0032177F">
        <w:t>Сформулируйте задачи статистики уровня жизни.</w:t>
      </w:r>
    </w:p>
    <w:p w14:paraId="6E51302B" w14:textId="77777777" w:rsidR="008F1B44" w:rsidRPr="0032177F" w:rsidRDefault="008F1B44" w:rsidP="00280DAC">
      <w:pPr>
        <w:pStyle w:val="11"/>
        <w:numPr>
          <w:ilvl w:val="0"/>
          <w:numId w:val="17"/>
        </w:numPr>
      </w:pPr>
      <w:r w:rsidRPr="0032177F">
        <w:t>Выделите разделы системы показателей, характеризующих уровень и ус</w:t>
      </w:r>
      <w:r w:rsidRPr="0032177F">
        <w:softHyphen/>
        <w:t>ловия жизни населения.</w:t>
      </w:r>
    </w:p>
    <w:p w14:paraId="3BB1C7AD" w14:textId="77777777" w:rsidR="008F1B44" w:rsidRPr="008F1B44" w:rsidRDefault="008F1B44" w:rsidP="00280DAC">
      <w:pPr>
        <w:pStyle w:val="11"/>
        <w:numPr>
          <w:ilvl w:val="0"/>
          <w:numId w:val="17"/>
        </w:numPr>
      </w:pPr>
      <w:r w:rsidRPr="008F1B44">
        <w:t>Назовите статистические показатели, характеризующие объем и структу</w:t>
      </w:r>
      <w:r w:rsidRPr="008F1B44">
        <w:softHyphen/>
        <w:t>ру денежных доходов населения.</w:t>
      </w:r>
    </w:p>
    <w:p w14:paraId="2E45FA9C" w14:textId="77777777" w:rsidR="008F1B44" w:rsidRPr="008F1B44" w:rsidRDefault="008F1B44" w:rsidP="00280DAC">
      <w:pPr>
        <w:pStyle w:val="11"/>
        <w:numPr>
          <w:ilvl w:val="0"/>
          <w:numId w:val="17"/>
        </w:numPr>
      </w:pPr>
      <w:r w:rsidRPr="008F1B44">
        <w:t>Назовите статистические показатели, характеризующие расходы населения.</w:t>
      </w:r>
    </w:p>
    <w:p w14:paraId="4DAC0671" w14:textId="77777777" w:rsidR="008F1B44" w:rsidRPr="0032177F" w:rsidRDefault="008F1B44" w:rsidP="00280DAC">
      <w:pPr>
        <w:pStyle w:val="11"/>
        <w:numPr>
          <w:ilvl w:val="0"/>
          <w:numId w:val="17"/>
        </w:numPr>
      </w:pPr>
      <w:r w:rsidRPr="008F1B44">
        <w:t xml:space="preserve">Дайте понятие </w:t>
      </w:r>
      <w:r w:rsidRPr="0032177F">
        <w:t>номинальных и реальных доходов населения.</w:t>
      </w:r>
    </w:p>
    <w:p w14:paraId="5B7FF9BC" w14:textId="77777777" w:rsidR="008F1B44" w:rsidRPr="0032177F" w:rsidRDefault="008F1B44" w:rsidP="00280DAC">
      <w:pPr>
        <w:pStyle w:val="11"/>
        <w:numPr>
          <w:ilvl w:val="0"/>
          <w:numId w:val="17"/>
        </w:numPr>
      </w:pPr>
      <w:r w:rsidRPr="0032177F">
        <w:t>Назовите показатели дифференциации доходов населения.</w:t>
      </w:r>
    </w:p>
    <w:p w14:paraId="579C9596" w14:textId="77777777" w:rsidR="008F1B44" w:rsidRPr="0032177F" w:rsidRDefault="008F1B44" w:rsidP="00280DAC">
      <w:pPr>
        <w:pStyle w:val="11"/>
        <w:numPr>
          <w:ilvl w:val="0"/>
          <w:numId w:val="17"/>
        </w:numPr>
      </w:pPr>
      <w:r w:rsidRPr="0032177F">
        <w:t>Назовите средние показатели доходов населения.</w:t>
      </w:r>
    </w:p>
    <w:p w14:paraId="2D2371BC" w14:textId="77777777" w:rsidR="008F1B44" w:rsidRPr="0032177F" w:rsidRDefault="008F1B44" w:rsidP="00280DAC">
      <w:pPr>
        <w:pStyle w:val="11"/>
        <w:numPr>
          <w:ilvl w:val="0"/>
          <w:numId w:val="17"/>
        </w:numPr>
      </w:pPr>
      <w:r w:rsidRPr="0032177F">
        <w:t>Перечислите основные показатели, характеризующие социальные усло</w:t>
      </w:r>
      <w:r w:rsidRPr="0032177F">
        <w:softHyphen/>
        <w:t>вия жизни населения.</w:t>
      </w:r>
    </w:p>
    <w:p w14:paraId="43CF15C2" w14:textId="77777777" w:rsidR="008F1B44" w:rsidRPr="0032177F" w:rsidRDefault="008F1B44" w:rsidP="00280DAC">
      <w:pPr>
        <w:pStyle w:val="11"/>
        <w:numPr>
          <w:ilvl w:val="0"/>
          <w:numId w:val="17"/>
        </w:numPr>
      </w:pPr>
      <w:r w:rsidRPr="0032177F">
        <w:t>Назовите источники статистической информации о социальном развитии и уровне жизни населения.</w:t>
      </w:r>
    </w:p>
    <w:p w14:paraId="7A8292DB" w14:textId="19559B25" w:rsidR="00A5262C" w:rsidRDefault="00A5262C" w:rsidP="00F95658">
      <w:pPr>
        <w:ind w:firstLine="709"/>
        <w:jc w:val="both"/>
        <w:rPr>
          <w:b/>
          <w:color w:val="000000" w:themeColor="text1"/>
          <w:sz w:val="28"/>
          <w:szCs w:val="28"/>
        </w:rPr>
      </w:pPr>
    </w:p>
    <w:p w14:paraId="7E48E486" w14:textId="77777777" w:rsidR="00DF325C" w:rsidRPr="005A72BB" w:rsidRDefault="00145199" w:rsidP="00F95658">
      <w:pPr>
        <w:ind w:firstLine="709"/>
        <w:jc w:val="both"/>
        <w:rPr>
          <w:b/>
          <w:color w:val="000000" w:themeColor="text1"/>
          <w:sz w:val="28"/>
          <w:szCs w:val="28"/>
        </w:rPr>
      </w:pPr>
      <w:r w:rsidRPr="005A72BB">
        <w:rPr>
          <w:b/>
          <w:color w:val="000000" w:themeColor="text1"/>
          <w:sz w:val="28"/>
          <w:szCs w:val="28"/>
        </w:rPr>
        <w:t>8</w:t>
      </w:r>
      <w:r w:rsidR="00C52F7B" w:rsidRPr="005A72BB">
        <w:rPr>
          <w:b/>
          <w:color w:val="000000" w:themeColor="text1"/>
          <w:sz w:val="28"/>
          <w:szCs w:val="28"/>
        </w:rPr>
        <w:t>. Перечень основной и дополнительной учебной литературы, необходимой для освоения</w:t>
      </w:r>
      <w:r w:rsidR="00CD6F6E" w:rsidRPr="005A72BB">
        <w:rPr>
          <w:b/>
          <w:color w:val="000000" w:themeColor="text1"/>
          <w:sz w:val="28"/>
          <w:szCs w:val="28"/>
        </w:rPr>
        <w:t xml:space="preserve"> дисциплины</w:t>
      </w:r>
    </w:p>
    <w:p w14:paraId="7399572A" w14:textId="77777777" w:rsidR="00C65E2B" w:rsidRPr="005A72BB" w:rsidRDefault="00C65E2B" w:rsidP="00C65E2B">
      <w:pPr>
        <w:pStyle w:val="11"/>
        <w:rPr>
          <w:b/>
          <w:color w:val="000000" w:themeColor="text1"/>
        </w:rPr>
      </w:pPr>
      <w:r w:rsidRPr="005A72BB">
        <w:rPr>
          <w:b/>
          <w:color w:val="000000" w:themeColor="text1"/>
        </w:rPr>
        <w:t>Нормативно-правовые акты</w:t>
      </w:r>
    </w:p>
    <w:p w14:paraId="5CB1D6CC" w14:textId="77777777" w:rsidR="00C65E2B" w:rsidRPr="005A72BB" w:rsidRDefault="00C65E2B" w:rsidP="00C65E2B">
      <w:pPr>
        <w:pStyle w:val="11"/>
        <w:numPr>
          <w:ilvl w:val="0"/>
          <w:numId w:val="2"/>
        </w:numPr>
        <w:tabs>
          <w:tab w:val="left" w:pos="1134"/>
        </w:tabs>
        <w:ind w:left="0" w:firstLine="709"/>
        <w:rPr>
          <w:color w:val="000000" w:themeColor="text1"/>
        </w:rPr>
      </w:pPr>
      <w:r w:rsidRPr="005A72BB">
        <w:rPr>
          <w:color w:val="000000" w:themeColor="text1"/>
        </w:rPr>
        <w:lastRenderedPageBreak/>
        <w:t>Приказ Росстата от 27.11.2012 № 618 (ред. от 20.03.2017) «Об утверждении Регламента Федеральной службы государственной статистики» (Зарегистрировано в Минюсте России 17.01.2013 № 26558)</w:t>
      </w:r>
    </w:p>
    <w:p w14:paraId="2D8A49B8" w14:textId="77777777" w:rsidR="00C65E2B" w:rsidRDefault="00C65E2B" w:rsidP="00C65E2B">
      <w:pPr>
        <w:pStyle w:val="11"/>
        <w:numPr>
          <w:ilvl w:val="0"/>
          <w:numId w:val="2"/>
        </w:numPr>
        <w:tabs>
          <w:tab w:val="left" w:pos="1134"/>
        </w:tabs>
        <w:ind w:left="0" w:firstLine="709"/>
        <w:rPr>
          <w:color w:val="000000" w:themeColor="text1"/>
        </w:rPr>
      </w:pPr>
      <w:r w:rsidRPr="005A72BB">
        <w:rPr>
          <w:color w:val="000000" w:themeColor="text1"/>
        </w:rPr>
        <w:t>Приказ Росстата от 24.11.2021 № 832 (ред. от 05.04.2022) «Об утверждении Указаний по заполнению форм федерального статистического наблюдения № П-1 «Сведения о производстве и отгрузке товаров и услуг», № П-2 «Сведения об инвестициях в нефинансовые активы», № П-3 «Сведения о финансовом состоянии организации», № П-4 «Сведения о численности и заработной плате работников», № П-5(м) «Основные сведения о деятельности организации»</w:t>
      </w:r>
      <w:r w:rsidRPr="00AC6E2E">
        <w:rPr>
          <w:color w:val="000000" w:themeColor="text1"/>
        </w:rPr>
        <w:t xml:space="preserve"> </w:t>
      </w:r>
    </w:p>
    <w:p w14:paraId="2D3AEA1E" w14:textId="77777777" w:rsidR="00C65E2B" w:rsidRPr="005A72BB" w:rsidRDefault="00C65E2B" w:rsidP="00C65E2B">
      <w:pPr>
        <w:pStyle w:val="11"/>
        <w:numPr>
          <w:ilvl w:val="0"/>
          <w:numId w:val="2"/>
        </w:numPr>
        <w:tabs>
          <w:tab w:val="left" w:pos="1134"/>
        </w:tabs>
        <w:ind w:left="0" w:firstLine="709"/>
        <w:rPr>
          <w:color w:val="000000" w:themeColor="text1"/>
        </w:rPr>
      </w:pPr>
      <w:r w:rsidRPr="005A72BB">
        <w:rPr>
          <w:color w:val="000000" w:themeColor="text1"/>
        </w:rPr>
        <w:t>Распоряжение Правительства РФ от 06.05.2008 № 671-р (ред. от 28.01.2022) «Об утверждении Федерального плана статистических работ» (вместе с «Федеральным планом статистических работ»)</w:t>
      </w:r>
    </w:p>
    <w:p w14:paraId="4834454F" w14:textId="77777777" w:rsidR="00C65E2B" w:rsidRDefault="00C65E2B" w:rsidP="00C65E2B">
      <w:pPr>
        <w:pStyle w:val="11"/>
        <w:numPr>
          <w:ilvl w:val="0"/>
          <w:numId w:val="2"/>
        </w:numPr>
        <w:tabs>
          <w:tab w:val="left" w:pos="1134"/>
        </w:tabs>
        <w:ind w:left="0" w:firstLine="709"/>
        <w:rPr>
          <w:color w:val="000000" w:themeColor="text1"/>
        </w:rPr>
      </w:pPr>
      <w:r w:rsidRPr="005A72BB">
        <w:rPr>
          <w:color w:val="000000" w:themeColor="text1"/>
        </w:rPr>
        <w:t xml:space="preserve">Федеральный закон «Об официальном статистическом учете и системе государственной статистики в Российской Федерации № от 29.11.2007 № 282-ФЗ </w:t>
      </w:r>
    </w:p>
    <w:p w14:paraId="1853BB52" w14:textId="77777777" w:rsidR="00C65E2B" w:rsidRPr="005A72BB" w:rsidRDefault="00C65E2B" w:rsidP="00C65E2B">
      <w:pPr>
        <w:pStyle w:val="11"/>
        <w:rPr>
          <w:b/>
          <w:color w:val="000000" w:themeColor="text1"/>
        </w:rPr>
      </w:pPr>
      <w:r w:rsidRPr="005A72BB">
        <w:rPr>
          <w:b/>
          <w:color w:val="000000" w:themeColor="text1"/>
        </w:rPr>
        <w:t>Основная литература:</w:t>
      </w:r>
    </w:p>
    <w:p w14:paraId="5F46078A" w14:textId="77777777" w:rsidR="00C65E2B" w:rsidRDefault="00C65E2B" w:rsidP="00C65E2B">
      <w:pPr>
        <w:pStyle w:val="a6"/>
        <w:numPr>
          <w:ilvl w:val="0"/>
          <w:numId w:val="2"/>
        </w:numPr>
        <w:tabs>
          <w:tab w:val="right" w:pos="1134"/>
        </w:tabs>
        <w:ind w:left="0" w:firstLine="709"/>
        <w:jc w:val="both"/>
        <w:rPr>
          <w:color w:val="000000"/>
          <w:sz w:val="28"/>
          <w:szCs w:val="28"/>
        </w:rPr>
      </w:pPr>
      <w:r w:rsidRPr="00B90368">
        <w:rPr>
          <w:color w:val="000000"/>
          <w:sz w:val="28"/>
          <w:szCs w:val="28"/>
        </w:rPr>
        <w:t>Салин, В.Н. Статистика: учебник для студентов, обучающихся по укрупненной группе направлений "Экономика и управление" / В.Н. Салин, Е.П. Шпаковская, Э.Ю. Чурилова; Финуниверситет - Москва: Кнорус, 2018, 2020. - 327 с. – (Бакалавриат). - Текст : непосредственный. – То же. – 2020. – ЭБС BOOK.ru. – URL: https://book.ru/book/932239 (дата обращения: 2</w:t>
      </w:r>
      <w:r>
        <w:rPr>
          <w:color w:val="000000"/>
          <w:sz w:val="28"/>
          <w:szCs w:val="28"/>
        </w:rPr>
        <w:t>3</w:t>
      </w:r>
      <w:r w:rsidRPr="00B90368">
        <w:rPr>
          <w:color w:val="000000"/>
          <w:sz w:val="28"/>
          <w:szCs w:val="28"/>
        </w:rPr>
        <w:t>.12.2022). – Текст : электронный.</w:t>
      </w:r>
    </w:p>
    <w:p w14:paraId="1C9C0F4E" w14:textId="77777777" w:rsidR="00C65E2B" w:rsidRDefault="00C65E2B" w:rsidP="00C65E2B">
      <w:pPr>
        <w:pStyle w:val="11"/>
        <w:numPr>
          <w:ilvl w:val="0"/>
          <w:numId w:val="2"/>
        </w:numPr>
        <w:tabs>
          <w:tab w:val="right" w:pos="1134"/>
        </w:tabs>
        <w:ind w:left="0" w:firstLine="709"/>
        <w:rPr>
          <w:b/>
          <w:color w:val="000000" w:themeColor="text1"/>
        </w:rPr>
      </w:pPr>
      <w:bookmarkStart w:id="12" w:name="_Hlk123129242"/>
      <w:r w:rsidRPr="00B90368">
        <w:rPr>
          <w:bCs/>
          <w:iCs/>
          <w:color w:val="000000"/>
          <w:szCs w:val="28"/>
        </w:rPr>
        <w:t>Экономическая статистика. Практикум: учебное пособие для направлений бакалавриата "Экономика", "Менеджмент", "Государственное и муниципальное управление", "Политология", "Реклама и связи с общественностью" / В.Н. Салин, Л.Ю. Архангельская, М.В. Вахрамеева [и др.]; под ред. В.Н. Салина, Е.П. Шпаковской; Финуниверситет. — Москва: Кнорус, 2022 — 644 с. — (Бакалавриат). — Текст: непосредственный. - То же. - ЭБС BOOK.ru. - URL:https://book.ru/book/943156 (дата обращения: 2</w:t>
      </w:r>
      <w:r>
        <w:rPr>
          <w:bCs/>
          <w:iCs/>
          <w:color w:val="000000"/>
          <w:szCs w:val="28"/>
        </w:rPr>
        <w:t>3</w:t>
      </w:r>
      <w:r w:rsidRPr="00B90368">
        <w:rPr>
          <w:bCs/>
          <w:iCs/>
          <w:color w:val="000000"/>
          <w:szCs w:val="28"/>
        </w:rPr>
        <w:t>.12.2022). — Текст : электронный.</w:t>
      </w:r>
    </w:p>
    <w:bookmarkEnd w:id="12"/>
    <w:p w14:paraId="2A03D278" w14:textId="77777777" w:rsidR="00C65E2B" w:rsidRPr="00B90368" w:rsidRDefault="00C65E2B" w:rsidP="00C65E2B">
      <w:pPr>
        <w:pStyle w:val="11"/>
        <w:numPr>
          <w:ilvl w:val="0"/>
          <w:numId w:val="2"/>
        </w:numPr>
        <w:tabs>
          <w:tab w:val="right" w:pos="1134"/>
        </w:tabs>
        <w:ind w:left="0" w:firstLine="709"/>
        <w:rPr>
          <w:b/>
          <w:color w:val="000000" w:themeColor="text1"/>
        </w:rPr>
      </w:pPr>
      <w:r w:rsidRPr="00B90368">
        <w:rPr>
          <w:color w:val="000000"/>
          <w:szCs w:val="28"/>
        </w:rPr>
        <w:t>Статистика : учебник / Е. И. Ларионова, И. Ю. Глебкова, Л. М. Гохберг [и др.] ; под ред. М. Г. Назарова. — Москва : КноРус, 2023. — 407 с. — Бакалавриат. - ЭБС BOOK.ru. — URL:https://book.ru/book/947377 (дата обращения: 2</w:t>
      </w:r>
      <w:r>
        <w:rPr>
          <w:color w:val="000000"/>
          <w:szCs w:val="28"/>
        </w:rPr>
        <w:t>3</w:t>
      </w:r>
      <w:r w:rsidRPr="00B90368">
        <w:rPr>
          <w:color w:val="000000"/>
          <w:szCs w:val="28"/>
        </w:rPr>
        <w:t>.12.2022). — Текст : электронный.</w:t>
      </w:r>
    </w:p>
    <w:p w14:paraId="6FAE02BC" w14:textId="77777777" w:rsidR="00C65E2B" w:rsidRPr="005A72BB" w:rsidRDefault="00C65E2B" w:rsidP="00C65E2B">
      <w:pPr>
        <w:pStyle w:val="11"/>
        <w:rPr>
          <w:b/>
          <w:color w:val="000000" w:themeColor="text1"/>
        </w:rPr>
      </w:pPr>
      <w:r w:rsidRPr="005A72BB">
        <w:rPr>
          <w:b/>
          <w:color w:val="000000" w:themeColor="text1"/>
        </w:rPr>
        <w:t>Дополнительная литература:</w:t>
      </w:r>
    </w:p>
    <w:p w14:paraId="01ABC888" w14:textId="77777777" w:rsidR="00C65E2B" w:rsidRPr="00B90368" w:rsidRDefault="00C65E2B" w:rsidP="00C65E2B">
      <w:pPr>
        <w:pStyle w:val="11"/>
        <w:numPr>
          <w:ilvl w:val="0"/>
          <w:numId w:val="2"/>
        </w:numPr>
        <w:tabs>
          <w:tab w:val="left" w:pos="1134"/>
        </w:tabs>
        <w:ind w:left="0" w:firstLine="709"/>
        <w:rPr>
          <w:color w:val="000000" w:themeColor="text1"/>
        </w:rPr>
      </w:pPr>
      <w:bookmarkStart w:id="13" w:name="_Hlk123129259"/>
      <w:r w:rsidRPr="00B90368">
        <w:rPr>
          <w:color w:val="000000" w:themeColor="text1"/>
          <w:szCs w:val="28"/>
        </w:rPr>
        <w:t>Бирюков, Д. В., Статистика в решении социально-экономических задач : учебное пособие / Д. В. Бирюков. — Москва : Русайнс, 2023. — 223 с. — ЭБС BOOK.ru. — URL:https://book.ru/book/946900 (дата обращения: 2</w:t>
      </w:r>
      <w:r>
        <w:rPr>
          <w:color w:val="000000" w:themeColor="text1"/>
          <w:szCs w:val="28"/>
        </w:rPr>
        <w:t>3</w:t>
      </w:r>
      <w:r w:rsidRPr="00B90368">
        <w:rPr>
          <w:color w:val="000000" w:themeColor="text1"/>
          <w:szCs w:val="28"/>
        </w:rPr>
        <w:t>.12.2022). — Текст : электронный.</w:t>
      </w:r>
    </w:p>
    <w:p w14:paraId="3638C1FA" w14:textId="77777777" w:rsidR="00C65E2B" w:rsidRPr="00B90368" w:rsidRDefault="00C65E2B" w:rsidP="00C65E2B">
      <w:pPr>
        <w:pStyle w:val="a6"/>
        <w:numPr>
          <w:ilvl w:val="0"/>
          <w:numId w:val="2"/>
        </w:numPr>
        <w:tabs>
          <w:tab w:val="left" w:pos="1134"/>
        </w:tabs>
        <w:ind w:left="0" w:firstLine="709"/>
        <w:jc w:val="both"/>
        <w:rPr>
          <w:color w:val="000000" w:themeColor="text1"/>
          <w:sz w:val="28"/>
          <w:szCs w:val="28"/>
        </w:rPr>
      </w:pPr>
      <w:bookmarkStart w:id="14" w:name="_Hlk123129286"/>
      <w:bookmarkEnd w:id="13"/>
      <w:r w:rsidRPr="00B90368">
        <w:rPr>
          <w:color w:val="000000" w:themeColor="text1"/>
          <w:sz w:val="28"/>
        </w:rPr>
        <w:t xml:space="preserve">Глебкова, И.Ю. Социально-экономическая статистика: учебник для направлений бакалавриата "Экономика", "Менеджмент", "Государственное и муниципальное управление", "Прикладная математика и информатика", "Социология", "Политология" / И.Ю. Глебкова, Т.А. Долбик-Воробей, Н.Н. Качанова; Финуниверситет. - Москва: Кнорус, 2019. - 283 с. - Текст : непосредственный. – То же. – ЭБС BOOK.ru. - URL: </w:t>
      </w:r>
      <w:r w:rsidRPr="00B90368">
        <w:rPr>
          <w:color w:val="000000" w:themeColor="text1"/>
          <w:sz w:val="28"/>
        </w:rPr>
        <w:lastRenderedPageBreak/>
        <w:t>https://www.book.ru/book/929958 (дата обращения: 23.12.2022). – Текст : электронный.</w:t>
      </w:r>
    </w:p>
    <w:p w14:paraId="3A7672FB" w14:textId="77777777" w:rsidR="00C65E2B" w:rsidRDefault="00C65E2B" w:rsidP="00C65E2B">
      <w:pPr>
        <w:pStyle w:val="a6"/>
        <w:numPr>
          <w:ilvl w:val="0"/>
          <w:numId w:val="2"/>
        </w:numPr>
        <w:tabs>
          <w:tab w:val="left" w:pos="1134"/>
        </w:tabs>
        <w:ind w:left="0" w:firstLine="709"/>
        <w:jc w:val="both"/>
        <w:rPr>
          <w:color w:val="000000" w:themeColor="text1"/>
          <w:sz w:val="28"/>
          <w:szCs w:val="28"/>
        </w:rPr>
      </w:pPr>
      <w:bookmarkStart w:id="15" w:name="_Hlk123129300"/>
      <w:bookmarkEnd w:id="14"/>
      <w:r w:rsidRPr="00B90368">
        <w:rPr>
          <w:color w:val="000000" w:themeColor="text1"/>
          <w:sz w:val="28"/>
          <w:szCs w:val="28"/>
        </w:rPr>
        <w:t>Глебкова И.Ю. Статистика государственных финансов: учебное пособие: (программа подготовки бакалавров и магистров) / И.Ю. Глебкова, Н.Н. Качанова; Финуниверситет. - Москва: Русайнс, 2017. - 108 с. - Текст: непосредственный. - То же. - 2023. - ЭБС BOOK.ru. — URL: https://book.ru/book/946893 (дата обращения: 2</w:t>
      </w:r>
      <w:r>
        <w:rPr>
          <w:color w:val="000000" w:themeColor="text1"/>
          <w:sz w:val="28"/>
          <w:szCs w:val="28"/>
        </w:rPr>
        <w:t>3</w:t>
      </w:r>
      <w:r w:rsidRPr="00B90368">
        <w:rPr>
          <w:color w:val="000000" w:themeColor="text1"/>
          <w:sz w:val="28"/>
          <w:szCs w:val="28"/>
        </w:rPr>
        <w:t>.12.2022). — Текст : электронный.</w:t>
      </w:r>
    </w:p>
    <w:p w14:paraId="6D25EBE3" w14:textId="77777777" w:rsidR="00C65E2B" w:rsidRDefault="00C65E2B" w:rsidP="00C65E2B">
      <w:pPr>
        <w:pStyle w:val="11"/>
        <w:numPr>
          <w:ilvl w:val="0"/>
          <w:numId w:val="2"/>
        </w:numPr>
        <w:tabs>
          <w:tab w:val="left" w:pos="1134"/>
        </w:tabs>
        <w:ind w:left="0" w:firstLine="709"/>
        <w:rPr>
          <w:color w:val="000000" w:themeColor="text1"/>
          <w:szCs w:val="28"/>
        </w:rPr>
      </w:pPr>
      <w:bookmarkStart w:id="16" w:name="_Hlk123129313"/>
      <w:bookmarkEnd w:id="15"/>
      <w:r w:rsidRPr="0004481D">
        <w:rPr>
          <w:color w:val="000000" w:themeColor="text1"/>
          <w:szCs w:val="28"/>
        </w:rPr>
        <w:t>Качанова Н.Н. Статистика уровня жизни населения: Учебное пособие / Н.Н. Качанова, И.Ю. Глебкова, Т.А. Долбик-Воробей; Финуниверситет ; под ред. В.Н. Салина. - М.: Кнорус, 2016. - 182 с.— Для бакалавров и магистров. – Текст : непосредственный. - То же. - 2019. - ЭБС BOOK.ru. - URL:https://book.ru/932681 (дата обращения: 2</w:t>
      </w:r>
      <w:r>
        <w:rPr>
          <w:color w:val="000000" w:themeColor="text1"/>
          <w:szCs w:val="28"/>
        </w:rPr>
        <w:t>3</w:t>
      </w:r>
      <w:r w:rsidRPr="0004481D">
        <w:rPr>
          <w:color w:val="000000" w:themeColor="text1"/>
          <w:szCs w:val="28"/>
        </w:rPr>
        <w:t>.12.2022). — Текст : электронный.</w:t>
      </w:r>
    </w:p>
    <w:p w14:paraId="62D74219" w14:textId="77777777" w:rsidR="00C65E2B" w:rsidRPr="0004481D" w:rsidRDefault="00C65E2B" w:rsidP="00C65E2B">
      <w:pPr>
        <w:pStyle w:val="11"/>
        <w:numPr>
          <w:ilvl w:val="0"/>
          <w:numId w:val="2"/>
        </w:numPr>
        <w:tabs>
          <w:tab w:val="left" w:pos="1134"/>
        </w:tabs>
        <w:ind w:left="0" w:firstLine="709"/>
        <w:rPr>
          <w:color w:val="000000" w:themeColor="text1"/>
          <w:szCs w:val="28"/>
        </w:rPr>
      </w:pPr>
      <w:bookmarkStart w:id="17" w:name="_Hlk123129325"/>
      <w:bookmarkEnd w:id="16"/>
      <w:r w:rsidRPr="0004481D">
        <w:rPr>
          <w:color w:val="000000" w:themeColor="text1"/>
          <w:shd w:val="clear" w:color="auto" w:fill="FFFFFF"/>
        </w:rPr>
        <w:t>Международная статистика : учебник для вузов / Б. И. Башкатов [и др.] ; под редакцией Б. И. Башкатова, А. Е. Суринова. — 3-е изд., перераб. и доп. — Москва : Издательство Юрайт, 2023. — 593 с. — (Высшее образование). —  Образовательная платформа Юрайт [сайт]. — URL: https://urait.ru/bcode/510556 (дата обращения: 2</w:t>
      </w:r>
      <w:r>
        <w:rPr>
          <w:color w:val="000000" w:themeColor="text1"/>
          <w:shd w:val="clear" w:color="auto" w:fill="FFFFFF"/>
        </w:rPr>
        <w:t>3</w:t>
      </w:r>
      <w:r w:rsidRPr="0004481D">
        <w:rPr>
          <w:color w:val="000000" w:themeColor="text1"/>
          <w:shd w:val="clear" w:color="auto" w:fill="FFFFFF"/>
        </w:rPr>
        <w:t>.12.2022). — Текст : электронный.</w:t>
      </w:r>
    </w:p>
    <w:bookmarkEnd w:id="17"/>
    <w:p w14:paraId="660ECA45" w14:textId="77777777" w:rsidR="005A72BB" w:rsidRPr="005A72BB" w:rsidRDefault="005A72BB" w:rsidP="005A72BB">
      <w:pPr>
        <w:pStyle w:val="11"/>
        <w:rPr>
          <w:color w:val="000000" w:themeColor="text1"/>
        </w:rPr>
      </w:pPr>
    </w:p>
    <w:p w14:paraId="607298F9" w14:textId="77777777" w:rsidR="00C52F7B" w:rsidRPr="005A72BB" w:rsidRDefault="00145199" w:rsidP="00F95658">
      <w:pPr>
        <w:ind w:firstLine="709"/>
        <w:jc w:val="both"/>
        <w:rPr>
          <w:b/>
          <w:bCs/>
          <w:color w:val="000000" w:themeColor="text1"/>
          <w:sz w:val="28"/>
          <w:szCs w:val="28"/>
        </w:rPr>
      </w:pPr>
      <w:r w:rsidRPr="005A72BB">
        <w:rPr>
          <w:b/>
          <w:color w:val="000000" w:themeColor="text1"/>
          <w:sz w:val="28"/>
          <w:szCs w:val="28"/>
        </w:rPr>
        <w:t>9</w:t>
      </w:r>
      <w:r w:rsidR="00C52F7B" w:rsidRPr="005A72BB">
        <w:rPr>
          <w:b/>
          <w:color w:val="000000" w:themeColor="text1"/>
          <w:sz w:val="28"/>
          <w:szCs w:val="28"/>
        </w:rPr>
        <w:t>. П</w:t>
      </w:r>
      <w:r w:rsidR="00C52F7B" w:rsidRPr="005A72BB">
        <w:rPr>
          <w:b/>
          <w:bCs/>
          <w:color w:val="000000" w:themeColor="text1"/>
          <w:sz w:val="28"/>
          <w:szCs w:val="28"/>
        </w:rPr>
        <w:t xml:space="preserve">еречень ресурсов информационно-телекоммуникационной сети «Интернет», необходимых для освоения </w:t>
      </w:r>
      <w:r w:rsidR="00504556" w:rsidRPr="005A72BB">
        <w:rPr>
          <w:b/>
          <w:bCs/>
          <w:color w:val="000000" w:themeColor="text1"/>
          <w:sz w:val="28"/>
          <w:szCs w:val="28"/>
        </w:rPr>
        <w:t>дисциплины</w:t>
      </w:r>
    </w:p>
    <w:p w14:paraId="2763757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Федеральная служба государственной статистики (Росстат). </w:t>
      </w:r>
      <w:r w:rsidRPr="005A72BB">
        <w:rPr>
          <w:bCs/>
          <w:color w:val="000000" w:themeColor="text1"/>
          <w:sz w:val="28"/>
          <w:szCs w:val="28"/>
          <w:lang w:val="en-US"/>
        </w:rPr>
        <w:t>URL</w:t>
      </w:r>
      <w:r w:rsidRPr="005A72BB">
        <w:rPr>
          <w:bCs/>
          <w:color w:val="000000" w:themeColor="text1"/>
          <w:sz w:val="28"/>
          <w:szCs w:val="28"/>
        </w:rPr>
        <w:t xml:space="preserve">: </w:t>
      </w:r>
      <w:hyperlink r:id="rId16" w:history="1">
        <w:r w:rsidRPr="005A72BB">
          <w:rPr>
            <w:rStyle w:val="af9"/>
            <w:bCs/>
            <w:color w:val="000000" w:themeColor="text1"/>
            <w:sz w:val="28"/>
            <w:szCs w:val="28"/>
            <w:lang w:val="en-US"/>
          </w:rPr>
          <w:t>http</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r w:rsidRPr="005A72BB">
          <w:rPr>
            <w:rStyle w:val="af9"/>
            <w:bCs/>
            <w:color w:val="000000" w:themeColor="text1"/>
            <w:sz w:val="28"/>
            <w:szCs w:val="28"/>
            <w:lang w:val="en-US"/>
          </w:rPr>
          <w:t>gks</w:t>
        </w:r>
        <w:r w:rsidRPr="005A72BB">
          <w:rPr>
            <w:rStyle w:val="af9"/>
            <w:bCs/>
            <w:color w:val="000000" w:themeColor="text1"/>
            <w:sz w:val="28"/>
            <w:szCs w:val="28"/>
          </w:rPr>
          <w:t>.</w:t>
        </w:r>
        <w:r w:rsidRPr="005A72BB">
          <w:rPr>
            <w:rStyle w:val="af9"/>
            <w:bCs/>
            <w:color w:val="000000" w:themeColor="text1"/>
            <w:sz w:val="28"/>
            <w:szCs w:val="28"/>
            <w:lang w:val="en-US"/>
          </w:rPr>
          <w:t>ru</w:t>
        </w:r>
      </w:hyperlink>
      <w:r w:rsidRPr="005A72BB">
        <w:rPr>
          <w:bCs/>
          <w:color w:val="000000" w:themeColor="text1"/>
          <w:sz w:val="28"/>
          <w:szCs w:val="28"/>
        </w:rPr>
        <w:t xml:space="preserve"> </w:t>
      </w:r>
    </w:p>
    <w:p w14:paraId="2D9EAE2D"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Банк Росси (ЦБ). </w:t>
      </w:r>
      <w:r w:rsidRPr="005A72BB">
        <w:rPr>
          <w:bCs/>
          <w:color w:val="000000" w:themeColor="text1"/>
          <w:sz w:val="28"/>
          <w:szCs w:val="28"/>
          <w:lang w:val="en-US"/>
        </w:rPr>
        <w:t>URL</w:t>
      </w:r>
      <w:r w:rsidRPr="005A72BB">
        <w:rPr>
          <w:bCs/>
          <w:color w:val="000000" w:themeColor="text1"/>
          <w:sz w:val="28"/>
          <w:szCs w:val="28"/>
        </w:rPr>
        <w:t xml:space="preserve">: http:// </w:t>
      </w:r>
      <w:hyperlink r:id="rId17" w:history="1">
        <w:r w:rsidRPr="005A72BB">
          <w:rPr>
            <w:rStyle w:val="af9"/>
            <w:bCs/>
            <w:color w:val="000000" w:themeColor="text1"/>
            <w:sz w:val="28"/>
            <w:szCs w:val="28"/>
          </w:rPr>
          <w:t>www.cbr.ru</w:t>
        </w:r>
      </w:hyperlink>
      <w:r w:rsidRPr="005A72BB">
        <w:rPr>
          <w:bCs/>
          <w:color w:val="000000" w:themeColor="text1"/>
          <w:sz w:val="28"/>
          <w:szCs w:val="28"/>
        </w:rPr>
        <w:t xml:space="preserve"> </w:t>
      </w:r>
    </w:p>
    <w:p w14:paraId="3B8CBA8E"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Министерство финансов РФ. </w:t>
      </w:r>
      <w:r w:rsidRPr="005A72BB">
        <w:rPr>
          <w:bCs/>
          <w:color w:val="000000" w:themeColor="text1"/>
          <w:sz w:val="28"/>
          <w:szCs w:val="28"/>
          <w:lang w:val="en-US"/>
        </w:rPr>
        <w:t>URL</w:t>
      </w:r>
      <w:r w:rsidRPr="005A72BB">
        <w:rPr>
          <w:bCs/>
          <w:color w:val="000000" w:themeColor="text1"/>
          <w:sz w:val="28"/>
          <w:szCs w:val="28"/>
        </w:rPr>
        <w:t xml:space="preserve">:  </w:t>
      </w:r>
      <w:hyperlink r:id="rId18" w:history="1">
        <w:r w:rsidRPr="005A72BB">
          <w:rPr>
            <w:rStyle w:val="af9"/>
            <w:bCs/>
            <w:color w:val="000000" w:themeColor="text1"/>
            <w:sz w:val="28"/>
            <w:szCs w:val="28"/>
          </w:rPr>
          <w:t>http://www.minfin.ru</w:t>
        </w:r>
      </w:hyperlink>
      <w:r w:rsidRPr="005A72BB">
        <w:rPr>
          <w:bCs/>
          <w:color w:val="000000" w:themeColor="text1"/>
          <w:sz w:val="28"/>
          <w:szCs w:val="28"/>
        </w:rPr>
        <w:t xml:space="preserve"> </w:t>
      </w:r>
    </w:p>
    <w:p w14:paraId="20DDBAFF" w14:textId="5F9CE30D" w:rsidR="00F54EC4" w:rsidRPr="005A72BB" w:rsidRDefault="00647E4C" w:rsidP="00280DAC">
      <w:pPr>
        <w:pStyle w:val="a6"/>
        <w:numPr>
          <w:ilvl w:val="0"/>
          <w:numId w:val="3"/>
        </w:numPr>
        <w:ind w:left="0" w:firstLine="709"/>
        <w:jc w:val="both"/>
        <w:rPr>
          <w:bCs/>
          <w:color w:val="000000" w:themeColor="text1"/>
          <w:sz w:val="28"/>
          <w:szCs w:val="28"/>
        </w:rPr>
      </w:pPr>
      <w:r>
        <w:rPr>
          <w:bCs/>
          <w:color w:val="000000" w:themeColor="text1"/>
          <w:sz w:val="28"/>
          <w:szCs w:val="28"/>
        </w:rPr>
        <w:t>Справочно-</w:t>
      </w:r>
      <w:r w:rsidR="00F54EC4" w:rsidRPr="005A72BB">
        <w:rPr>
          <w:bCs/>
          <w:color w:val="000000" w:themeColor="text1"/>
          <w:sz w:val="28"/>
          <w:szCs w:val="28"/>
        </w:rPr>
        <w:t xml:space="preserve">правовая система КонсультантПлюс. </w:t>
      </w:r>
      <w:r w:rsidR="00F54EC4" w:rsidRPr="005A72BB">
        <w:rPr>
          <w:bCs/>
          <w:color w:val="000000" w:themeColor="text1"/>
          <w:sz w:val="28"/>
          <w:szCs w:val="28"/>
          <w:lang w:val="en-US"/>
        </w:rPr>
        <w:t>URL</w:t>
      </w:r>
      <w:r w:rsidR="00F54EC4" w:rsidRPr="005A72BB">
        <w:rPr>
          <w:bCs/>
          <w:color w:val="000000" w:themeColor="text1"/>
          <w:sz w:val="28"/>
          <w:szCs w:val="28"/>
        </w:rPr>
        <w:t xml:space="preserve">: </w:t>
      </w:r>
      <w:hyperlink r:id="rId19" w:history="1">
        <w:r w:rsidR="00F54EC4" w:rsidRPr="005A72BB">
          <w:rPr>
            <w:rStyle w:val="af9"/>
            <w:bCs/>
            <w:color w:val="000000" w:themeColor="text1"/>
            <w:sz w:val="28"/>
            <w:szCs w:val="28"/>
          </w:rPr>
          <w:t>http://www.consultant.ru</w:t>
        </w:r>
      </w:hyperlink>
      <w:r w:rsidR="00F54EC4" w:rsidRPr="005A72BB">
        <w:rPr>
          <w:bCs/>
          <w:color w:val="000000" w:themeColor="text1"/>
          <w:sz w:val="28"/>
          <w:szCs w:val="28"/>
        </w:rPr>
        <w:t xml:space="preserve"> </w:t>
      </w:r>
    </w:p>
    <w:p w14:paraId="755B8134"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Справочно- правовая система </w:t>
      </w:r>
      <w:r w:rsidRPr="005A72BB">
        <w:rPr>
          <w:rFonts w:eastAsia="Calibri"/>
          <w:bCs/>
          <w:color w:val="000000" w:themeColor="text1"/>
          <w:sz w:val="28"/>
          <w:szCs w:val="28"/>
        </w:rPr>
        <w:t xml:space="preserve">«Гарант». </w:t>
      </w:r>
      <w:r w:rsidRPr="005A72BB">
        <w:rPr>
          <w:bCs/>
          <w:color w:val="000000" w:themeColor="text1"/>
          <w:sz w:val="28"/>
          <w:szCs w:val="28"/>
          <w:lang w:val="en-US"/>
        </w:rPr>
        <w:t>URL</w:t>
      </w:r>
      <w:r w:rsidRPr="005A72BB">
        <w:rPr>
          <w:bCs/>
          <w:color w:val="000000" w:themeColor="text1"/>
          <w:sz w:val="28"/>
          <w:szCs w:val="28"/>
        </w:rPr>
        <w:t xml:space="preserve">: </w:t>
      </w:r>
      <w:hyperlink r:id="rId20"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r w:rsidRPr="005A72BB">
          <w:rPr>
            <w:rStyle w:val="af9"/>
            <w:bCs/>
            <w:color w:val="000000" w:themeColor="text1"/>
            <w:sz w:val="28"/>
            <w:szCs w:val="28"/>
            <w:lang w:val="en-US"/>
          </w:rPr>
          <w:t>garant</w:t>
        </w:r>
        <w:r w:rsidRPr="005A72BB">
          <w:rPr>
            <w:rStyle w:val="af9"/>
            <w:bCs/>
            <w:color w:val="000000" w:themeColor="text1"/>
            <w:sz w:val="28"/>
            <w:szCs w:val="28"/>
          </w:rPr>
          <w:t>.</w:t>
        </w:r>
        <w:r w:rsidRPr="005A72BB">
          <w:rPr>
            <w:rStyle w:val="af9"/>
            <w:bCs/>
            <w:color w:val="000000" w:themeColor="text1"/>
            <w:sz w:val="28"/>
            <w:szCs w:val="28"/>
            <w:lang w:val="en-US"/>
          </w:rPr>
          <w:t>ru</w:t>
        </w:r>
        <w:r w:rsidRPr="005A72BB">
          <w:rPr>
            <w:rStyle w:val="af9"/>
            <w:bCs/>
            <w:color w:val="000000" w:themeColor="text1"/>
            <w:sz w:val="28"/>
            <w:szCs w:val="28"/>
          </w:rPr>
          <w:t>/</w:t>
        </w:r>
      </w:hyperlink>
      <w:r w:rsidRPr="005A72BB">
        <w:rPr>
          <w:bCs/>
          <w:color w:val="000000" w:themeColor="text1"/>
          <w:sz w:val="28"/>
          <w:szCs w:val="28"/>
        </w:rPr>
        <w:t xml:space="preserve"> </w:t>
      </w:r>
    </w:p>
    <w:p w14:paraId="5278AD69"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Организация экономического сотрудничества и развития. </w:t>
      </w:r>
      <w:r w:rsidRPr="005A72BB">
        <w:rPr>
          <w:bCs/>
          <w:color w:val="000000" w:themeColor="text1"/>
          <w:sz w:val="28"/>
          <w:szCs w:val="28"/>
          <w:lang w:val="en-US"/>
        </w:rPr>
        <w:t>URL</w:t>
      </w:r>
      <w:r w:rsidRPr="005A72BB">
        <w:rPr>
          <w:bCs/>
          <w:color w:val="000000" w:themeColor="text1"/>
          <w:sz w:val="28"/>
          <w:szCs w:val="28"/>
        </w:rPr>
        <w:t xml:space="preserve">:  </w:t>
      </w:r>
      <w:hyperlink r:id="rId21" w:history="1">
        <w:r w:rsidRPr="005A72BB">
          <w:rPr>
            <w:rStyle w:val="af9"/>
            <w:bCs/>
            <w:color w:val="000000" w:themeColor="text1"/>
            <w:sz w:val="28"/>
            <w:szCs w:val="28"/>
          </w:rPr>
          <w:t>http://www.oecd.org</w:t>
        </w:r>
      </w:hyperlink>
      <w:r w:rsidRPr="005A72BB">
        <w:rPr>
          <w:bCs/>
          <w:color w:val="000000" w:themeColor="text1"/>
          <w:sz w:val="28"/>
          <w:szCs w:val="28"/>
        </w:rPr>
        <w:t xml:space="preserve"> </w:t>
      </w:r>
    </w:p>
    <w:p w14:paraId="7AA1895B"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w:t>
      </w:r>
      <w:r w:rsidRPr="005A72BB">
        <w:rPr>
          <w:bCs/>
          <w:color w:val="000000" w:themeColor="text1"/>
          <w:sz w:val="28"/>
          <w:szCs w:val="28"/>
          <w:lang w:val="en-US"/>
        </w:rPr>
        <w:t>Znanium</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 xml:space="preserve">:  </w:t>
      </w:r>
      <w:hyperlink r:id="rId22" w:history="1">
        <w:r w:rsidRPr="005A72BB">
          <w:rPr>
            <w:rStyle w:val="af9"/>
            <w:bCs/>
            <w:color w:val="000000" w:themeColor="text1"/>
            <w:sz w:val="28"/>
            <w:szCs w:val="28"/>
          </w:rPr>
          <w:t>https://znanium.com/</w:t>
        </w:r>
      </w:hyperlink>
      <w:r w:rsidRPr="005A72BB">
        <w:rPr>
          <w:bCs/>
          <w:color w:val="000000" w:themeColor="text1"/>
          <w:sz w:val="28"/>
          <w:szCs w:val="28"/>
        </w:rPr>
        <w:t xml:space="preserve"> </w:t>
      </w:r>
    </w:p>
    <w:p w14:paraId="221F5DB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Электронно-библиотечная система BOOK.</w:t>
      </w:r>
      <w:r w:rsidRPr="005A72BB">
        <w:rPr>
          <w:bCs/>
          <w:color w:val="000000" w:themeColor="text1"/>
          <w:sz w:val="28"/>
          <w:szCs w:val="28"/>
          <w:lang w:val="en-US"/>
        </w:rPr>
        <w:t>RU</w:t>
      </w:r>
      <w:r w:rsidRPr="005A72BB">
        <w:rPr>
          <w:bCs/>
          <w:color w:val="000000" w:themeColor="text1"/>
          <w:sz w:val="28"/>
          <w:szCs w:val="28"/>
        </w:rPr>
        <w:t xml:space="preserve">. </w:t>
      </w:r>
      <w:r w:rsidRPr="005A72BB">
        <w:rPr>
          <w:bCs/>
          <w:color w:val="000000" w:themeColor="text1"/>
          <w:sz w:val="28"/>
          <w:szCs w:val="28"/>
          <w:lang w:val="en-US"/>
        </w:rPr>
        <w:t>URL</w:t>
      </w:r>
      <w:r w:rsidRPr="005A72BB">
        <w:rPr>
          <w:bCs/>
          <w:color w:val="000000" w:themeColor="text1"/>
          <w:sz w:val="28"/>
          <w:szCs w:val="28"/>
        </w:rPr>
        <w:t>:</w:t>
      </w:r>
      <w:r w:rsidRPr="005A72BB">
        <w:rPr>
          <w:color w:val="000000" w:themeColor="text1"/>
        </w:rPr>
        <w:t xml:space="preserve"> </w:t>
      </w:r>
      <w:hyperlink r:id="rId23" w:history="1">
        <w:r w:rsidRPr="005A72BB">
          <w:rPr>
            <w:rStyle w:val="af9"/>
            <w:bCs/>
            <w:color w:val="000000" w:themeColor="text1"/>
            <w:sz w:val="28"/>
            <w:szCs w:val="28"/>
          </w:rPr>
          <w:t>https://book.ru/</w:t>
        </w:r>
      </w:hyperlink>
      <w:r w:rsidRPr="005A72BB">
        <w:rPr>
          <w:bCs/>
          <w:color w:val="000000" w:themeColor="text1"/>
          <w:sz w:val="28"/>
          <w:szCs w:val="28"/>
        </w:rPr>
        <w:t xml:space="preserve"> </w:t>
      </w:r>
    </w:p>
    <w:p w14:paraId="285A5666"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Лань. </w:t>
      </w:r>
      <w:r w:rsidRPr="005A72BB">
        <w:rPr>
          <w:bCs/>
          <w:color w:val="000000" w:themeColor="text1"/>
          <w:sz w:val="28"/>
          <w:szCs w:val="28"/>
          <w:lang w:val="en-US"/>
        </w:rPr>
        <w:t>URL</w:t>
      </w:r>
      <w:r w:rsidRPr="005A72BB">
        <w:rPr>
          <w:bCs/>
          <w:color w:val="000000" w:themeColor="text1"/>
          <w:sz w:val="28"/>
          <w:szCs w:val="28"/>
        </w:rPr>
        <w:t xml:space="preserve">: </w:t>
      </w:r>
      <w:hyperlink r:id="rId24"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e</w:t>
        </w:r>
        <w:r w:rsidRPr="005A72BB">
          <w:rPr>
            <w:rStyle w:val="af9"/>
            <w:bCs/>
            <w:color w:val="000000" w:themeColor="text1"/>
            <w:sz w:val="28"/>
            <w:szCs w:val="28"/>
          </w:rPr>
          <w:t>.</w:t>
        </w:r>
        <w:r w:rsidRPr="005A72BB">
          <w:rPr>
            <w:rStyle w:val="af9"/>
            <w:bCs/>
            <w:color w:val="000000" w:themeColor="text1"/>
            <w:sz w:val="28"/>
            <w:szCs w:val="28"/>
            <w:lang w:val="en-US"/>
          </w:rPr>
          <w:t>lanbook</w:t>
        </w:r>
        <w:r w:rsidRPr="005A72BB">
          <w:rPr>
            <w:rStyle w:val="af9"/>
            <w:bCs/>
            <w:color w:val="000000" w:themeColor="text1"/>
            <w:sz w:val="28"/>
            <w:szCs w:val="28"/>
          </w:rPr>
          <w:t>.</w:t>
        </w:r>
        <w:r w:rsidRPr="005A72BB">
          <w:rPr>
            <w:rStyle w:val="af9"/>
            <w:bCs/>
            <w:color w:val="000000" w:themeColor="text1"/>
            <w:sz w:val="28"/>
            <w:szCs w:val="28"/>
            <w:lang w:val="en-US"/>
          </w:rPr>
          <w:t>com</w:t>
        </w:r>
        <w:r w:rsidRPr="005A72BB">
          <w:rPr>
            <w:rStyle w:val="af9"/>
            <w:bCs/>
            <w:color w:val="000000" w:themeColor="text1"/>
            <w:sz w:val="28"/>
            <w:szCs w:val="28"/>
          </w:rPr>
          <w:t>/</w:t>
        </w:r>
      </w:hyperlink>
    </w:p>
    <w:p w14:paraId="2CB14DA3" w14:textId="77777777" w:rsidR="00F54EC4" w:rsidRPr="005A72BB" w:rsidRDefault="00F54EC4" w:rsidP="00280DAC">
      <w:pPr>
        <w:pStyle w:val="a6"/>
        <w:numPr>
          <w:ilvl w:val="0"/>
          <w:numId w:val="3"/>
        </w:numPr>
        <w:ind w:left="0" w:firstLine="709"/>
        <w:jc w:val="both"/>
        <w:rPr>
          <w:bCs/>
          <w:color w:val="000000" w:themeColor="text1"/>
          <w:sz w:val="28"/>
          <w:szCs w:val="28"/>
        </w:rPr>
      </w:pPr>
      <w:r w:rsidRPr="005A72BB">
        <w:rPr>
          <w:bCs/>
          <w:color w:val="000000" w:themeColor="text1"/>
          <w:sz w:val="28"/>
          <w:szCs w:val="28"/>
        </w:rPr>
        <w:t xml:space="preserve">Электронно-библиотечная система ЮРАЙТ. </w:t>
      </w:r>
      <w:r w:rsidRPr="005A72BB">
        <w:rPr>
          <w:bCs/>
          <w:color w:val="000000" w:themeColor="text1"/>
          <w:sz w:val="28"/>
          <w:szCs w:val="28"/>
          <w:lang w:val="en-US"/>
        </w:rPr>
        <w:t>URL</w:t>
      </w:r>
      <w:r w:rsidRPr="005A72BB">
        <w:rPr>
          <w:bCs/>
          <w:color w:val="000000" w:themeColor="text1"/>
          <w:sz w:val="28"/>
          <w:szCs w:val="28"/>
        </w:rPr>
        <w:t xml:space="preserve">: </w:t>
      </w:r>
      <w:hyperlink r:id="rId25" w:history="1">
        <w:r w:rsidRPr="005A72BB">
          <w:rPr>
            <w:rStyle w:val="af9"/>
            <w:bCs/>
            <w:color w:val="000000" w:themeColor="text1"/>
            <w:sz w:val="28"/>
            <w:szCs w:val="28"/>
          </w:rPr>
          <w:t>https://urait.ru/</w:t>
        </w:r>
      </w:hyperlink>
    </w:p>
    <w:p w14:paraId="28FC441A" w14:textId="77777777" w:rsidR="00F54EC4" w:rsidRPr="005A72BB" w:rsidRDefault="00F54EC4" w:rsidP="00F95658">
      <w:pPr>
        <w:keepNext/>
        <w:ind w:firstLine="709"/>
        <w:jc w:val="both"/>
        <w:rPr>
          <w:b/>
          <w:color w:val="000000" w:themeColor="text1"/>
          <w:sz w:val="28"/>
          <w:szCs w:val="28"/>
        </w:rPr>
      </w:pPr>
    </w:p>
    <w:p w14:paraId="70CD63C6" w14:textId="77777777" w:rsidR="00145199" w:rsidRPr="005A72BB" w:rsidRDefault="00145199" w:rsidP="00F95658">
      <w:pPr>
        <w:keepNext/>
        <w:ind w:firstLine="709"/>
        <w:jc w:val="both"/>
        <w:rPr>
          <w:b/>
          <w:color w:val="000000" w:themeColor="text1"/>
          <w:sz w:val="28"/>
          <w:szCs w:val="28"/>
        </w:rPr>
      </w:pPr>
      <w:r w:rsidRPr="005A72BB">
        <w:rPr>
          <w:b/>
          <w:color w:val="000000" w:themeColor="text1"/>
          <w:sz w:val="28"/>
          <w:szCs w:val="28"/>
        </w:rPr>
        <w:t>10. Методические указания для обучающихся по освоению дисци</w:t>
      </w:r>
      <w:r w:rsidR="004B4BFE" w:rsidRPr="005A72BB">
        <w:rPr>
          <w:b/>
          <w:color w:val="000000" w:themeColor="text1"/>
          <w:sz w:val="28"/>
          <w:szCs w:val="28"/>
        </w:rPr>
        <w:t>плины</w:t>
      </w:r>
    </w:p>
    <w:p w14:paraId="127983F7" w14:textId="77777777" w:rsidR="00632198" w:rsidRPr="005A72BB" w:rsidRDefault="00632198" w:rsidP="00632198">
      <w:pPr>
        <w:pStyle w:val="11"/>
        <w:rPr>
          <w:color w:val="000000" w:themeColor="text1"/>
        </w:rPr>
      </w:pPr>
      <w:r w:rsidRPr="005A72BB">
        <w:rPr>
          <w:color w:val="000000" w:themeColor="text1"/>
        </w:rPr>
        <w:t xml:space="preserve">В процессе изучения дисциплины, обучающиеся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статистического анализа социально-экономических процессов на макро и микроуровне. </w:t>
      </w:r>
    </w:p>
    <w:p w14:paraId="5AC856E6" w14:textId="77777777" w:rsidR="00632198" w:rsidRPr="005A72BB" w:rsidRDefault="00632198" w:rsidP="00632198">
      <w:pPr>
        <w:pStyle w:val="11"/>
        <w:rPr>
          <w:color w:val="000000" w:themeColor="text1"/>
        </w:rPr>
      </w:pPr>
      <w:r w:rsidRPr="005A72BB">
        <w:rPr>
          <w:color w:val="000000" w:themeColor="text1"/>
        </w:rPr>
        <w:t xml:space="preserve">Самостоятельная работа обучающихся (аудиторная и внеаудиторная) обеспечивает возможность расширения приобретенных на лекциях и семинарах знаниях, позволяет приобрести умения прикладного применения и эффективного </w:t>
      </w:r>
      <w:r w:rsidRPr="005A72BB">
        <w:rPr>
          <w:color w:val="000000" w:themeColor="text1"/>
        </w:rPr>
        <w:lastRenderedPageBreak/>
        <w:t xml:space="preserve">проведению работы с источниками информации, нормативной базой и научной литературой.   </w:t>
      </w:r>
    </w:p>
    <w:p w14:paraId="52BA89EC" w14:textId="77777777" w:rsidR="00632198" w:rsidRPr="005A72BB" w:rsidRDefault="00632198" w:rsidP="00632198">
      <w:pPr>
        <w:pStyle w:val="11"/>
        <w:rPr>
          <w:color w:val="000000" w:themeColor="text1"/>
        </w:rPr>
      </w:pPr>
      <w:r w:rsidRPr="005A72BB">
        <w:rPr>
          <w:color w:val="000000" w:themeColor="text1"/>
        </w:rPr>
        <w:t>Формы семинарских/практических занятий:</w:t>
      </w:r>
    </w:p>
    <w:p w14:paraId="594A10CE" w14:textId="77777777" w:rsidR="00632198" w:rsidRPr="005A72BB" w:rsidRDefault="00632198" w:rsidP="00632198">
      <w:pPr>
        <w:pStyle w:val="11"/>
        <w:rPr>
          <w:iCs/>
          <w:color w:val="000000" w:themeColor="text1"/>
        </w:rPr>
      </w:pPr>
      <w:r w:rsidRPr="005A72BB">
        <w:rPr>
          <w:iCs/>
          <w:color w:val="000000" w:themeColor="text1"/>
        </w:rPr>
        <w:t>1. Дискуссия.</w:t>
      </w:r>
    </w:p>
    <w:p w14:paraId="09738229" w14:textId="77777777" w:rsidR="00632198" w:rsidRPr="005A72BB" w:rsidRDefault="00632198" w:rsidP="00632198">
      <w:pPr>
        <w:pStyle w:val="a6"/>
        <w:spacing w:line="276" w:lineRule="auto"/>
        <w:ind w:left="0" w:firstLine="709"/>
        <w:jc w:val="both"/>
        <w:rPr>
          <w:iCs/>
          <w:color w:val="000000" w:themeColor="text1"/>
          <w:sz w:val="28"/>
          <w:szCs w:val="28"/>
        </w:rPr>
      </w:pPr>
      <w:r w:rsidRPr="005A72BB">
        <w:rPr>
          <w:iCs/>
          <w:color w:val="000000" w:themeColor="text1"/>
          <w:sz w:val="28"/>
          <w:szCs w:val="28"/>
        </w:rPr>
        <w:t>2. Проведение деловых игр (ДИ).</w:t>
      </w:r>
    </w:p>
    <w:p w14:paraId="2F5511C6" w14:textId="77777777" w:rsidR="00632198" w:rsidRPr="005A72BB" w:rsidRDefault="00632198" w:rsidP="0008625C">
      <w:pPr>
        <w:pStyle w:val="11"/>
        <w:rPr>
          <w:color w:val="000000" w:themeColor="text1"/>
        </w:rPr>
      </w:pPr>
      <w:r w:rsidRPr="005A72BB">
        <w:rPr>
          <w:color w:val="000000" w:themeColor="text1"/>
        </w:rPr>
        <w:t>3. Проведение занятий с разбором конкретных ситуаций (КС) и кейсов является наиболее часто проводимой формой интерактивного занятия со студентами.</w:t>
      </w:r>
      <w:r w:rsidRPr="005A72BB">
        <w:rPr>
          <w:i/>
          <w:color w:val="000000" w:themeColor="text1"/>
        </w:rPr>
        <w:t xml:space="preserve"> </w:t>
      </w:r>
      <w:r w:rsidRPr="005A72BB">
        <w:rPr>
          <w:color w:val="000000" w:themeColor="text1"/>
        </w:rPr>
        <w:t xml:space="preserve">Предлагаемая тема обязательно должна быть изучена студентами на лекциях, предшествующих данному занятию. Ситуации представляют собой реальные, практически возможные случаи, имеющие актуальность для практической деятельности обучающихся. Определяется круг вопросов, подлежащих обязательному выяснению, и формируются небольшие группы обучающихся (малые научные группы) для их обсуждения. </w:t>
      </w:r>
    </w:p>
    <w:p w14:paraId="6D979937" w14:textId="77777777" w:rsidR="00632198" w:rsidRPr="005A72BB" w:rsidRDefault="00632198" w:rsidP="0008625C">
      <w:pPr>
        <w:pStyle w:val="11"/>
        <w:rPr>
          <w:color w:val="000000" w:themeColor="text1"/>
        </w:rPr>
      </w:pPr>
      <w:r w:rsidRPr="005A72BB">
        <w:rPr>
          <w:color w:val="000000" w:themeColor="text1"/>
        </w:rPr>
        <w:t xml:space="preserve">Группы могут принять решение по отдельным вопросам или по ситуации в целом. Предлагаемые решения обсуждаются обучающимися в группах и вырабатываются коллективные заключения, которые оценивается остальными участниками семинара и в заключение - преподавателем. </w:t>
      </w:r>
    </w:p>
    <w:p w14:paraId="6BDDCD56" w14:textId="77777777" w:rsidR="00632198" w:rsidRPr="005A72BB" w:rsidRDefault="00632198" w:rsidP="0008625C">
      <w:pPr>
        <w:pStyle w:val="11"/>
        <w:rPr>
          <w:color w:val="000000" w:themeColor="text1"/>
        </w:rPr>
      </w:pPr>
      <w:r w:rsidRPr="005A72BB">
        <w:rPr>
          <w:b/>
          <w:i/>
          <w:color w:val="000000" w:themeColor="text1"/>
        </w:rPr>
        <w:t>Консультации</w:t>
      </w:r>
      <w:r w:rsidRPr="005A72BB">
        <w:rPr>
          <w:color w:val="000000" w:themeColor="text1"/>
        </w:rPr>
        <w:t xml:space="preserve"> являются одной из основных форм оказания помощи обучающимся в их самостоятельной работе по изучению дисциплины.</w:t>
      </w:r>
    </w:p>
    <w:p w14:paraId="371B4DE9" w14:textId="77777777" w:rsidR="00632198" w:rsidRPr="005A72BB" w:rsidRDefault="00632198" w:rsidP="0008625C">
      <w:pPr>
        <w:pStyle w:val="11"/>
        <w:rPr>
          <w:color w:val="000000" w:themeColor="text1"/>
        </w:rPr>
      </w:pPr>
      <w:r w:rsidRPr="005A72BB">
        <w:rPr>
          <w:b/>
          <w:i/>
          <w:color w:val="000000" w:themeColor="text1"/>
        </w:rPr>
        <w:t>Самостоятельное</w:t>
      </w:r>
      <w:r w:rsidRPr="005A72BB">
        <w:rPr>
          <w:color w:val="000000" w:themeColor="text1"/>
        </w:rPr>
        <w:t xml:space="preserve"> изучение дисциплины следует начинать с проработки рабочей программы дисциплины, особое внимание, уделяя целям и задачам, структуре и содержанию курса. </w:t>
      </w:r>
      <w:r w:rsidR="0008625C" w:rsidRPr="005A72BB">
        <w:rPr>
          <w:color w:val="000000" w:themeColor="text1"/>
        </w:rPr>
        <w:t xml:space="preserve">Обучающимся </w:t>
      </w:r>
      <w:r w:rsidRPr="005A72BB">
        <w:rPr>
          <w:color w:val="000000" w:themeColor="text1"/>
        </w:rPr>
        <w:t xml:space="preserve">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по изучению дисциплины. </w:t>
      </w:r>
    </w:p>
    <w:p w14:paraId="2D88AC40" w14:textId="77777777" w:rsidR="00632198" w:rsidRPr="005A72BB" w:rsidRDefault="00632198" w:rsidP="0008625C">
      <w:pPr>
        <w:pStyle w:val="11"/>
        <w:rPr>
          <w:color w:val="000000" w:themeColor="text1"/>
        </w:rPr>
      </w:pPr>
      <w:r w:rsidRPr="005A72BB">
        <w:rPr>
          <w:color w:val="000000" w:themeColor="text1"/>
        </w:rPr>
        <w:t xml:space="preserve">Неотъемлемым элементом самостоятельной работы является изучение монографий, нормативных правовых актов, сбор и обработка статистической информации и т.д. </w:t>
      </w:r>
    </w:p>
    <w:p w14:paraId="6F44ED76" w14:textId="0F57ABD5" w:rsidR="00632198" w:rsidRPr="005A72BB" w:rsidRDefault="00632198" w:rsidP="0008625C">
      <w:pPr>
        <w:pStyle w:val="11"/>
        <w:rPr>
          <w:color w:val="000000" w:themeColor="text1"/>
        </w:rPr>
      </w:pPr>
      <w:r w:rsidRPr="005A72BB">
        <w:rPr>
          <w:color w:val="000000" w:themeColor="text1"/>
        </w:rPr>
        <w:t xml:space="preserve">В рамках самостоятельной работы учебным планом предусмотрено выполнение </w:t>
      </w:r>
      <w:r w:rsidR="00056B71">
        <w:rPr>
          <w:color w:val="000000" w:themeColor="text1"/>
        </w:rPr>
        <w:t>расчетно-аналитической</w:t>
      </w:r>
      <w:r w:rsidRPr="005A72BB">
        <w:rPr>
          <w:color w:val="000000" w:themeColor="text1"/>
        </w:rPr>
        <w:t xml:space="preserve"> работы. В случае пропуска занятий </w:t>
      </w:r>
      <w:r w:rsidR="0008625C" w:rsidRPr="005A72BB">
        <w:rPr>
          <w:color w:val="000000" w:themeColor="text1"/>
        </w:rPr>
        <w:t xml:space="preserve">обучающемуся </w:t>
      </w:r>
      <w:r w:rsidRPr="005A72BB">
        <w:rPr>
          <w:color w:val="000000" w:themeColor="text1"/>
        </w:rPr>
        <w:t xml:space="preserve">необходимо получить у преподавателя консультацию по подготовке и оформлению отдельных видов заданий. </w:t>
      </w:r>
    </w:p>
    <w:p w14:paraId="4256BC62" w14:textId="77777777" w:rsidR="00632198" w:rsidRPr="005A72BB" w:rsidRDefault="00632198" w:rsidP="0008625C">
      <w:pPr>
        <w:pStyle w:val="11"/>
        <w:rPr>
          <w:color w:val="000000" w:themeColor="text1"/>
        </w:rPr>
      </w:pPr>
      <w:r w:rsidRPr="005A72BB">
        <w:rPr>
          <w:color w:val="000000" w:themeColor="text1"/>
        </w:rPr>
        <w:t xml:space="preserve">Для успешного освоения курса </w:t>
      </w:r>
      <w:r w:rsidR="0008625C" w:rsidRPr="005A72BB">
        <w:rPr>
          <w:color w:val="000000" w:themeColor="text1"/>
        </w:rPr>
        <w:t>обучающемуся</w:t>
      </w:r>
      <w:r w:rsidRPr="005A72BB">
        <w:rPr>
          <w:color w:val="000000" w:themeColor="text1"/>
        </w:rPr>
        <w:t xml:space="preserve"> предлагается перечень основной и дополнительной учебной литературы.</w:t>
      </w:r>
    </w:p>
    <w:p w14:paraId="1485C077" w14:textId="77777777" w:rsidR="00632198" w:rsidRPr="005A72BB" w:rsidRDefault="00632198" w:rsidP="0008625C">
      <w:pPr>
        <w:pStyle w:val="11"/>
        <w:rPr>
          <w:color w:val="000000" w:themeColor="text1"/>
        </w:rPr>
      </w:pPr>
      <w:r w:rsidRPr="005A72BB">
        <w:rPr>
          <w:color w:val="000000" w:themeColor="text1"/>
        </w:rPr>
        <w:t>При изучении дисциплины следует использовать: нормативные правовые акты, действующие в Российской Федерации на момент изучения дисциплины; материалы периодической печати; статистическую информацию; материалы научных конференций; Интернет-ресурсы; ресурсы информационно-правовых систем «Гарант», «Консультант Плюс» и др. источники, представленные в п. 8 и 9 настоящей программы.</w:t>
      </w:r>
    </w:p>
    <w:p w14:paraId="6A3545EE" w14:textId="77777777" w:rsidR="00632198" w:rsidRPr="005A72BB" w:rsidRDefault="00632198" w:rsidP="0008625C">
      <w:pPr>
        <w:pStyle w:val="11"/>
        <w:rPr>
          <w:b/>
          <w:i/>
          <w:color w:val="000000" w:themeColor="text1"/>
        </w:rPr>
      </w:pPr>
      <w:r w:rsidRPr="005A72BB">
        <w:rPr>
          <w:b/>
          <w:i/>
          <w:color w:val="000000" w:themeColor="text1"/>
        </w:rPr>
        <w:t xml:space="preserve">Студентам необходимо ознакомиться: </w:t>
      </w:r>
    </w:p>
    <w:p w14:paraId="18C8BE37" w14:textId="5970B3B3" w:rsidR="00632198" w:rsidRPr="005A72BB" w:rsidRDefault="00632198" w:rsidP="0008625C">
      <w:pPr>
        <w:pStyle w:val="11"/>
        <w:rPr>
          <w:color w:val="000000" w:themeColor="text1"/>
        </w:rPr>
      </w:pPr>
      <w:r w:rsidRPr="005A72BB">
        <w:rPr>
          <w:color w:val="000000" w:themeColor="text1"/>
        </w:rPr>
        <w:t>- с содержанием рабочей программы дисциплины «</w:t>
      </w:r>
      <w:r w:rsidR="00B02A57" w:rsidRPr="00B02A57">
        <w:rPr>
          <w:color w:val="000000" w:themeColor="text1"/>
        </w:rPr>
        <w:t>Социально-экономическая статистика</w:t>
      </w:r>
      <w:r w:rsidRPr="005A72BB">
        <w:rPr>
          <w:color w:val="000000" w:themeColor="text1"/>
        </w:rPr>
        <w:t xml:space="preserve">» (далее - РПД), с целями и задачами дисциплины, ее связями с другими </w:t>
      </w:r>
      <w:r w:rsidRPr="005A72BB">
        <w:rPr>
          <w:color w:val="000000" w:themeColor="text1"/>
        </w:rPr>
        <w:lastRenderedPageBreak/>
        <w:t xml:space="preserve">дисциплинами образовательной программы, методическими разработками по данной дисциплине, имеющимися на образовательном портале. </w:t>
      </w:r>
    </w:p>
    <w:p w14:paraId="6835F608" w14:textId="6A1B1DCA" w:rsidR="00632198" w:rsidRPr="005A72BB" w:rsidRDefault="00632198" w:rsidP="0008625C">
      <w:pPr>
        <w:pStyle w:val="11"/>
        <w:rPr>
          <w:color w:val="000000" w:themeColor="text1"/>
        </w:rPr>
      </w:pPr>
      <w:r w:rsidRPr="005A72BB">
        <w:rPr>
          <w:color w:val="000000" w:themeColor="text1"/>
        </w:rPr>
        <w:t>В частности, по дисциплине «</w:t>
      </w:r>
      <w:r w:rsidR="00B02A57" w:rsidRPr="00B02A57">
        <w:rPr>
          <w:color w:val="000000" w:themeColor="text1"/>
        </w:rPr>
        <w:t>Социально-экономическая статистика</w:t>
      </w:r>
      <w:r w:rsidRPr="005A72BB">
        <w:rPr>
          <w:color w:val="000000" w:themeColor="text1"/>
        </w:rPr>
        <w:t>» разработаны</w:t>
      </w:r>
      <w:r w:rsidR="0008625C" w:rsidRPr="005A72BB">
        <w:rPr>
          <w:color w:val="000000" w:themeColor="text1"/>
        </w:rPr>
        <w:t xml:space="preserve"> м</w:t>
      </w:r>
      <w:r w:rsidRPr="005A72BB">
        <w:rPr>
          <w:color w:val="000000" w:themeColor="text1"/>
        </w:rPr>
        <w:t xml:space="preserve">етодические указания по выполнению </w:t>
      </w:r>
      <w:r w:rsidR="00056B71">
        <w:rPr>
          <w:color w:val="000000" w:themeColor="text1"/>
        </w:rPr>
        <w:t>расчтено-аналитической</w:t>
      </w:r>
      <w:r w:rsidRPr="005A72BB">
        <w:rPr>
          <w:color w:val="000000" w:themeColor="text1"/>
        </w:rPr>
        <w:t xml:space="preserve"> работы по дисциплине </w:t>
      </w:r>
      <w:r w:rsidR="0008625C" w:rsidRPr="005A72BB">
        <w:rPr>
          <w:color w:val="000000" w:themeColor="text1"/>
        </w:rPr>
        <w:t>«</w:t>
      </w:r>
      <w:r w:rsidR="00B02A57" w:rsidRPr="00B02A57">
        <w:rPr>
          <w:color w:val="000000" w:themeColor="text1"/>
        </w:rPr>
        <w:t>Социально-экономическая статистика</w:t>
      </w:r>
      <w:r w:rsidR="0008625C" w:rsidRPr="005A72BB">
        <w:rPr>
          <w:color w:val="000000" w:themeColor="text1"/>
        </w:rPr>
        <w:t>».</w:t>
      </w:r>
      <w:r w:rsidRPr="005A72BB">
        <w:rPr>
          <w:color w:val="000000" w:themeColor="text1"/>
        </w:rPr>
        <w:t xml:space="preserve"> </w:t>
      </w:r>
    </w:p>
    <w:p w14:paraId="39F65CD1"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лекционным занятиям (теоретический курс) студентам необходимо: </w:t>
      </w:r>
    </w:p>
    <w:p w14:paraId="3B53852F" w14:textId="0CBD3A67" w:rsidR="00632198" w:rsidRPr="005A72BB" w:rsidRDefault="00632198" w:rsidP="00632198">
      <w:pPr>
        <w:ind w:firstLine="567"/>
        <w:jc w:val="both"/>
        <w:rPr>
          <w:color w:val="000000" w:themeColor="text1"/>
          <w:sz w:val="28"/>
          <w:szCs w:val="28"/>
        </w:rPr>
      </w:pPr>
      <w:r w:rsidRPr="005A72BB">
        <w:rPr>
          <w:color w:val="000000" w:themeColor="text1"/>
          <w:sz w:val="28"/>
          <w:szCs w:val="28"/>
        </w:rPr>
        <w:t>- перед каждой лекцией просматривать рабочую программу дисциплины «</w:t>
      </w:r>
      <w:r w:rsidR="00B02A57" w:rsidRPr="00B02A57">
        <w:rPr>
          <w:color w:val="000000" w:themeColor="text1"/>
          <w:sz w:val="28"/>
          <w:szCs w:val="28"/>
        </w:rPr>
        <w:t>Социально-экономическая статистика</w:t>
      </w:r>
      <w:r w:rsidRPr="005A72BB">
        <w:rPr>
          <w:color w:val="000000" w:themeColor="text1"/>
          <w:sz w:val="28"/>
          <w:szCs w:val="28"/>
        </w:rPr>
        <w:t xml:space="preserve">», что позволит сэкономить время на записывание темы лекции, ее основных вопросов, рекомендуемой литературы; </w:t>
      </w:r>
    </w:p>
    <w:p w14:paraId="0E292BF3"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отдельные лекции приносить соответствующий материал на бумажных носителях, представленный лектором на портале </w:t>
      </w:r>
      <w:r w:rsidR="0008625C" w:rsidRPr="005A72BB">
        <w:rPr>
          <w:color w:val="000000" w:themeColor="text1"/>
          <w:sz w:val="28"/>
          <w:szCs w:val="28"/>
        </w:rPr>
        <w:t>(</w:t>
      </w:r>
      <w:hyperlink r:id="rId26" w:history="1">
        <w:r w:rsidR="0008625C" w:rsidRPr="005A72BB">
          <w:rPr>
            <w:rStyle w:val="af9"/>
            <w:color w:val="000000" w:themeColor="text1"/>
            <w:sz w:val="28"/>
            <w:szCs w:val="28"/>
          </w:rPr>
          <w:t>https://campus.fa.ru</w:t>
        </w:r>
      </w:hyperlink>
      <w:r w:rsidR="0008625C" w:rsidRPr="005A72BB">
        <w:rPr>
          <w:color w:val="000000" w:themeColor="text1"/>
          <w:sz w:val="28"/>
          <w:szCs w:val="28"/>
        </w:rPr>
        <w:t xml:space="preserve">) </w:t>
      </w:r>
      <w:r w:rsidRPr="005A72BB">
        <w:rPr>
          <w:color w:val="000000" w:themeColor="text1"/>
          <w:sz w:val="28"/>
          <w:szCs w:val="28"/>
        </w:rPr>
        <w:t xml:space="preserve">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 </w:t>
      </w:r>
    </w:p>
    <w:p w14:paraId="5C87D4E1"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литературным источникам или к лектору (по графику его консультаций) или к преподавателю на практических занятиях.  </w:t>
      </w:r>
    </w:p>
    <w:p w14:paraId="00526E35"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подготовке к практическим (семинарским) занятиям студентам следует: </w:t>
      </w:r>
    </w:p>
    <w:p w14:paraId="755A94A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приносить с собой рекомендованную преподавателем литературу к конкретному занятию; </w:t>
      </w:r>
    </w:p>
    <w:p w14:paraId="2F05F41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до очередного практического занятия по рекомендованным литературным источникам проработать теоретический материал, соответствующей темы занятия; </w:t>
      </w:r>
    </w:p>
    <w:p w14:paraId="1271A60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 </w:t>
      </w:r>
    </w:p>
    <w:p w14:paraId="2CFABFD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 </w:t>
      </w:r>
    </w:p>
    <w:p w14:paraId="2A9F8E60"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 </w:t>
      </w:r>
    </w:p>
    <w:p w14:paraId="4625D3D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ходе семинара давать конкретные, четкие ответы по существу вопросов; </w:t>
      </w:r>
    </w:p>
    <w:p w14:paraId="343CA637"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 </w:t>
      </w:r>
    </w:p>
    <w:p w14:paraId="15C14DEC"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w:t>
      </w:r>
      <w:r w:rsidRPr="005A72BB">
        <w:rPr>
          <w:color w:val="000000" w:themeColor="text1"/>
          <w:sz w:val="28"/>
          <w:szCs w:val="28"/>
        </w:rPr>
        <w:t>Обучающиеся</w:t>
      </w:r>
      <w:r w:rsidR="00632198" w:rsidRPr="005A72BB">
        <w:rPr>
          <w:color w:val="000000" w:themeColor="text1"/>
          <w:sz w:val="28"/>
          <w:szCs w:val="28"/>
        </w:rPr>
        <w:t xml:space="preserve">, не отчитавшиеся по каждой не проработанной ими на занятиях теме к началу зачетной </w:t>
      </w:r>
      <w:r w:rsidR="00632198" w:rsidRPr="005A72BB">
        <w:rPr>
          <w:color w:val="000000" w:themeColor="text1"/>
          <w:sz w:val="28"/>
          <w:szCs w:val="28"/>
        </w:rPr>
        <w:lastRenderedPageBreak/>
        <w:t xml:space="preserve">сессии, упускают возможность получить положенные баллы за работу в соответствующем семестре. </w:t>
      </w:r>
    </w:p>
    <w:p w14:paraId="33D70438" w14:textId="77777777" w:rsidR="00632198" w:rsidRPr="005A72BB" w:rsidRDefault="00632198" w:rsidP="00632198">
      <w:pPr>
        <w:ind w:firstLine="567"/>
        <w:jc w:val="both"/>
        <w:rPr>
          <w:color w:val="000000" w:themeColor="text1"/>
          <w:sz w:val="28"/>
          <w:szCs w:val="28"/>
        </w:rPr>
      </w:pPr>
      <w:r w:rsidRPr="005A72BB">
        <w:rPr>
          <w:b/>
          <w:i/>
          <w:color w:val="000000" w:themeColor="text1"/>
          <w:sz w:val="28"/>
          <w:szCs w:val="28"/>
        </w:rPr>
        <w:t>К выполнению заданий для самостоятельной работы предъявляются следующие требования</w:t>
      </w:r>
      <w:r w:rsidRPr="005A72BB">
        <w:rPr>
          <w:color w:val="000000" w:themeColor="text1"/>
          <w:sz w:val="28"/>
          <w:szCs w:val="28"/>
        </w:rPr>
        <w:t xml:space="preserve">: задания должны исполняться самостоятельно и представляться в установленный срок, а также соответствовать установленным требованиям по оформлению. </w:t>
      </w:r>
    </w:p>
    <w:p w14:paraId="5AC995A2" w14:textId="77777777" w:rsidR="00632198" w:rsidRPr="005A72BB" w:rsidRDefault="0008625C" w:rsidP="00632198">
      <w:pPr>
        <w:ind w:firstLine="567"/>
        <w:jc w:val="both"/>
        <w:rPr>
          <w:color w:val="000000" w:themeColor="text1"/>
          <w:sz w:val="28"/>
          <w:szCs w:val="28"/>
        </w:rPr>
      </w:pPr>
      <w:r w:rsidRPr="005A72BB">
        <w:rPr>
          <w:color w:val="000000" w:themeColor="text1"/>
          <w:sz w:val="28"/>
          <w:szCs w:val="28"/>
        </w:rPr>
        <w:t>Обучающимся</w:t>
      </w:r>
      <w:r w:rsidR="00632198" w:rsidRPr="005A72BB">
        <w:rPr>
          <w:color w:val="000000" w:themeColor="text1"/>
          <w:sz w:val="28"/>
          <w:szCs w:val="28"/>
        </w:rPr>
        <w:t xml:space="preserve"> следует: </w:t>
      </w:r>
    </w:p>
    <w:p w14:paraId="027E5806"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руководствоваться графиком самостоятельной работы, определенным РПД; </w:t>
      </w:r>
    </w:p>
    <w:p w14:paraId="44038E6F"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выполнять все плановые задания, выдаваемые преподавателем для самостоятельного выполнения, и разбирать на семинарах и консультациях неясные вопросы; </w:t>
      </w:r>
    </w:p>
    <w:p w14:paraId="577C1144" w14:textId="31C6FF65"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при подготовке к </w:t>
      </w:r>
      <w:r w:rsidR="006236EC">
        <w:rPr>
          <w:color w:val="000000" w:themeColor="text1"/>
          <w:sz w:val="28"/>
          <w:szCs w:val="28"/>
        </w:rPr>
        <w:t>зачету</w:t>
      </w:r>
      <w:r w:rsidRPr="005A72BB">
        <w:rPr>
          <w:color w:val="000000" w:themeColor="text1"/>
          <w:sz w:val="28"/>
          <w:szCs w:val="28"/>
        </w:rPr>
        <w:t xml:space="preserve">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 </w:t>
      </w:r>
    </w:p>
    <w:p w14:paraId="4DAF3F7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При работе с литературой: </w:t>
      </w:r>
    </w:p>
    <w:p w14:paraId="57235375"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К каждой теме учебной дисциплины подобрана основная и дополнительная литература. Она согласуется с библиотечным комплексом Финансового университета. </w:t>
      </w:r>
    </w:p>
    <w:p w14:paraId="0145A06D"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Основная литература - это учебники и учебные пособия, имеющиеся в библиотечном комплексе Финансового университета. </w:t>
      </w:r>
    </w:p>
    <w:p w14:paraId="67281EC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Дополнительная литература - это монографии, сборники научных трудов, журнальные и газетные статьи, различные справочники, энциклопедии, интернет ресурсы. </w:t>
      </w:r>
    </w:p>
    <w:p w14:paraId="0932C14C" w14:textId="77777777" w:rsidR="00632198" w:rsidRPr="005A72BB" w:rsidRDefault="00632198" w:rsidP="00632198">
      <w:pPr>
        <w:ind w:firstLine="567"/>
        <w:jc w:val="both"/>
        <w:rPr>
          <w:b/>
          <w:i/>
          <w:color w:val="000000" w:themeColor="text1"/>
          <w:sz w:val="28"/>
          <w:szCs w:val="28"/>
        </w:rPr>
      </w:pPr>
      <w:r w:rsidRPr="005A72BB">
        <w:rPr>
          <w:b/>
          <w:i/>
          <w:color w:val="000000" w:themeColor="text1"/>
          <w:sz w:val="28"/>
          <w:szCs w:val="28"/>
        </w:rPr>
        <w:t xml:space="preserve">Рекомендации студенту: </w:t>
      </w:r>
    </w:p>
    <w:p w14:paraId="7B2E343B"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выбранную монографию или статью целесообразно </w:t>
      </w:r>
      <w:r w:rsidR="0008625C" w:rsidRPr="005A72BB">
        <w:rPr>
          <w:color w:val="000000" w:themeColor="text1"/>
          <w:sz w:val="28"/>
          <w:szCs w:val="28"/>
        </w:rPr>
        <w:t>тщательно проанализировать</w:t>
      </w:r>
      <w:r w:rsidRPr="005A72BB">
        <w:rPr>
          <w:color w:val="000000" w:themeColor="text1"/>
          <w:sz w:val="28"/>
          <w:szCs w:val="28"/>
        </w:rPr>
        <w:t xml:space="preserve">.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 прочитать быстро; </w:t>
      </w:r>
    </w:p>
    <w:p w14:paraId="3696C168"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в </w:t>
      </w:r>
      <w:r w:rsidR="0008625C" w:rsidRPr="005A72BB">
        <w:rPr>
          <w:color w:val="000000" w:themeColor="text1"/>
          <w:sz w:val="28"/>
          <w:szCs w:val="28"/>
        </w:rPr>
        <w:t>книге и(или)</w:t>
      </w:r>
      <w:r w:rsidRPr="005A72BB">
        <w:rPr>
          <w:color w:val="000000" w:themeColor="text1"/>
          <w:sz w:val="28"/>
          <w:szCs w:val="28"/>
        </w:rPr>
        <w:t xml:space="preserve">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 </w:t>
      </w:r>
    </w:p>
    <w:p w14:paraId="508683EE" w14:textId="77777777" w:rsidR="00632198" w:rsidRPr="005A72BB" w:rsidRDefault="00632198" w:rsidP="00632198">
      <w:pPr>
        <w:ind w:firstLine="567"/>
        <w:jc w:val="both"/>
        <w:rPr>
          <w:color w:val="000000" w:themeColor="text1"/>
          <w:sz w:val="28"/>
          <w:szCs w:val="28"/>
        </w:rPr>
      </w:pPr>
      <w:r w:rsidRPr="005A72BB">
        <w:rPr>
          <w:color w:val="000000" w:themeColor="text1"/>
          <w:sz w:val="28"/>
          <w:szCs w:val="28"/>
        </w:rPr>
        <w:t xml:space="preserve">- если книга </w:t>
      </w:r>
      <w:r w:rsidR="005A72BB" w:rsidRPr="005A72BB">
        <w:rPr>
          <w:color w:val="000000" w:themeColor="text1"/>
          <w:sz w:val="28"/>
          <w:szCs w:val="28"/>
        </w:rPr>
        <w:t xml:space="preserve">и(или) </w:t>
      </w:r>
      <w:r w:rsidRPr="005A72BB">
        <w:rPr>
          <w:color w:val="000000" w:themeColor="text1"/>
          <w:sz w:val="28"/>
          <w:szCs w:val="28"/>
        </w:rPr>
        <w:t xml:space="preserve">журнал не являются собственностью студента, то целесообразно записывать номера страниц, которые привлекли внимание.  </w:t>
      </w:r>
    </w:p>
    <w:p w14:paraId="5380106F" w14:textId="77777777" w:rsidR="005A72BB" w:rsidRPr="005A72BB" w:rsidRDefault="005A72BB" w:rsidP="00F95658">
      <w:pPr>
        <w:ind w:firstLine="709"/>
        <w:jc w:val="both"/>
        <w:rPr>
          <w:b/>
          <w:bCs/>
          <w:color w:val="000000" w:themeColor="text1"/>
          <w:sz w:val="28"/>
          <w:szCs w:val="28"/>
        </w:rPr>
      </w:pPr>
    </w:p>
    <w:p w14:paraId="73035D65" w14:textId="5BE4601E" w:rsidR="00C52F7B" w:rsidRPr="005A72BB" w:rsidRDefault="00145199" w:rsidP="00F95658">
      <w:pPr>
        <w:ind w:firstLine="709"/>
        <w:jc w:val="both"/>
        <w:rPr>
          <w:b/>
          <w:bCs/>
          <w:color w:val="000000" w:themeColor="text1"/>
          <w:sz w:val="28"/>
          <w:szCs w:val="28"/>
        </w:rPr>
      </w:pPr>
      <w:r w:rsidRPr="005A72BB">
        <w:rPr>
          <w:b/>
          <w:bCs/>
          <w:color w:val="000000" w:themeColor="text1"/>
          <w:sz w:val="28"/>
          <w:szCs w:val="28"/>
        </w:rPr>
        <w:t>1</w:t>
      </w:r>
      <w:r w:rsidR="004B4BFE" w:rsidRPr="005A72BB">
        <w:rPr>
          <w:b/>
          <w:bCs/>
          <w:color w:val="000000" w:themeColor="text1"/>
          <w:sz w:val="28"/>
          <w:szCs w:val="28"/>
        </w:rPr>
        <w:t>1</w:t>
      </w:r>
      <w:r w:rsidR="00C52F7B" w:rsidRPr="005A72BB">
        <w:rPr>
          <w:b/>
          <w:bCs/>
          <w:color w:val="000000" w:themeColor="text1"/>
          <w:sz w:val="28"/>
          <w:szCs w:val="28"/>
        </w:rPr>
        <w:t xml:space="preserve">. Перечень информационных технологий, используемых при осуществлении образовательного процесса по </w:t>
      </w:r>
      <w:r w:rsidR="00504556" w:rsidRPr="005A72BB">
        <w:rPr>
          <w:b/>
          <w:bCs/>
          <w:color w:val="000000" w:themeColor="text1"/>
          <w:sz w:val="28"/>
          <w:szCs w:val="28"/>
        </w:rPr>
        <w:t>дисциплине</w:t>
      </w:r>
      <w:r w:rsidR="00C52F7B" w:rsidRPr="005A72BB">
        <w:rPr>
          <w:b/>
          <w:bCs/>
          <w:color w:val="000000" w:themeColor="text1"/>
          <w:sz w:val="28"/>
          <w:szCs w:val="28"/>
        </w:rPr>
        <w:t>, включая перечень необходимого программного обеспечения и информационных справочных систем</w:t>
      </w:r>
      <w:r w:rsidR="00772B04">
        <w:rPr>
          <w:b/>
          <w:bCs/>
          <w:color w:val="000000" w:themeColor="text1"/>
          <w:sz w:val="28"/>
          <w:szCs w:val="28"/>
        </w:rPr>
        <w:t>.</w:t>
      </w:r>
    </w:p>
    <w:p w14:paraId="6322DB2F" w14:textId="77777777" w:rsidR="00E76E1B" w:rsidRPr="005A72BB" w:rsidRDefault="00770795" w:rsidP="00F95658">
      <w:pPr>
        <w:keepNext/>
        <w:ind w:firstLine="709"/>
        <w:jc w:val="both"/>
        <w:outlineLvl w:val="0"/>
        <w:rPr>
          <w:rFonts w:eastAsia="Calibri"/>
          <w:b/>
          <w:bCs/>
          <w:color w:val="000000" w:themeColor="text1"/>
          <w:kern w:val="32"/>
          <w:sz w:val="28"/>
          <w:szCs w:val="28"/>
        </w:rPr>
      </w:pPr>
      <w:bookmarkStart w:id="18" w:name="_Toc531614950"/>
      <w:bookmarkStart w:id="19" w:name="_Toc531686467"/>
      <w:r w:rsidRPr="005A72BB">
        <w:rPr>
          <w:rFonts w:eastAsia="Calibri"/>
          <w:b/>
          <w:bCs/>
          <w:color w:val="000000" w:themeColor="text1"/>
          <w:kern w:val="32"/>
          <w:sz w:val="28"/>
          <w:szCs w:val="28"/>
        </w:rPr>
        <w:t>11.</w:t>
      </w:r>
      <w:r w:rsidR="00E76E1B" w:rsidRPr="005A72BB">
        <w:rPr>
          <w:rFonts w:eastAsia="Calibri"/>
          <w:b/>
          <w:bCs/>
          <w:color w:val="000000" w:themeColor="text1"/>
          <w:kern w:val="32"/>
          <w:sz w:val="28"/>
          <w:szCs w:val="28"/>
        </w:rPr>
        <w:t>1. Комплект лицензионного программного обеспечения:</w:t>
      </w:r>
      <w:bookmarkEnd w:id="18"/>
      <w:bookmarkEnd w:id="19"/>
    </w:p>
    <w:p w14:paraId="5A621FCB" w14:textId="311D6AD9" w:rsidR="005D1A31" w:rsidRPr="00180DF0" w:rsidRDefault="00E76E1B" w:rsidP="005D1A31">
      <w:pPr>
        <w:suppressAutoHyphens/>
        <w:ind w:firstLine="709"/>
        <w:jc w:val="both"/>
        <w:rPr>
          <w:sz w:val="28"/>
          <w:szCs w:val="28"/>
          <w:lang w:eastAsia="zh-CN"/>
        </w:rPr>
      </w:pPr>
      <w:bookmarkStart w:id="20" w:name="_Toc531614951"/>
      <w:bookmarkStart w:id="21" w:name="_Toc531686468"/>
      <w:r w:rsidRPr="00180DF0">
        <w:rPr>
          <w:rFonts w:eastAsia="Calibri"/>
          <w:bCs/>
          <w:color w:val="000000" w:themeColor="text1"/>
          <w:kern w:val="32"/>
          <w:sz w:val="28"/>
          <w:szCs w:val="28"/>
        </w:rPr>
        <w:t xml:space="preserve">1. </w:t>
      </w:r>
      <w:bookmarkEnd w:id="20"/>
      <w:bookmarkEnd w:id="21"/>
      <w:r w:rsidR="005D1A31">
        <w:rPr>
          <w:sz w:val="28"/>
          <w:szCs w:val="28"/>
          <w:lang w:val="en-US" w:eastAsia="zh-CN"/>
        </w:rPr>
        <w:t>Astra</w:t>
      </w:r>
      <w:r w:rsidR="005D1A31" w:rsidRPr="00180DF0">
        <w:rPr>
          <w:sz w:val="28"/>
          <w:szCs w:val="28"/>
          <w:lang w:eastAsia="zh-CN"/>
        </w:rPr>
        <w:t xml:space="preserve"> </w:t>
      </w:r>
      <w:r w:rsidR="005D1A31">
        <w:rPr>
          <w:sz w:val="28"/>
          <w:szCs w:val="28"/>
          <w:lang w:val="en-US" w:eastAsia="zh-CN"/>
        </w:rPr>
        <w:t>Linux</w:t>
      </w:r>
      <w:r w:rsidR="005D1A31" w:rsidRPr="00180DF0">
        <w:rPr>
          <w:sz w:val="28"/>
          <w:szCs w:val="28"/>
          <w:lang w:eastAsia="zh-CN"/>
        </w:rPr>
        <w:t xml:space="preserve">, </w:t>
      </w:r>
      <w:r w:rsidR="005D1A31">
        <w:rPr>
          <w:sz w:val="28"/>
          <w:szCs w:val="28"/>
          <w:lang w:val="en-US" w:eastAsia="zh-CN"/>
        </w:rPr>
        <w:t>Libre</w:t>
      </w:r>
      <w:r w:rsidR="005D1A31" w:rsidRPr="00180DF0">
        <w:rPr>
          <w:sz w:val="28"/>
          <w:szCs w:val="28"/>
          <w:lang w:eastAsia="zh-CN"/>
        </w:rPr>
        <w:t xml:space="preserve"> </w:t>
      </w:r>
      <w:r w:rsidR="005D1A31" w:rsidRPr="00861ACA">
        <w:rPr>
          <w:sz w:val="28"/>
          <w:szCs w:val="28"/>
          <w:lang w:val="en-US" w:eastAsia="zh-CN"/>
        </w:rPr>
        <w:t>Office</w:t>
      </w:r>
      <w:r w:rsidR="005D1A31" w:rsidRPr="00180DF0">
        <w:rPr>
          <w:sz w:val="28"/>
          <w:szCs w:val="28"/>
          <w:lang w:eastAsia="zh-CN"/>
        </w:rPr>
        <w:t xml:space="preserve">, </w:t>
      </w:r>
      <w:r w:rsidR="005D1A31">
        <w:rPr>
          <w:sz w:val="28"/>
          <w:szCs w:val="28"/>
          <w:lang w:val="en-US" w:eastAsia="zh-CN"/>
        </w:rPr>
        <w:t>R</w:t>
      </w:r>
    </w:p>
    <w:p w14:paraId="586BE1DB" w14:textId="734A7D86" w:rsidR="00770795" w:rsidRPr="00C65E2B" w:rsidRDefault="005D1A31" w:rsidP="00B458FD">
      <w:pPr>
        <w:keepNext/>
        <w:ind w:left="1125"/>
        <w:jc w:val="both"/>
        <w:outlineLvl w:val="0"/>
        <w:rPr>
          <w:bCs/>
          <w:kern w:val="32"/>
          <w:sz w:val="28"/>
          <w:szCs w:val="28"/>
        </w:rPr>
      </w:pPr>
      <w:r w:rsidRPr="00C65E2B">
        <w:rPr>
          <w:sz w:val="28"/>
          <w:szCs w:val="28"/>
        </w:rPr>
        <w:lastRenderedPageBreak/>
        <w:t xml:space="preserve">2. </w:t>
      </w:r>
      <w:r w:rsidR="00B458FD" w:rsidRPr="00B458FD">
        <w:rPr>
          <w:bCs/>
          <w:kern w:val="32"/>
          <w:sz w:val="28"/>
          <w:szCs w:val="28"/>
        </w:rPr>
        <w:t>Антивирус</w:t>
      </w:r>
      <w:r w:rsidR="00B458FD" w:rsidRPr="00C65E2B">
        <w:rPr>
          <w:bCs/>
          <w:kern w:val="32"/>
          <w:sz w:val="28"/>
          <w:szCs w:val="28"/>
        </w:rPr>
        <w:t xml:space="preserve"> </w:t>
      </w:r>
      <w:r w:rsidR="00B458FD" w:rsidRPr="00B458FD">
        <w:rPr>
          <w:bCs/>
          <w:kern w:val="32"/>
          <w:sz w:val="28"/>
          <w:szCs w:val="28"/>
          <w:lang w:val="en-US"/>
        </w:rPr>
        <w:t>Kaspersky</w:t>
      </w:r>
    </w:p>
    <w:p w14:paraId="3DC46C5F" w14:textId="77777777" w:rsidR="00770795" w:rsidRPr="00C65E2B" w:rsidRDefault="00770795" w:rsidP="00F95658">
      <w:pPr>
        <w:keepNext/>
        <w:ind w:firstLine="709"/>
        <w:jc w:val="both"/>
        <w:outlineLvl w:val="0"/>
        <w:rPr>
          <w:rFonts w:eastAsia="Calibri"/>
          <w:bCs/>
          <w:color w:val="000000" w:themeColor="text1"/>
          <w:kern w:val="32"/>
          <w:sz w:val="28"/>
          <w:szCs w:val="28"/>
        </w:rPr>
      </w:pPr>
      <w:bookmarkStart w:id="22" w:name="_Toc531614953"/>
      <w:bookmarkStart w:id="23" w:name="_Toc531686470"/>
    </w:p>
    <w:p w14:paraId="337E3BE0" w14:textId="77777777" w:rsidR="00E76E1B" w:rsidRPr="005A72BB" w:rsidRDefault="00E76E1B" w:rsidP="00F95658">
      <w:pPr>
        <w:keepNext/>
        <w:ind w:firstLine="709"/>
        <w:jc w:val="both"/>
        <w:outlineLvl w:val="0"/>
        <w:rPr>
          <w:rFonts w:eastAsia="Calibri"/>
          <w:bCs/>
          <w:color w:val="000000" w:themeColor="text1"/>
          <w:kern w:val="32"/>
          <w:sz w:val="28"/>
          <w:szCs w:val="28"/>
        </w:rPr>
      </w:pPr>
      <w:r w:rsidRPr="005A72BB">
        <w:rPr>
          <w:rFonts w:eastAsia="Calibri"/>
          <w:b/>
          <w:bCs/>
          <w:color w:val="000000" w:themeColor="text1"/>
          <w:kern w:val="32"/>
          <w:sz w:val="28"/>
          <w:szCs w:val="28"/>
        </w:rPr>
        <w:t>11.2. Современные профессиональные базы данных и информационные справочные системы</w:t>
      </w:r>
      <w:bookmarkEnd w:id="22"/>
      <w:bookmarkEnd w:id="23"/>
    </w:p>
    <w:p w14:paraId="0CCBBF2B" w14:textId="77777777"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изучения вопросов автоматизации управленческого анализа, а также выполнения практических заданий по всем темам дисциплины в образовательном процессе используются программные продукты </w:t>
      </w:r>
      <w:r w:rsidR="00DD40A2" w:rsidRPr="005A72BB">
        <w:rPr>
          <w:color w:val="000000" w:themeColor="text1"/>
          <w:sz w:val="28"/>
          <w:szCs w:val="28"/>
        </w:rPr>
        <w:t>MS OFFICE</w:t>
      </w:r>
      <w:r w:rsidRPr="005A72BB">
        <w:rPr>
          <w:color w:val="000000" w:themeColor="text1"/>
          <w:sz w:val="28"/>
          <w:szCs w:val="28"/>
        </w:rPr>
        <w:t xml:space="preserve"> (EXCEL, POWER POINT). </w:t>
      </w:r>
    </w:p>
    <w:p w14:paraId="7F719056" w14:textId="667CB3E1" w:rsidR="00F54EC4" w:rsidRPr="005A72BB" w:rsidRDefault="00F54EC4" w:rsidP="00F54EC4">
      <w:pPr>
        <w:ind w:firstLine="567"/>
        <w:jc w:val="both"/>
        <w:rPr>
          <w:color w:val="000000" w:themeColor="text1"/>
          <w:sz w:val="28"/>
          <w:szCs w:val="28"/>
        </w:rPr>
      </w:pPr>
      <w:r w:rsidRPr="005A72BB">
        <w:rPr>
          <w:color w:val="000000" w:themeColor="text1"/>
          <w:sz w:val="28"/>
          <w:szCs w:val="28"/>
        </w:rPr>
        <w:t xml:space="preserve">Для выполнения домашнего творческого задания и подготовки к </w:t>
      </w:r>
      <w:r w:rsidR="006236EC">
        <w:rPr>
          <w:color w:val="000000" w:themeColor="text1"/>
          <w:sz w:val="28"/>
          <w:szCs w:val="28"/>
        </w:rPr>
        <w:t>зачету</w:t>
      </w:r>
      <w:r w:rsidRPr="005A72BB">
        <w:rPr>
          <w:color w:val="000000" w:themeColor="text1"/>
          <w:sz w:val="28"/>
          <w:szCs w:val="28"/>
        </w:rPr>
        <w:t xml:space="preserve"> студентам рекомендуется воспользоваться справочно-правовой системой Консультант+, доступ к которой возможен из </w:t>
      </w:r>
      <w:r w:rsidR="00DD40A2" w:rsidRPr="005A72BB">
        <w:rPr>
          <w:color w:val="000000" w:themeColor="text1"/>
          <w:sz w:val="28"/>
          <w:szCs w:val="28"/>
        </w:rPr>
        <w:t>М</w:t>
      </w:r>
      <w:r w:rsidRPr="005A72BB">
        <w:rPr>
          <w:color w:val="000000" w:themeColor="text1"/>
          <w:sz w:val="28"/>
          <w:szCs w:val="28"/>
        </w:rPr>
        <w:t>едиатеки Финуниверситета.</w:t>
      </w:r>
    </w:p>
    <w:p w14:paraId="42BB2A87" w14:textId="77777777" w:rsidR="00DD40A2" w:rsidRPr="005A72BB" w:rsidRDefault="00DD40A2" w:rsidP="00F54EC4">
      <w:pPr>
        <w:ind w:firstLine="567"/>
        <w:jc w:val="both"/>
        <w:rPr>
          <w:color w:val="000000" w:themeColor="text1"/>
          <w:sz w:val="28"/>
          <w:szCs w:val="28"/>
        </w:rPr>
      </w:pPr>
      <w:r w:rsidRPr="005A72BB">
        <w:rPr>
          <w:color w:val="000000" w:themeColor="text1"/>
          <w:sz w:val="28"/>
          <w:szCs w:val="28"/>
        </w:rPr>
        <w:t>Также для подготовки к занятиям возможно использование статистических справочников, сборников и ежегодников:</w:t>
      </w:r>
    </w:p>
    <w:p w14:paraId="215B5D7A" w14:textId="77777777" w:rsidR="00DD40A2" w:rsidRPr="00A5262C" w:rsidRDefault="00DD40A2" w:rsidP="00280DAC">
      <w:pPr>
        <w:pStyle w:val="a6"/>
        <w:numPr>
          <w:ilvl w:val="0"/>
          <w:numId w:val="4"/>
        </w:numPr>
        <w:tabs>
          <w:tab w:val="left" w:pos="1134"/>
        </w:tabs>
        <w:ind w:left="0" w:firstLine="708"/>
        <w:jc w:val="both"/>
        <w:rPr>
          <w:color w:val="000000" w:themeColor="text1"/>
          <w:sz w:val="28"/>
          <w:szCs w:val="28"/>
        </w:rPr>
      </w:pPr>
      <w:r w:rsidRPr="005A72BB">
        <w:rPr>
          <w:color w:val="000000" w:themeColor="text1"/>
          <w:sz w:val="28"/>
          <w:szCs w:val="28"/>
        </w:rPr>
        <w:t xml:space="preserve">Российский статистический ежегодник / Росстат. </w:t>
      </w:r>
      <w:r w:rsidRPr="005A72BB">
        <w:rPr>
          <w:bCs/>
          <w:color w:val="000000" w:themeColor="text1"/>
          <w:sz w:val="28"/>
          <w:szCs w:val="28"/>
          <w:lang w:val="en-US"/>
        </w:rPr>
        <w:t>URL</w:t>
      </w:r>
      <w:r w:rsidRPr="00A5262C">
        <w:rPr>
          <w:bCs/>
          <w:color w:val="000000" w:themeColor="text1"/>
          <w:sz w:val="28"/>
          <w:szCs w:val="28"/>
        </w:rPr>
        <w:t>:</w:t>
      </w:r>
      <w:r w:rsidRPr="00A5262C">
        <w:rPr>
          <w:color w:val="000000" w:themeColor="text1"/>
        </w:rPr>
        <w:t xml:space="preserve"> </w:t>
      </w:r>
      <w:hyperlink r:id="rId27" w:history="1">
        <w:r w:rsidRPr="005A72BB">
          <w:rPr>
            <w:rStyle w:val="af9"/>
            <w:color w:val="000000" w:themeColor="text1"/>
            <w:sz w:val="28"/>
            <w:szCs w:val="28"/>
            <w:lang w:val="en-US"/>
          </w:rPr>
          <w:t>https</w:t>
        </w:r>
        <w:r w:rsidRPr="00A5262C">
          <w:rPr>
            <w:rStyle w:val="af9"/>
            <w:color w:val="000000" w:themeColor="text1"/>
            <w:sz w:val="28"/>
            <w:szCs w:val="28"/>
          </w:rPr>
          <w:t>://</w:t>
        </w:r>
        <w:r w:rsidRPr="005A72BB">
          <w:rPr>
            <w:rStyle w:val="af9"/>
            <w:color w:val="000000" w:themeColor="text1"/>
            <w:sz w:val="28"/>
            <w:szCs w:val="28"/>
            <w:lang w:val="en-US"/>
          </w:rPr>
          <w:t>rosstat</w:t>
        </w:r>
        <w:r w:rsidRPr="00A5262C">
          <w:rPr>
            <w:rStyle w:val="af9"/>
            <w:color w:val="000000" w:themeColor="text1"/>
            <w:sz w:val="28"/>
            <w:szCs w:val="28"/>
          </w:rPr>
          <w:t>.</w:t>
        </w:r>
        <w:r w:rsidRPr="005A72BB">
          <w:rPr>
            <w:rStyle w:val="af9"/>
            <w:color w:val="000000" w:themeColor="text1"/>
            <w:sz w:val="28"/>
            <w:szCs w:val="28"/>
            <w:lang w:val="en-US"/>
          </w:rPr>
          <w:t>gov</w:t>
        </w:r>
        <w:r w:rsidRPr="00A5262C">
          <w:rPr>
            <w:rStyle w:val="af9"/>
            <w:color w:val="000000" w:themeColor="text1"/>
            <w:sz w:val="28"/>
            <w:szCs w:val="28"/>
          </w:rPr>
          <w:t>.</w:t>
        </w:r>
        <w:r w:rsidRPr="005A72BB">
          <w:rPr>
            <w:rStyle w:val="af9"/>
            <w:color w:val="000000" w:themeColor="text1"/>
            <w:sz w:val="28"/>
            <w:szCs w:val="28"/>
            <w:lang w:val="en-US"/>
          </w:rPr>
          <w:t>ru</w:t>
        </w:r>
        <w:r w:rsidRPr="00A5262C">
          <w:rPr>
            <w:rStyle w:val="af9"/>
            <w:color w:val="000000" w:themeColor="text1"/>
            <w:sz w:val="28"/>
            <w:szCs w:val="28"/>
          </w:rPr>
          <w:t>/</w:t>
        </w:r>
        <w:r w:rsidRPr="005A72BB">
          <w:rPr>
            <w:rStyle w:val="af9"/>
            <w:color w:val="000000" w:themeColor="text1"/>
            <w:sz w:val="28"/>
            <w:szCs w:val="28"/>
            <w:lang w:val="en-US"/>
          </w:rPr>
          <w:t>folder</w:t>
        </w:r>
        <w:r w:rsidRPr="00A5262C">
          <w:rPr>
            <w:rStyle w:val="af9"/>
            <w:color w:val="000000" w:themeColor="text1"/>
            <w:sz w:val="28"/>
            <w:szCs w:val="28"/>
          </w:rPr>
          <w:t>/210/</w:t>
        </w:r>
        <w:r w:rsidRPr="005A72BB">
          <w:rPr>
            <w:rStyle w:val="af9"/>
            <w:color w:val="000000" w:themeColor="text1"/>
            <w:sz w:val="28"/>
            <w:szCs w:val="28"/>
            <w:lang w:val="en-US"/>
          </w:rPr>
          <w:t>document</w:t>
        </w:r>
        <w:r w:rsidRPr="00A5262C">
          <w:rPr>
            <w:rStyle w:val="af9"/>
            <w:color w:val="000000" w:themeColor="text1"/>
            <w:sz w:val="28"/>
            <w:szCs w:val="28"/>
          </w:rPr>
          <w:t>/12994</w:t>
        </w:r>
      </w:hyperlink>
      <w:r w:rsidRPr="00A5262C">
        <w:rPr>
          <w:color w:val="000000" w:themeColor="text1"/>
          <w:sz w:val="28"/>
          <w:szCs w:val="28"/>
        </w:rPr>
        <w:t xml:space="preserve"> </w:t>
      </w:r>
    </w:p>
    <w:p w14:paraId="491DE264" w14:textId="77777777" w:rsidR="00F54EC4" w:rsidRPr="00475766"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Регионы России. Социально-экономические / </w:t>
      </w:r>
      <w:r w:rsidRPr="005A72BB">
        <w:rPr>
          <w:color w:val="000000" w:themeColor="text1"/>
          <w:sz w:val="28"/>
          <w:szCs w:val="28"/>
        </w:rPr>
        <w:t xml:space="preserve">Росстат. </w:t>
      </w:r>
      <w:r w:rsidRPr="005A72BB">
        <w:rPr>
          <w:bCs/>
          <w:color w:val="000000" w:themeColor="text1"/>
          <w:sz w:val="28"/>
          <w:szCs w:val="28"/>
          <w:lang w:val="en-US"/>
        </w:rPr>
        <w:t>URL</w:t>
      </w:r>
      <w:r w:rsidRPr="00475766">
        <w:rPr>
          <w:bCs/>
          <w:color w:val="000000" w:themeColor="text1"/>
          <w:sz w:val="28"/>
          <w:szCs w:val="28"/>
          <w:lang w:val="en-US"/>
        </w:rPr>
        <w:t>:</w:t>
      </w:r>
      <w:r w:rsidRPr="00475766">
        <w:rPr>
          <w:color w:val="000000" w:themeColor="text1"/>
          <w:lang w:val="en-US"/>
        </w:rPr>
        <w:t xml:space="preserve"> </w:t>
      </w:r>
      <w:r w:rsidRPr="00475766">
        <w:rPr>
          <w:bCs/>
          <w:color w:val="000000" w:themeColor="text1"/>
          <w:sz w:val="28"/>
          <w:szCs w:val="28"/>
          <w:lang w:val="en-US"/>
        </w:rPr>
        <w:t xml:space="preserve"> </w:t>
      </w:r>
      <w:r w:rsidRPr="005A72BB">
        <w:rPr>
          <w:bCs/>
          <w:color w:val="000000" w:themeColor="text1"/>
          <w:sz w:val="28"/>
          <w:szCs w:val="28"/>
        </w:rPr>
        <w:t>показатели</w:t>
      </w:r>
      <w:hyperlink r:id="rId28" w:history="1">
        <w:r w:rsidRPr="005A72BB">
          <w:rPr>
            <w:rStyle w:val="af9"/>
            <w:bCs/>
            <w:color w:val="000000" w:themeColor="text1"/>
            <w:sz w:val="28"/>
            <w:szCs w:val="28"/>
            <w:lang w:val="en-US"/>
          </w:rPr>
          <w:t>https</w:t>
        </w:r>
        <w:r w:rsidRPr="00475766">
          <w:rPr>
            <w:rStyle w:val="af9"/>
            <w:bCs/>
            <w:color w:val="000000" w:themeColor="text1"/>
            <w:sz w:val="28"/>
            <w:szCs w:val="28"/>
            <w:lang w:val="en-US"/>
          </w:rPr>
          <w:t>://</w:t>
        </w:r>
        <w:r w:rsidRPr="005A72BB">
          <w:rPr>
            <w:rStyle w:val="af9"/>
            <w:bCs/>
            <w:color w:val="000000" w:themeColor="text1"/>
            <w:sz w:val="28"/>
            <w:szCs w:val="28"/>
            <w:lang w:val="en-US"/>
          </w:rPr>
          <w:t>rosstat</w:t>
        </w:r>
        <w:r w:rsidRPr="00475766">
          <w:rPr>
            <w:rStyle w:val="af9"/>
            <w:bCs/>
            <w:color w:val="000000" w:themeColor="text1"/>
            <w:sz w:val="28"/>
            <w:szCs w:val="28"/>
            <w:lang w:val="en-US"/>
          </w:rPr>
          <w:t>.</w:t>
        </w:r>
        <w:r w:rsidRPr="005A72BB">
          <w:rPr>
            <w:rStyle w:val="af9"/>
            <w:bCs/>
            <w:color w:val="000000" w:themeColor="text1"/>
            <w:sz w:val="28"/>
            <w:szCs w:val="28"/>
            <w:lang w:val="en-US"/>
          </w:rPr>
          <w:t>gov</w:t>
        </w:r>
        <w:r w:rsidRPr="00475766">
          <w:rPr>
            <w:rStyle w:val="af9"/>
            <w:bCs/>
            <w:color w:val="000000" w:themeColor="text1"/>
            <w:sz w:val="28"/>
            <w:szCs w:val="28"/>
            <w:lang w:val="en-US"/>
          </w:rPr>
          <w:t>.</w:t>
        </w:r>
        <w:r w:rsidRPr="005A72BB">
          <w:rPr>
            <w:rStyle w:val="af9"/>
            <w:bCs/>
            <w:color w:val="000000" w:themeColor="text1"/>
            <w:sz w:val="28"/>
            <w:szCs w:val="28"/>
            <w:lang w:val="en-US"/>
          </w:rPr>
          <w:t>ru</w:t>
        </w:r>
        <w:r w:rsidRPr="00475766">
          <w:rPr>
            <w:rStyle w:val="af9"/>
            <w:bCs/>
            <w:color w:val="000000" w:themeColor="text1"/>
            <w:sz w:val="28"/>
            <w:szCs w:val="28"/>
            <w:lang w:val="en-US"/>
          </w:rPr>
          <w:t>/</w:t>
        </w:r>
        <w:r w:rsidRPr="005A72BB">
          <w:rPr>
            <w:rStyle w:val="af9"/>
            <w:bCs/>
            <w:color w:val="000000" w:themeColor="text1"/>
            <w:sz w:val="28"/>
            <w:szCs w:val="28"/>
            <w:lang w:val="en-US"/>
          </w:rPr>
          <w:t>folder</w:t>
        </w:r>
        <w:r w:rsidRPr="00475766">
          <w:rPr>
            <w:rStyle w:val="af9"/>
            <w:bCs/>
            <w:color w:val="000000" w:themeColor="text1"/>
            <w:sz w:val="28"/>
            <w:szCs w:val="28"/>
            <w:lang w:val="en-US"/>
          </w:rPr>
          <w:t>/210/</w:t>
        </w:r>
        <w:r w:rsidRPr="005A72BB">
          <w:rPr>
            <w:rStyle w:val="af9"/>
            <w:bCs/>
            <w:color w:val="000000" w:themeColor="text1"/>
            <w:sz w:val="28"/>
            <w:szCs w:val="28"/>
            <w:lang w:val="en-US"/>
          </w:rPr>
          <w:t>document</w:t>
        </w:r>
        <w:r w:rsidRPr="00475766">
          <w:rPr>
            <w:rStyle w:val="af9"/>
            <w:bCs/>
            <w:color w:val="000000" w:themeColor="text1"/>
            <w:sz w:val="28"/>
            <w:szCs w:val="28"/>
            <w:lang w:val="en-US"/>
          </w:rPr>
          <w:t>/13204</w:t>
        </w:r>
      </w:hyperlink>
      <w:r w:rsidRPr="00475766">
        <w:rPr>
          <w:bCs/>
          <w:color w:val="000000" w:themeColor="text1"/>
          <w:sz w:val="28"/>
          <w:szCs w:val="28"/>
          <w:lang w:val="en-US"/>
        </w:rPr>
        <w:t xml:space="preserve"> </w:t>
      </w:r>
    </w:p>
    <w:p w14:paraId="1A8304B3" w14:textId="77777777" w:rsidR="00DD40A2" w:rsidRPr="00475766"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Демографический ежегодник России </w:t>
      </w:r>
      <w:r w:rsidRPr="005A72BB">
        <w:rPr>
          <w:color w:val="000000" w:themeColor="text1"/>
          <w:sz w:val="28"/>
          <w:szCs w:val="28"/>
        </w:rPr>
        <w:t xml:space="preserve">/ Росстат. </w:t>
      </w:r>
      <w:r w:rsidRPr="005A72BB">
        <w:rPr>
          <w:bCs/>
          <w:color w:val="000000" w:themeColor="text1"/>
          <w:sz w:val="28"/>
          <w:szCs w:val="28"/>
          <w:lang w:val="en-US"/>
        </w:rPr>
        <w:t>URL</w:t>
      </w:r>
      <w:r w:rsidRPr="00475766">
        <w:rPr>
          <w:bCs/>
          <w:color w:val="000000" w:themeColor="text1"/>
          <w:sz w:val="28"/>
          <w:szCs w:val="28"/>
        </w:rPr>
        <w:t xml:space="preserve">: </w:t>
      </w:r>
      <w:hyperlink r:id="rId29" w:history="1">
        <w:r w:rsidRPr="005A72BB">
          <w:rPr>
            <w:rStyle w:val="af9"/>
            <w:bCs/>
            <w:color w:val="000000" w:themeColor="text1"/>
            <w:sz w:val="28"/>
            <w:szCs w:val="28"/>
            <w:lang w:val="en-US"/>
          </w:rPr>
          <w:t>https</w:t>
        </w:r>
        <w:r w:rsidRPr="00475766">
          <w:rPr>
            <w:rStyle w:val="af9"/>
            <w:bCs/>
            <w:color w:val="000000" w:themeColor="text1"/>
            <w:sz w:val="28"/>
            <w:szCs w:val="28"/>
          </w:rPr>
          <w:t>://</w:t>
        </w:r>
        <w:r w:rsidRPr="005A72BB">
          <w:rPr>
            <w:rStyle w:val="af9"/>
            <w:bCs/>
            <w:color w:val="000000" w:themeColor="text1"/>
            <w:sz w:val="28"/>
            <w:szCs w:val="28"/>
            <w:lang w:val="en-US"/>
          </w:rPr>
          <w:t>rosstat</w:t>
        </w:r>
        <w:r w:rsidRPr="00475766">
          <w:rPr>
            <w:rStyle w:val="af9"/>
            <w:bCs/>
            <w:color w:val="000000" w:themeColor="text1"/>
            <w:sz w:val="28"/>
            <w:szCs w:val="28"/>
          </w:rPr>
          <w:t>.</w:t>
        </w:r>
        <w:r w:rsidRPr="005A72BB">
          <w:rPr>
            <w:rStyle w:val="af9"/>
            <w:bCs/>
            <w:color w:val="000000" w:themeColor="text1"/>
            <w:sz w:val="28"/>
            <w:szCs w:val="28"/>
            <w:lang w:val="en-US"/>
          </w:rPr>
          <w:t>gov</w:t>
        </w:r>
        <w:r w:rsidRPr="00475766">
          <w:rPr>
            <w:rStyle w:val="af9"/>
            <w:bCs/>
            <w:color w:val="000000" w:themeColor="text1"/>
            <w:sz w:val="28"/>
            <w:szCs w:val="28"/>
          </w:rPr>
          <w:t>.</w:t>
        </w:r>
        <w:r w:rsidRPr="005A72BB">
          <w:rPr>
            <w:rStyle w:val="af9"/>
            <w:bCs/>
            <w:color w:val="000000" w:themeColor="text1"/>
            <w:sz w:val="28"/>
            <w:szCs w:val="28"/>
            <w:lang w:val="en-US"/>
          </w:rPr>
          <w:t>ru</w:t>
        </w:r>
        <w:r w:rsidRPr="00475766">
          <w:rPr>
            <w:rStyle w:val="af9"/>
            <w:bCs/>
            <w:color w:val="000000" w:themeColor="text1"/>
            <w:sz w:val="28"/>
            <w:szCs w:val="28"/>
          </w:rPr>
          <w:t>/</w:t>
        </w:r>
        <w:r w:rsidRPr="005A72BB">
          <w:rPr>
            <w:rStyle w:val="af9"/>
            <w:bCs/>
            <w:color w:val="000000" w:themeColor="text1"/>
            <w:sz w:val="28"/>
            <w:szCs w:val="28"/>
            <w:lang w:val="en-US"/>
          </w:rPr>
          <w:t>folder</w:t>
        </w:r>
        <w:r w:rsidRPr="00475766">
          <w:rPr>
            <w:rStyle w:val="af9"/>
            <w:bCs/>
            <w:color w:val="000000" w:themeColor="text1"/>
            <w:sz w:val="28"/>
            <w:szCs w:val="28"/>
          </w:rPr>
          <w:t>/210/</w:t>
        </w:r>
        <w:r w:rsidRPr="005A72BB">
          <w:rPr>
            <w:rStyle w:val="af9"/>
            <w:bCs/>
            <w:color w:val="000000" w:themeColor="text1"/>
            <w:sz w:val="28"/>
            <w:szCs w:val="28"/>
            <w:lang w:val="en-US"/>
          </w:rPr>
          <w:t>document</w:t>
        </w:r>
        <w:r w:rsidRPr="00475766">
          <w:rPr>
            <w:rStyle w:val="af9"/>
            <w:bCs/>
            <w:color w:val="000000" w:themeColor="text1"/>
            <w:sz w:val="28"/>
            <w:szCs w:val="28"/>
          </w:rPr>
          <w:t>/13207</w:t>
        </w:r>
      </w:hyperlink>
      <w:r w:rsidRPr="00475766">
        <w:rPr>
          <w:bCs/>
          <w:color w:val="000000" w:themeColor="text1"/>
          <w:sz w:val="28"/>
          <w:szCs w:val="28"/>
        </w:rPr>
        <w:t xml:space="preserve"> </w:t>
      </w:r>
    </w:p>
    <w:p w14:paraId="2F580FDC"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rPr>
      </w:pPr>
      <w:r w:rsidRPr="005A72BB">
        <w:rPr>
          <w:bCs/>
          <w:color w:val="000000" w:themeColor="text1"/>
          <w:sz w:val="28"/>
          <w:szCs w:val="28"/>
        </w:rPr>
        <w:t xml:space="preserve">Индикаторы инновационной деятельности / ВШЭ. </w:t>
      </w:r>
      <w:r w:rsidRPr="005A72BB">
        <w:rPr>
          <w:bCs/>
          <w:color w:val="000000" w:themeColor="text1"/>
          <w:sz w:val="28"/>
          <w:szCs w:val="28"/>
          <w:lang w:val="en-US"/>
        </w:rPr>
        <w:t>URL</w:t>
      </w:r>
      <w:r w:rsidRPr="005A72BB">
        <w:rPr>
          <w:bCs/>
          <w:color w:val="000000" w:themeColor="text1"/>
          <w:sz w:val="28"/>
          <w:szCs w:val="28"/>
        </w:rPr>
        <w:t xml:space="preserve">: </w:t>
      </w:r>
      <w:hyperlink r:id="rId30" w:history="1">
        <w:r w:rsidRPr="005A72BB">
          <w:rPr>
            <w:rStyle w:val="af9"/>
            <w:bCs/>
            <w:color w:val="000000" w:themeColor="text1"/>
            <w:sz w:val="28"/>
            <w:szCs w:val="28"/>
            <w:lang w:val="en-US"/>
          </w:rPr>
          <w:t>https</w:t>
        </w:r>
        <w:r w:rsidRPr="005A72BB">
          <w:rPr>
            <w:rStyle w:val="af9"/>
            <w:bCs/>
            <w:color w:val="000000" w:themeColor="text1"/>
            <w:sz w:val="28"/>
            <w:szCs w:val="28"/>
          </w:rPr>
          <w:t>://</w:t>
        </w:r>
        <w:r w:rsidRPr="005A72BB">
          <w:rPr>
            <w:rStyle w:val="af9"/>
            <w:bCs/>
            <w:color w:val="000000" w:themeColor="text1"/>
            <w:sz w:val="28"/>
            <w:szCs w:val="28"/>
            <w:lang w:val="en-US"/>
          </w:rPr>
          <w:t>www</w:t>
        </w:r>
        <w:r w:rsidRPr="005A72BB">
          <w:rPr>
            <w:rStyle w:val="af9"/>
            <w:bCs/>
            <w:color w:val="000000" w:themeColor="text1"/>
            <w:sz w:val="28"/>
            <w:szCs w:val="28"/>
          </w:rPr>
          <w:t>.</w:t>
        </w:r>
        <w:r w:rsidRPr="005A72BB">
          <w:rPr>
            <w:rStyle w:val="af9"/>
            <w:bCs/>
            <w:color w:val="000000" w:themeColor="text1"/>
            <w:sz w:val="28"/>
            <w:szCs w:val="28"/>
            <w:lang w:val="en-US"/>
          </w:rPr>
          <w:t>hse</w:t>
        </w:r>
        <w:r w:rsidRPr="005A72BB">
          <w:rPr>
            <w:rStyle w:val="af9"/>
            <w:bCs/>
            <w:color w:val="000000" w:themeColor="text1"/>
            <w:sz w:val="28"/>
            <w:szCs w:val="28"/>
          </w:rPr>
          <w:t>.</w:t>
        </w:r>
        <w:r w:rsidRPr="005A72BB">
          <w:rPr>
            <w:rStyle w:val="af9"/>
            <w:bCs/>
            <w:color w:val="000000" w:themeColor="text1"/>
            <w:sz w:val="28"/>
            <w:szCs w:val="28"/>
            <w:lang w:val="en-US"/>
          </w:rPr>
          <w:t>ru</w:t>
        </w:r>
        <w:r w:rsidRPr="005A72BB">
          <w:rPr>
            <w:rStyle w:val="af9"/>
            <w:bCs/>
            <w:color w:val="000000" w:themeColor="text1"/>
            <w:sz w:val="28"/>
            <w:szCs w:val="28"/>
          </w:rPr>
          <w:t>/</w:t>
        </w:r>
        <w:r w:rsidRPr="005A72BB">
          <w:rPr>
            <w:rStyle w:val="af9"/>
            <w:bCs/>
            <w:color w:val="000000" w:themeColor="text1"/>
            <w:sz w:val="28"/>
            <w:szCs w:val="28"/>
            <w:lang w:val="en-US"/>
          </w:rPr>
          <w:t>primarydata</w:t>
        </w:r>
        <w:r w:rsidRPr="005A72BB">
          <w:rPr>
            <w:rStyle w:val="af9"/>
            <w:bCs/>
            <w:color w:val="000000" w:themeColor="text1"/>
            <w:sz w:val="28"/>
            <w:szCs w:val="28"/>
          </w:rPr>
          <w:t>/</w:t>
        </w:r>
        <w:r w:rsidRPr="005A72BB">
          <w:rPr>
            <w:rStyle w:val="af9"/>
            <w:bCs/>
            <w:color w:val="000000" w:themeColor="text1"/>
            <w:sz w:val="28"/>
            <w:szCs w:val="28"/>
            <w:lang w:val="en-US"/>
          </w:rPr>
          <w:t>ii</w:t>
        </w:r>
      </w:hyperlink>
      <w:r w:rsidRPr="005A72BB">
        <w:rPr>
          <w:bCs/>
          <w:color w:val="000000" w:themeColor="text1"/>
          <w:sz w:val="28"/>
          <w:szCs w:val="28"/>
        </w:rPr>
        <w:t xml:space="preserve"> </w:t>
      </w:r>
    </w:p>
    <w:p w14:paraId="606533AD" w14:textId="77777777" w:rsidR="00DD40A2" w:rsidRPr="005A72BB" w:rsidRDefault="00DD40A2" w:rsidP="00280DAC">
      <w:pPr>
        <w:pStyle w:val="a6"/>
        <w:numPr>
          <w:ilvl w:val="0"/>
          <w:numId w:val="4"/>
        </w:numPr>
        <w:tabs>
          <w:tab w:val="left" w:pos="1134"/>
        </w:tabs>
        <w:ind w:left="0" w:firstLine="708"/>
        <w:jc w:val="both"/>
        <w:rPr>
          <w:bCs/>
          <w:color w:val="000000" w:themeColor="text1"/>
          <w:sz w:val="28"/>
          <w:szCs w:val="28"/>
          <w:lang w:val="en-US"/>
        </w:rPr>
      </w:pPr>
      <w:r w:rsidRPr="005A72BB">
        <w:rPr>
          <w:bCs/>
          <w:color w:val="000000" w:themeColor="text1"/>
          <w:sz w:val="28"/>
          <w:szCs w:val="28"/>
        </w:rPr>
        <w:t xml:space="preserve">Единый архив экономических и социологических данных / ВШЭ. </w:t>
      </w:r>
      <w:r w:rsidRPr="005A72BB">
        <w:rPr>
          <w:bCs/>
          <w:color w:val="000000" w:themeColor="text1"/>
          <w:sz w:val="28"/>
          <w:szCs w:val="28"/>
          <w:lang w:val="en-US"/>
        </w:rPr>
        <w:t xml:space="preserve">URL: </w:t>
      </w:r>
      <w:hyperlink r:id="rId31" w:history="1">
        <w:r w:rsidRPr="005A72BB">
          <w:rPr>
            <w:rStyle w:val="af9"/>
            <w:bCs/>
            <w:color w:val="000000" w:themeColor="text1"/>
            <w:sz w:val="28"/>
            <w:szCs w:val="28"/>
            <w:lang w:val="en-US"/>
          </w:rPr>
          <w:t>http://sophist.hse.ru/</w:t>
        </w:r>
      </w:hyperlink>
      <w:r w:rsidRPr="005A72BB">
        <w:rPr>
          <w:bCs/>
          <w:color w:val="000000" w:themeColor="text1"/>
          <w:sz w:val="28"/>
          <w:szCs w:val="28"/>
          <w:lang w:val="en-US"/>
        </w:rPr>
        <w:t xml:space="preserve"> </w:t>
      </w:r>
    </w:p>
    <w:p w14:paraId="257C5C00" w14:textId="77777777" w:rsidR="00DD40A2" w:rsidRPr="005A72BB" w:rsidRDefault="00DD40A2" w:rsidP="00F95658">
      <w:pPr>
        <w:shd w:val="clear" w:color="auto" w:fill="FFFFFF"/>
        <w:tabs>
          <w:tab w:val="left" w:pos="442"/>
        </w:tabs>
        <w:ind w:firstLine="709"/>
        <w:jc w:val="both"/>
        <w:rPr>
          <w:rFonts w:eastAsia="Calibri"/>
          <w:b/>
          <w:bCs/>
          <w:color w:val="000000" w:themeColor="text1"/>
          <w:sz w:val="28"/>
          <w:szCs w:val="28"/>
          <w:lang w:val="en-US"/>
        </w:rPr>
      </w:pPr>
    </w:p>
    <w:p w14:paraId="2EE231E9" w14:textId="77777777" w:rsidR="0015428F" w:rsidRPr="005A72BB" w:rsidRDefault="0015428F" w:rsidP="00F95658">
      <w:pPr>
        <w:shd w:val="clear" w:color="auto" w:fill="FFFFFF"/>
        <w:tabs>
          <w:tab w:val="left" w:pos="442"/>
        </w:tabs>
        <w:ind w:firstLine="709"/>
        <w:jc w:val="both"/>
        <w:rPr>
          <w:rFonts w:eastAsia="Calibri"/>
          <w:b/>
          <w:bCs/>
          <w:color w:val="000000" w:themeColor="text1"/>
          <w:sz w:val="28"/>
          <w:szCs w:val="28"/>
        </w:rPr>
      </w:pPr>
      <w:r w:rsidRPr="00475766">
        <w:rPr>
          <w:rFonts w:eastAsia="Calibri"/>
          <w:b/>
          <w:bCs/>
          <w:color w:val="000000" w:themeColor="text1"/>
          <w:sz w:val="28"/>
          <w:szCs w:val="28"/>
        </w:rPr>
        <w:t xml:space="preserve">11.3. </w:t>
      </w:r>
      <w:r w:rsidRPr="005A72BB">
        <w:rPr>
          <w:rFonts w:eastAsia="Calibri"/>
          <w:b/>
          <w:bCs/>
          <w:color w:val="000000" w:themeColor="text1"/>
          <w:sz w:val="28"/>
          <w:szCs w:val="28"/>
        </w:rPr>
        <w:t>Сертифицированные программные и аппаратные средства защиты информации</w:t>
      </w:r>
    </w:p>
    <w:p w14:paraId="36A17D2E" w14:textId="5CEF2ACF" w:rsidR="0015428F" w:rsidRPr="005A72BB" w:rsidRDefault="00770795" w:rsidP="00F95658">
      <w:pPr>
        <w:ind w:firstLine="709"/>
        <w:jc w:val="both"/>
        <w:rPr>
          <w:bCs/>
          <w:color w:val="000000" w:themeColor="text1"/>
          <w:sz w:val="28"/>
          <w:szCs w:val="28"/>
        </w:rPr>
      </w:pPr>
      <w:r w:rsidRPr="005A72BB">
        <w:rPr>
          <w:rFonts w:eastAsia="Calibri"/>
          <w:bCs/>
          <w:color w:val="000000" w:themeColor="text1"/>
          <w:sz w:val="28"/>
          <w:szCs w:val="28"/>
        </w:rPr>
        <w:t>Сертифицированные программные и аппаратные средства защиты информации не используются в учебном процессе по дисциплине «</w:t>
      </w:r>
      <w:r w:rsidR="003C2009" w:rsidRPr="003C2009">
        <w:rPr>
          <w:rFonts w:eastAsia="Calibri"/>
          <w:bCs/>
          <w:color w:val="000000" w:themeColor="text1"/>
          <w:sz w:val="28"/>
          <w:szCs w:val="28"/>
        </w:rPr>
        <w:t>Социально-экономическая статистика</w:t>
      </w:r>
      <w:r w:rsidRPr="005A72BB">
        <w:rPr>
          <w:rFonts w:eastAsia="Calibri"/>
          <w:bCs/>
          <w:color w:val="000000" w:themeColor="text1"/>
          <w:sz w:val="28"/>
          <w:szCs w:val="28"/>
        </w:rPr>
        <w:t>».</w:t>
      </w:r>
    </w:p>
    <w:p w14:paraId="6C4C16C3" w14:textId="77777777" w:rsidR="00770795" w:rsidRPr="005A72BB" w:rsidRDefault="00770795" w:rsidP="00F95658">
      <w:pPr>
        <w:ind w:firstLine="709"/>
        <w:jc w:val="both"/>
        <w:rPr>
          <w:b/>
          <w:bCs/>
          <w:color w:val="000000" w:themeColor="text1"/>
          <w:sz w:val="28"/>
          <w:szCs w:val="28"/>
        </w:rPr>
      </w:pPr>
    </w:p>
    <w:p w14:paraId="3E123ADD" w14:textId="77777777" w:rsidR="00C52F7B" w:rsidRPr="00036B2E" w:rsidRDefault="00C52F7B" w:rsidP="00036B2E">
      <w:pPr>
        <w:pStyle w:val="11"/>
        <w:rPr>
          <w:b/>
        </w:rPr>
      </w:pPr>
      <w:r w:rsidRPr="00036B2E">
        <w:rPr>
          <w:b/>
        </w:rPr>
        <w:t>1</w:t>
      </w:r>
      <w:r w:rsidR="004B4BFE" w:rsidRPr="00036B2E">
        <w:rPr>
          <w:b/>
        </w:rPr>
        <w:t>2</w:t>
      </w:r>
      <w:r w:rsidRPr="00036B2E">
        <w:rPr>
          <w:b/>
        </w:rPr>
        <w:t xml:space="preserve">. Описание материально-технической базы, необходимой для осуществления образовательного процесса по </w:t>
      </w:r>
      <w:r w:rsidR="00504556" w:rsidRPr="00036B2E">
        <w:rPr>
          <w:b/>
        </w:rPr>
        <w:t>дисциплине</w:t>
      </w:r>
      <w:r w:rsidR="001074EA" w:rsidRPr="00036B2E">
        <w:rPr>
          <w:b/>
        </w:rPr>
        <w:t>.</w:t>
      </w:r>
    </w:p>
    <w:p w14:paraId="722F07DF" w14:textId="4FD7E059" w:rsidR="009B4BED" w:rsidRPr="009B4BED" w:rsidRDefault="005D1A31" w:rsidP="005D1A31">
      <w:pPr>
        <w:pStyle w:val="11"/>
        <w:numPr>
          <w:ilvl w:val="0"/>
          <w:numId w:val="76"/>
        </w:numPr>
        <w:rPr>
          <w:lang w:eastAsia="zh-CN"/>
        </w:rPr>
      </w:pPr>
      <w:r>
        <w:rPr>
          <w:szCs w:val="28"/>
        </w:rPr>
        <w:t>учебные а</w:t>
      </w:r>
      <w:r w:rsidRPr="007C75A7">
        <w:rPr>
          <w:szCs w:val="28"/>
        </w:rPr>
        <w:t xml:space="preserve">удитории, оборудованные </w:t>
      </w:r>
      <w:r w:rsidRPr="00B630D4">
        <w:rPr>
          <w:bCs/>
          <w:color w:val="000000"/>
          <w:szCs w:val="28"/>
        </w:rPr>
        <w:t>оборудованных проектором и современными персональными компьютерами</w:t>
      </w:r>
      <w:r>
        <w:rPr>
          <w:szCs w:val="28"/>
        </w:rPr>
        <w:t xml:space="preserve"> с возможностью подключения к сети «Интернет» и обеспечением доступа к электронной информационно-образовательной среде университета</w:t>
      </w:r>
      <w:r>
        <w:rPr>
          <w:lang w:eastAsia="zh-CN"/>
        </w:rPr>
        <w:t>.</w:t>
      </w:r>
    </w:p>
    <w:p w14:paraId="7AF92602" w14:textId="77777777" w:rsidR="00DD40A2" w:rsidRPr="005A72BB" w:rsidRDefault="00DD40A2" w:rsidP="009B4BED">
      <w:pPr>
        <w:spacing w:line="360" w:lineRule="auto"/>
        <w:ind w:firstLine="567"/>
        <w:contextualSpacing/>
        <w:jc w:val="both"/>
        <w:rPr>
          <w:b/>
          <w:bCs/>
          <w:color w:val="000000" w:themeColor="text1"/>
          <w:sz w:val="28"/>
          <w:szCs w:val="28"/>
        </w:rPr>
      </w:pPr>
    </w:p>
    <w:sectPr w:rsidR="00DD40A2" w:rsidRPr="005A72BB" w:rsidSect="00123A10">
      <w:headerReference w:type="default" r:id="rId32"/>
      <w:footerReference w:type="default" r:id="rId33"/>
      <w:pgSz w:w="11906" w:h="16838"/>
      <w:pgMar w:top="1134" w:right="567" w:bottom="1134" w:left="1134"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0B61FF" w14:textId="77777777" w:rsidR="00AF6EAD" w:rsidRDefault="00AF6EAD" w:rsidP="00C52F7B">
      <w:r>
        <w:separator/>
      </w:r>
    </w:p>
  </w:endnote>
  <w:endnote w:type="continuationSeparator" w:id="0">
    <w:p w14:paraId="34AF11F5" w14:textId="77777777" w:rsidR="00AF6EAD" w:rsidRDefault="00AF6EAD"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1303090"/>
      <w:docPartObj>
        <w:docPartGallery w:val="Page Numbers (Bottom of Page)"/>
        <w:docPartUnique/>
      </w:docPartObj>
    </w:sdtPr>
    <w:sdtEndPr/>
    <w:sdtContent>
      <w:p w14:paraId="47415015" w14:textId="0C289DFF" w:rsidR="00180DF0" w:rsidRPr="00123A10" w:rsidRDefault="00180DF0">
        <w:pPr>
          <w:pStyle w:val="af"/>
          <w:jc w:val="center"/>
        </w:pPr>
        <w:r w:rsidRPr="00123A10">
          <w:fldChar w:fldCharType="begin"/>
        </w:r>
        <w:r w:rsidRPr="00123A10">
          <w:instrText>PAGE   \* MERGEFORMAT</w:instrText>
        </w:r>
        <w:r w:rsidRPr="00123A10">
          <w:fldChar w:fldCharType="separate"/>
        </w:r>
        <w:r w:rsidR="00D50CE0">
          <w:rPr>
            <w:noProof/>
          </w:rPr>
          <w:t>20</w:t>
        </w:r>
        <w:r w:rsidRPr="00123A10">
          <w:fldChar w:fldCharType="end"/>
        </w:r>
      </w:p>
    </w:sdtContent>
  </w:sdt>
  <w:p w14:paraId="211C8F9A" w14:textId="77777777" w:rsidR="00180DF0" w:rsidRDefault="00180DF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B7DA7" w14:textId="77777777" w:rsidR="00AF6EAD" w:rsidRDefault="00AF6EAD" w:rsidP="00C52F7B">
      <w:r>
        <w:separator/>
      </w:r>
    </w:p>
  </w:footnote>
  <w:footnote w:type="continuationSeparator" w:id="0">
    <w:p w14:paraId="0AEC61F0" w14:textId="77777777" w:rsidR="00AF6EAD" w:rsidRDefault="00AF6EAD" w:rsidP="00C52F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D12D4" w14:textId="77777777" w:rsidR="00180DF0" w:rsidRDefault="00180DF0">
    <w:pPr>
      <w:pStyle w:val="ad"/>
      <w:jc w:val="center"/>
    </w:pPr>
  </w:p>
  <w:p w14:paraId="190833A6" w14:textId="77777777" w:rsidR="00180DF0" w:rsidRDefault="00180DF0">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73BF1"/>
    <w:multiLevelType w:val="hybridMultilevel"/>
    <w:tmpl w:val="9796FB8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02313F33"/>
    <w:multiLevelType w:val="hybridMultilevel"/>
    <w:tmpl w:val="925A099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031D1AD2"/>
    <w:multiLevelType w:val="hybridMultilevel"/>
    <w:tmpl w:val="44782516"/>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387133A"/>
    <w:multiLevelType w:val="hybridMultilevel"/>
    <w:tmpl w:val="A8289E8A"/>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4" w15:restartNumberingAfterBreak="0">
    <w:nsid w:val="05FB2413"/>
    <w:multiLevelType w:val="hybridMultilevel"/>
    <w:tmpl w:val="6596B7A2"/>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5" w15:restartNumberingAfterBreak="0">
    <w:nsid w:val="062B495F"/>
    <w:multiLevelType w:val="hybridMultilevel"/>
    <w:tmpl w:val="143229A8"/>
    <w:lvl w:ilvl="0" w:tplc="8790289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7B96373"/>
    <w:multiLevelType w:val="hybridMultilevel"/>
    <w:tmpl w:val="1F320D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09547DFD"/>
    <w:multiLevelType w:val="hybridMultilevel"/>
    <w:tmpl w:val="68E0E9A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0B0E36DE"/>
    <w:multiLevelType w:val="hybridMultilevel"/>
    <w:tmpl w:val="5AAA89B0"/>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0C6F40C9"/>
    <w:multiLevelType w:val="hybridMultilevel"/>
    <w:tmpl w:val="4C2A359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0CFE0E80"/>
    <w:multiLevelType w:val="hybridMultilevel"/>
    <w:tmpl w:val="E3C2336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0EF1715C"/>
    <w:multiLevelType w:val="hybridMultilevel"/>
    <w:tmpl w:val="54E89C8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0F5439E3"/>
    <w:multiLevelType w:val="hybridMultilevel"/>
    <w:tmpl w:val="02EC72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0F6B1B9F"/>
    <w:multiLevelType w:val="hybridMultilevel"/>
    <w:tmpl w:val="8E444EF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15:restartNumberingAfterBreak="0">
    <w:nsid w:val="0FC35CF5"/>
    <w:multiLevelType w:val="hybridMultilevel"/>
    <w:tmpl w:val="B83A01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0566158"/>
    <w:multiLevelType w:val="hybridMultilevel"/>
    <w:tmpl w:val="82CE904A"/>
    <w:lvl w:ilvl="0" w:tplc="98E861E6">
      <w:start w:val="1"/>
      <w:numFmt w:val="bullet"/>
      <w:lvlText w:val=""/>
      <w:lvlJc w:val="left"/>
      <w:pPr>
        <w:ind w:left="540" w:hanging="360"/>
      </w:pPr>
      <w:rPr>
        <w:rFonts w:ascii="Symbol" w:hAnsi="Symbol"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hint="default"/>
      </w:rPr>
    </w:lvl>
    <w:lvl w:ilvl="3" w:tplc="04190001">
      <w:start w:val="1"/>
      <w:numFmt w:val="bullet"/>
      <w:lvlText w:val=""/>
      <w:lvlJc w:val="left"/>
      <w:pPr>
        <w:ind w:left="2700" w:hanging="360"/>
      </w:pPr>
      <w:rPr>
        <w:rFonts w:ascii="Symbol" w:hAnsi="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hint="default"/>
      </w:rPr>
    </w:lvl>
    <w:lvl w:ilvl="6" w:tplc="04190001">
      <w:start w:val="1"/>
      <w:numFmt w:val="bullet"/>
      <w:lvlText w:val=""/>
      <w:lvlJc w:val="left"/>
      <w:pPr>
        <w:ind w:left="4860" w:hanging="360"/>
      </w:pPr>
      <w:rPr>
        <w:rFonts w:ascii="Symbol" w:hAnsi="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hint="default"/>
      </w:rPr>
    </w:lvl>
  </w:abstractNum>
  <w:abstractNum w:abstractNumId="16" w15:restartNumberingAfterBreak="0">
    <w:nsid w:val="11D53D5A"/>
    <w:multiLevelType w:val="hybridMultilevel"/>
    <w:tmpl w:val="DA34A34E"/>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7" w15:restartNumberingAfterBreak="0">
    <w:nsid w:val="13376327"/>
    <w:multiLevelType w:val="hybridMultilevel"/>
    <w:tmpl w:val="49244B6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13B40A98"/>
    <w:multiLevelType w:val="hybridMultilevel"/>
    <w:tmpl w:val="3F04C5D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15:restartNumberingAfterBreak="0">
    <w:nsid w:val="1AAE3DAC"/>
    <w:multiLevelType w:val="hybridMultilevel"/>
    <w:tmpl w:val="6276E6C4"/>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0" w15:restartNumberingAfterBreak="0">
    <w:nsid w:val="1D6562CA"/>
    <w:multiLevelType w:val="hybridMultilevel"/>
    <w:tmpl w:val="3BC4173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20F75414"/>
    <w:multiLevelType w:val="hybridMultilevel"/>
    <w:tmpl w:val="B6F67CF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2270596B"/>
    <w:multiLevelType w:val="hybridMultilevel"/>
    <w:tmpl w:val="65306E1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3" w15:restartNumberingAfterBreak="0">
    <w:nsid w:val="229F6E40"/>
    <w:multiLevelType w:val="hybridMultilevel"/>
    <w:tmpl w:val="B69278A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3E6764A"/>
    <w:multiLevelType w:val="hybridMultilevel"/>
    <w:tmpl w:val="23ACFB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28ED4B71"/>
    <w:multiLevelType w:val="hybridMultilevel"/>
    <w:tmpl w:val="0A1C3840"/>
    <w:lvl w:ilvl="0" w:tplc="C75CD132">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26" w15:restartNumberingAfterBreak="0">
    <w:nsid w:val="2A664D7D"/>
    <w:multiLevelType w:val="hybridMultilevel"/>
    <w:tmpl w:val="255EF720"/>
    <w:lvl w:ilvl="0" w:tplc="0874AF1C">
      <w:start w:val="1"/>
      <w:numFmt w:val="decimal"/>
      <w:lvlText w:val="%1."/>
      <w:lvlJc w:val="left"/>
      <w:pPr>
        <w:ind w:left="360" w:hanging="360"/>
      </w:pPr>
      <w:rPr>
        <w:b w:val="0"/>
        <w:sz w:val="20"/>
        <w:szCs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2AE431AD"/>
    <w:multiLevelType w:val="hybridMultilevel"/>
    <w:tmpl w:val="EBEC50D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2E732DB0"/>
    <w:multiLevelType w:val="hybridMultilevel"/>
    <w:tmpl w:val="FAD8D3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2EBF21E1"/>
    <w:multiLevelType w:val="hybridMultilevel"/>
    <w:tmpl w:val="996E8E36"/>
    <w:lvl w:ilvl="0" w:tplc="0419000F">
      <w:start w:val="1"/>
      <w:numFmt w:val="decimal"/>
      <w:lvlText w:val="%1."/>
      <w:lvlJc w:val="left"/>
      <w:pPr>
        <w:tabs>
          <w:tab w:val="num" w:pos="360"/>
        </w:tabs>
        <w:ind w:left="360" w:hanging="360"/>
      </w:pPr>
    </w:lvl>
    <w:lvl w:ilvl="1" w:tplc="3D42664E">
      <w:start w:val="1"/>
      <w:numFmt w:val="decimal"/>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30" w15:restartNumberingAfterBreak="0">
    <w:nsid w:val="30A55ADD"/>
    <w:multiLevelType w:val="hybridMultilevel"/>
    <w:tmpl w:val="45B45E9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2A2213"/>
    <w:multiLevelType w:val="hybridMultilevel"/>
    <w:tmpl w:val="C16251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15:restartNumberingAfterBreak="0">
    <w:nsid w:val="34590995"/>
    <w:multiLevelType w:val="hybridMultilevel"/>
    <w:tmpl w:val="87E28CC4"/>
    <w:lvl w:ilvl="0" w:tplc="056A272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34D34EF3"/>
    <w:multiLevelType w:val="hybridMultilevel"/>
    <w:tmpl w:val="F6722EB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54C7512"/>
    <w:multiLevelType w:val="hybridMultilevel"/>
    <w:tmpl w:val="1D2EECA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356074E5"/>
    <w:multiLevelType w:val="hybridMultilevel"/>
    <w:tmpl w:val="8DE4FDA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3A313B98"/>
    <w:multiLevelType w:val="hybridMultilevel"/>
    <w:tmpl w:val="D9C86EE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7" w15:restartNumberingAfterBreak="0">
    <w:nsid w:val="3AAE6E41"/>
    <w:multiLevelType w:val="hybridMultilevel"/>
    <w:tmpl w:val="EA08F2A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3BD5146F"/>
    <w:multiLevelType w:val="hybridMultilevel"/>
    <w:tmpl w:val="26F6170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3C0C4E9D"/>
    <w:multiLevelType w:val="hybridMultilevel"/>
    <w:tmpl w:val="462C7D0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0" w15:restartNumberingAfterBreak="0">
    <w:nsid w:val="3CB10641"/>
    <w:multiLevelType w:val="hybridMultilevel"/>
    <w:tmpl w:val="3A8A263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1" w15:restartNumberingAfterBreak="0">
    <w:nsid w:val="3FDC1CAC"/>
    <w:multiLevelType w:val="hybridMultilevel"/>
    <w:tmpl w:val="63C27C5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2" w15:restartNumberingAfterBreak="0">
    <w:nsid w:val="410E6AE7"/>
    <w:multiLevelType w:val="hybridMultilevel"/>
    <w:tmpl w:val="B7D88CCC"/>
    <w:lvl w:ilvl="0" w:tplc="90324C2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4442FCF"/>
    <w:multiLevelType w:val="hybridMultilevel"/>
    <w:tmpl w:val="8DD800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492E323D"/>
    <w:multiLevelType w:val="hybridMultilevel"/>
    <w:tmpl w:val="F6549F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15:restartNumberingAfterBreak="0">
    <w:nsid w:val="49F457A0"/>
    <w:multiLevelType w:val="hybridMultilevel"/>
    <w:tmpl w:val="AAF86A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6" w15:restartNumberingAfterBreak="0">
    <w:nsid w:val="4B8B5A1E"/>
    <w:multiLevelType w:val="singleLevel"/>
    <w:tmpl w:val="FD3EEC84"/>
    <w:lvl w:ilvl="0">
      <w:start w:val="4"/>
      <w:numFmt w:val="bullet"/>
      <w:lvlText w:val="-"/>
      <w:lvlJc w:val="left"/>
      <w:pPr>
        <w:tabs>
          <w:tab w:val="num" w:pos="360"/>
        </w:tabs>
        <w:ind w:left="360" w:hanging="360"/>
      </w:pPr>
      <w:rPr>
        <w:rFonts w:hint="default"/>
      </w:rPr>
    </w:lvl>
  </w:abstractNum>
  <w:abstractNum w:abstractNumId="47" w15:restartNumberingAfterBreak="0">
    <w:nsid w:val="4C4D6BD7"/>
    <w:multiLevelType w:val="hybridMultilevel"/>
    <w:tmpl w:val="E35E3F86"/>
    <w:lvl w:ilvl="0" w:tplc="056A2724">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8" w15:restartNumberingAfterBreak="0">
    <w:nsid w:val="4CD8300D"/>
    <w:multiLevelType w:val="hybridMultilevel"/>
    <w:tmpl w:val="57F4A0F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9" w15:restartNumberingAfterBreak="0">
    <w:nsid w:val="4D64407D"/>
    <w:multiLevelType w:val="hybridMultilevel"/>
    <w:tmpl w:val="55DAEF14"/>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0" w15:restartNumberingAfterBreak="0">
    <w:nsid w:val="4EC75AF7"/>
    <w:multiLevelType w:val="hybridMultilevel"/>
    <w:tmpl w:val="480ED6BA"/>
    <w:lvl w:ilvl="0" w:tplc="129C6A02">
      <w:start w:val="3"/>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cs="Wingdings" w:hint="default"/>
      </w:rPr>
    </w:lvl>
    <w:lvl w:ilvl="3" w:tplc="04190001" w:tentative="1">
      <w:start w:val="1"/>
      <w:numFmt w:val="bullet"/>
      <w:lvlText w:val=""/>
      <w:lvlJc w:val="left"/>
      <w:pPr>
        <w:ind w:left="3240" w:hanging="360"/>
      </w:pPr>
      <w:rPr>
        <w:rFonts w:ascii="Symbol" w:hAnsi="Symbol" w:cs="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cs="Wingdings" w:hint="default"/>
      </w:rPr>
    </w:lvl>
    <w:lvl w:ilvl="6" w:tplc="04190001" w:tentative="1">
      <w:start w:val="1"/>
      <w:numFmt w:val="bullet"/>
      <w:lvlText w:val=""/>
      <w:lvlJc w:val="left"/>
      <w:pPr>
        <w:ind w:left="5400" w:hanging="360"/>
      </w:pPr>
      <w:rPr>
        <w:rFonts w:ascii="Symbol" w:hAnsi="Symbol" w:cs="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cs="Wingdings" w:hint="default"/>
      </w:rPr>
    </w:lvl>
  </w:abstractNum>
  <w:abstractNum w:abstractNumId="51" w15:restartNumberingAfterBreak="0">
    <w:nsid w:val="4F373865"/>
    <w:multiLevelType w:val="hybridMultilevel"/>
    <w:tmpl w:val="716CA50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2" w15:restartNumberingAfterBreak="0">
    <w:nsid w:val="4F4A132C"/>
    <w:multiLevelType w:val="hybridMultilevel"/>
    <w:tmpl w:val="60E0DA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3" w15:restartNumberingAfterBreak="0">
    <w:nsid w:val="532048F3"/>
    <w:multiLevelType w:val="hybridMultilevel"/>
    <w:tmpl w:val="C00ADBB4"/>
    <w:lvl w:ilvl="0" w:tplc="056A272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7510D4A"/>
    <w:multiLevelType w:val="hybridMultilevel"/>
    <w:tmpl w:val="F094FA22"/>
    <w:lvl w:ilvl="0" w:tplc="B6AC51AE">
      <w:start w:val="1"/>
      <w:numFmt w:val="decimal"/>
      <w:lvlText w:val="%1."/>
      <w:lvlJc w:val="left"/>
      <w:pPr>
        <w:tabs>
          <w:tab w:val="num" w:pos="1335"/>
        </w:tabs>
        <w:ind w:left="1335" w:hanging="795"/>
      </w:pPr>
    </w:lvl>
    <w:lvl w:ilvl="1" w:tplc="04190019">
      <w:start w:val="1"/>
      <w:numFmt w:val="lowerLetter"/>
      <w:lvlText w:val="%2."/>
      <w:lvlJc w:val="left"/>
      <w:pPr>
        <w:tabs>
          <w:tab w:val="num" w:pos="1620"/>
        </w:tabs>
        <w:ind w:left="1620" w:hanging="360"/>
      </w:p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55" w15:restartNumberingAfterBreak="0">
    <w:nsid w:val="578E386E"/>
    <w:multiLevelType w:val="hybridMultilevel"/>
    <w:tmpl w:val="60004A76"/>
    <w:lvl w:ilvl="0" w:tplc="1A127C08">
      <w:start w:val="1"/>
      <w:numFmt w:val="decimal"/>
      <w:lvlText w:val="%1."/>
      <w:lvlJc w:val="left"/>
      <w:pPr>
        <w:ind w:left="360" w:hanging="360"/>
      </w:pPr>
      <w:rPr>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7" w15:restartNumberingAfterBreak="0">
    <w:nsid w:val="58991C29"/>
    <w:multiLevelType w:val="hybridMultilevel"/>
    <w:tmpl w:val="F81AC72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8" w15:restartNumberingAfterBreak="0">
    <w:nsid w:val="5BF631E3"/>
    <w:multiLevelType w:val="hybridMultilevel"/>
    <w:tmpl w:val="06FE826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9" w15:restartNumberingAfterBreak="0">
    <w:nsid w:val="5C2F3A62"/>
    <w:multiLevelType w:val="hybridMultilevel"/>
    <w:tmpl w:val="445276B8"/>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0" w15:restartNumberingAfterBreak="0">
    <w:nsid w:val="5D5E27D2"/>
    <w:multiLevelType w:val="hybridMultilevel"/>
    <w:tmpl w:val="D85E1C8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1" w15:restartNumberingAfterBreak="0">
    <w:nsid w:val="5DD7502B"/>
    <w:multiLevelType w:val="hybridMultilevel"/>
    <w:tmpl w:val="7BA837F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2" w15:restartNumberingAfterBreak="0">
    <w:nsid w:val="5E507C74"/>
    <w:multiLevelType w:val="hybridMultilevel"/>
    <w:tmpl w:val="6800302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3" w15:restartNumberingAfterBreak="0">
    <w:nsid w:val="5F0640F5"/>
    <w:multiLevelType w:val="hybridMultilevel"/>
    <w:tmpl w:val="926600BA"/>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4" w15:restartNumberingAfterBreak="0">
    <w:nsid w:val="5FF04865"/>
    <w:multiLevelType w:val="hybridMultilevel"/>
    <w:tmpl w:val="F8B6177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5" w15:restartNumberingAfterBreak="0">
    <w:nsid w:val="66836CB2"/>
    <w:multiLevelType w:val="hybridMultilevel"/>
    <w:tmpl w:val="8E0610D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6" w15:restartNumberingAfterBreak="0">
    <w:nsid w:val="6A74230D"/>
    <w:multiLevelType w:val="hybridMultilevel"/>
    <w:tmpl w:val="D426590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7" w15:restartNumberingAfterBreak="0">
    <w:nsid w:val="6E4055A0"/>
    <w:multiLevelType w:val="hybridMultilevel"/>
    <w:tmpl w:val="174C460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F7D4BE8"/>
    <w:multiLevelType w:val="hybridMultilevel"/>
    <w:tmpl w:val="6A9AFC32"/>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9" w15:restartNumberingAfterBreak="0">
    <w:nsid w:val="7288259D"/>
    <w:multiLevelType w:val="hybridMultilevel"/>
    <w:tmpl w:val="427E350C"/>
    <w:lvl w:ilvl="0" w:tplc="98E861E6">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70" w15:restartNumberingAfterBreak="0">
    <w:nsid w:val="72AE5DCA"/>
    <w:multiLevelType w:val="hybridMultilevel"/>
    <w:tmpl w:val="9932A2B0"/>
    <w:lvl w:ilvl="0" w:tplc="0419000F">
      <w:start w:val="1"/>
      <w:numFmt w:val="decimal"/>
      <w:lvlText w:val="%1."/>
      <w:lvlJc w:val="left"/>
      <w:pPr>
        <w:tabs>
          <w:tab w:val="num" w:pos="360"/>
        </w:tabs>
        <w:ind w:left="360" w:hanging="360"/>
      </w:p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start w:val="1"/>
      <w:numFmt w:val="decimal"/>
      <w:lvlText w:val="%4."/>
      <w:lvlJc w:val="left"/>
      <w:pPr>
        <w:tabs>
          <w:tab w:val="num" w:pos="2520"/>
        </w:tabs>
        <w:ind w:left="2520" w:hanging="360"/>
      </w:pPr>
    </w:lvl>
    <w:lvl w:ilvl="4" w:tplc="04190019">
      <w:start w:val="1"/>
      <w:numFmt w:val="lowerLetter"/>
      <w:lvlText w:val="%5."/>
      <w:lvlJc w:val="left"/>
      <w:pPr>
        <w:tabs>
          <w:tab w:val="num" w:pos="3240"/>
        </w:tabs>
        <w:ind w:left="3240" w:hanging="360"/>
      </w:pPr>
    </w:lvl>
    <w:lvl w:ilvl="5" w:tplc="0419001B">
      <w:start w:val="1"/>
      <w:numFmt w:val="lowerRoman"/>
      <w:lvlText w:val="%6."/>
      <w:lvlJc w:val="right"/>
      <w:pPr>
        <w:tabs>
          <w:tab w:val="num" w:pos="3960"/>
        </w:tabs>
        <w:ind w:left="3960" w:hanging="180"/>
      </w:pPr>
    </w:lvl>
    <w:lvl w:ilvl="6" w:tplc="0419000F">
      <w:start w:val="1"/>
      <w:numFmt w:val="decimal"/>
      <w:lvlText w:val="%7."/>
      <w:lvlJc w:val="left"/>
      <w:pPr>
        <w:tabs>
          <w:tab w:val="num" w:pos="4680"/>
        </w:tabs>
        <w:ind w:left="4680" w:hanging="360"/>
      </w:pPr>
    </w:lvl>
    <w:lvl w:ilvl="7" w:tplc="04190019">
      <w:start w:val="1"/>
      <w:numFmt w:val="lowerLetter"/>
      <w:lvlText w:val="%8."/>
      <w:lvlJc w:val="left"/>
      <w:pPr>
        <w:tabs>
          <w:tab w:val="num" w:pos="5400"/>
        </w:tabs>
        <w:ind w:left="5400" w:hanging="360"/>
      </w:pPr>
    </w:lvl>
    <w:lvl w:ilvl="8" w:tplc="0419001B">
      <w:start w:val="1"/>
      <w:numFmt w:val="lowerRoman"/>
      <w:lvlText w:val="%9."/>
      <w:lvlJc w:val="right"/>
      <w:pPr>
        <w:tabs>
          <w:tab w:val="num" w:pos="6120"/>
        </w:tabs>
        <w:ind w:left="6120" w:hanging="180"/>
      </w:pPr>
    </w:lvl>
  </w:abstractNum>
  <w:abstractNum w:abstractNumId="71" w15:restartNumberingAfterBreak="0">
    <w:nsid w:val="75010143"/>
    <w:multiLevelType w:val="hybridMultilevel"/>
    <w:tmpl w:val="347E18B6"/>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2" w15:restartNumberingAfterBreak="0">
    <w:nsid w:val="77693967"/>
    <w:multiLevelType w:val="hybridMultilevel"/>
    <w:tmpl w:val="63CE6F3E"/>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3" w15:restartNumberingAfterBreak="0">
    <w:nsid w:val="79700512"/>
    <w:multiLevelType w:val="hybridMultilevel"/>
    <w:tmpl w:val="5A3E990E"/>
    <w:lvl w:ilvl="0" w:tplc="33D4A276">
      <w:start w:val="1"/>
      <w:numFmt w:val="decimal"/>
      <w:lvlText w:val="%1."/>
      <w:lvlJc w:val="left"/>
      <w:pPr>
        <w:ind w:left="1485" w:hanging="360"/>
      </w:pPr>
      <w:rPr>
        <w:rFonts w:hint="default"/>
        <w:b w:val="0"/>
      </w:rPr>
    </w:lvl>
    <w:lvl w:ilvl="1" w:tplc="04190019" w:tentative="1">
      <w:start w:val="1"/>
      <w:numFmt w:val="lowerLetter"/>
      <w:lvlText w:val="%2."/>
      <w:lvlJc w:val="left"/>
      <w:pPr>
        <w:ind w:left="2205" w:hanging="360"/>
      </w:pPr>
    </w:lvl>
    <w:lvl w:ilvl="2" w:tplc="0419001B" w:tentative="1">
      <w:start w:val="1"/>
      <w:numFmt w:val="lowerRoman"/>
      <w:lvlText w:val="%3."/>
      <w:lvlJc w:val="right"/>
      <w:pPr>
        <w:ind w:left="2925" w:hanging="180"/>
      </w:pPr>
    </w:lvl>
    <w:lvl w:ilvl="3" w:tplc="0419000F" w:tentative="1">
      <w:start w:val="1"/>
      <w:numFmt w:val="decimal"/>
      <w:lvlText w:val="%4."/>
      <w:lvlJc w:val="left"/>
      <w:pPr>
        <w:ind w:left="3645" w:hanging="360"/>
      </w:pPr>
    </w:lvl>
    <w:lvl w:ilvl="4" w:tplc="04190019" w:tentative="1">
      <w:start w:val="1"/>
      <w:numFmt w:val="lowerLetter"/>
      <w:lvlText w:val="%5."/>
      <w:lvlJc w:val="left"/>
      <w:pPr>
        <w:ind w:left="4365" w:hanging="360"/>
      </w:pPr>
    </w:lvl>
    <w:lvl w:ilvl="5" w:tplc="0419001B" w:tentative="1">
      <w:start w:val="1"/>
      <w:numFmt w:val="lowerRoman"/>
      <w:lvlText w:val="%6."/>
      <w:lvlJc w:val="right"/>
      <w:pPr>
        <w:ind w:left="5085" w:hanging="180"/>
      </w:pPr>
    </w:lvl>
    <w:lvl w:ilvl="6" w:tplc="0419000F" w:tentative="1">
      <w:start w:val="1"/>
      <w:numFmt w:val="decimal"/>
      <w:lvlText w:val="%7."/>
      <w:lvlJc w:val="left"/>
      <w:pPr>
        <w:ind w:left="5805" w:hanging="360"/>
      </w:pPr>
    </w:lvl>
    <w:lvl w:ilvl="7" w:tplc="04190019" w:tentative="1">
      <w:start w:val="1"/>
      <w:numFmt w:val="lowerLetter"/>
      <w:lvlText w:val="%8."/>
      <w:lvlJc w:val="left"/>
      <w:pPr>
        <w:ind w:left="6525" w:hanging="360"/>
      </w:pPr>
    </w:lvl>
    <w:lvl w:ilvl="8" w:tplc="0419001B" w:tentative="1">
      <w:start w:val="1"/>
      <w:numFmt w:val="lowerRoman"/>
      <w:lvlText w:val="%9."/>
      <w:lvlJc w:val="right"/>
      <w:pPr>
        <w:ind w:left="7245" w:hanging="180"/>
      </w:pPr>
    </w:lvl>
  </w:abstractNum>
  <w:abstractNum w:abstractNumId="74"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D0F7D2C"/>
    <w:multiLevelType w:val="hybridMultilevel"/>
    <w:tmpl w:val="7C543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7E79351B"/>
    <w:multiLevelType w:val="hybridMultilevel"/>
    <w:tmpl w:val="090EA240"/>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7" w15:restartNumberingAfterBreak="0">
    <w:nsid w:val="7EFE3646"/>
    <w:multiLevelType w:val="hybridMultilevel"/>
    <w:tmpl w:val="9BE2D75C"/>
    <w:lvl w:ilvl="0" w:tplc="67CC6F38">
      <w:start w:val="1"/>
      <w:numFmt w:val="bullet"/>
      <w:lvlText w:val=""/>
      <w:lvlJc w:val="left"/>
      <w:pPr>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8"/>
  </w:num>
  <w:num w:numId="2">
    <w:abstractNumId w:val="42"/>
  </w:num>
  <w:num w:numId="3">
    <w:abstractNumId w:val="56"/>
  </w:num>
  <w:num w:numId="4">
    <w:abstractNumId w:val="74"/>
  </w:num>
  <w:num w:numId="5">
    <w:abstractNumId w:val="47"/>
  </w:num>
  <w:num w:numId="6">
    <w:abstractNumId w:val="24"/>
  </w:num>
  <w:num w:numId="7">
    <w:abstractNumId w:val="30"/>
  </w:num>
  <w:num w:numId="8">
    <w:abstractNumId w:val="14"/>
  </w:num>
  <w:num w:numId="9">
    <w:abstractNumId w:val="27"/>
  </w:num>
  <w:num w:numId="10">
    <w:abstractNumId w:val="45"/>
  </w:num>
  <w:num w:numId="11">
    <w:abstractNumId w:val="61"/>
  </w:num>
  <w:num w:numId="12">
    <w:abstractNumId w:val="67"/>
  </w:num>
  <w:num w:numId="13">
    <w:abstractNumId w:val="11"/>
  </w:num>
  <w:num w:numId="14">
    <w:abstractNumId w:val="38"/>
  </w:num>
  <w:num w:numId="15">
    <w:abstractNumId w:val="44"/>
  </w:num>
  <w:num w:numId="16">
    <w:abstractNumId w:val="62"/>
  </w:num>
  <w:num w:numId="17">
    <w:abstractNumId w:val="0"/>
  </w:num>
  <w:num w:numId="18">
    <w:abstractNumId w:val="20"/>
  </w:num>
  <w:num w:numId="19">
    <w:abstractNumId w:val="26"/>
  </w:num>
  <w:num w:numId="20">
    <w:abstractNumId w:val="55"/>
  </w:num>
  <w:num w:numId="21">
    <w:abstractNumId w:val="46"/>
  </w:num>
  <w:num w:numId="22">
    <w:abstractNumId w:val="28"/>
  </w:num>
  <w:num w:numId="23">
    <w:abstractNumId w:val="2"/>
  </w:num>
  <w:num w:numId="24">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7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9"/>
  </w:num>
  <w:num w:numId="50">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7"/>
  </w:num>
  <w:num w:numId="5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9"/>
  </w:num>
  <w:num w:numId="60">
    <w:abstractNumId w:val="5"/>
  </w:num>
  <w:num w:numId="61">
    <w:abstractNumId w:val="23"/>
  </w:num>
  <w:num w:numId="62">
    <w:abstractNumId w:val="66"/>
  </w:num>
  <w:num w:numId="63">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8"/>
  </w:num>
  <w:num w:numId="66">
    <w:abstractNumId w:val="33"/>
  </w:num>
  <w:num w:numId="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3"/>
  </w:num>
  <w:num w:numId="69">
    <w:abstractNumId w:val="9"/>
  </w:num>
  <w:num w:numId="70">
    <w:abstractNumId w:val="12"/>
  </w:num>
  <w:num w:numId="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
  </w:num>
  <w:num w:numId="74">
    <w:abstractNumId w:val="37"/>
  </w:num>
  <w:num w:numId="75">
    <w:abstractNumId w:val="35"/>
  </w:num>
  <w:num w:numId="76">
    <w:abstractNumId w:val="32"/>
  </w:num>
  <w:num w:numId="77">
    <w:abstractNumId w:val="50"/>
  </w:num>
  <w:num w:numId="78">
    <w:abstractNumId w:val="75"/>
  </w:num>
  <w:num w:numId="79">
    <w:abstractNumId w:val="73"/>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7B"/>
    <w:rsid w:val="000032F1"/>
    <w:rsid w:val="00003954"/>
    <w:rsid w:val="00004497"/>
    <w:rsid w:val="000054C1"/>
    <w:rsid w:val="00005AF0"/>
    <w:rsid w:val="00007F07"/>
    <w:rsid w:val="000102D3"/>
    <w:rsid w:val="00010AC5"/>
    <w:rsid w:val="00012FDE"/>
    <w:rsid w:val="00017608"/>
    <w:rsid w:val="00020114"/>
    <w:rsid w:val="0002181B"/>
    <w:rsid w:val="000218DE"/>
    <w:rsid w:val="0002213B"/>
    <w:rsid w:val="000246A3"/>
    <w:rsid w:val="00024EEA"/>
    <w:rsid w:val="00026E9C"/>
    <w:rsid w:val="000307CC"/>
    <w:rsid w:val="000309C4"/>
    <w:rsid w:val="0003383E"/>
    <w:rsid w:val="00036B2E"/>
    <w:rsid w:val="00040937"/>
    <w:rsid w:val="00042434"/>
    <w:rsid w:val="0004355D"/>
    <w:rsid w:val="00043D7D"/>
    <w:rsid w:val="000460EA"/>
    <w:rsid w:val="00046998"/>
    <w:rsid w:val="00047C02"/>
    <w:rsid w:val="000511A4"/>
    <w:rsid w:val="00054707"/>
    <w:rsid w:val="00056998"/>
    <w:rsid w:val="00056B71"/>
    <w:rsid w:val="0006086A"/>
    <w:rsid w:val="00070B74"/>
    <w:rsid w:val="00071A71"/>
    <w:rsid w:val="000742E0"/>
    <w:rsid w:val="00074E04"/>
    <w:rsid w:val="00075A1A"/>
    <w:rsid w:val="000761DC"/>
    <w:rsid w:val="00080232"/>
    <w:rsid w:val="00081564"/>
    <w:rsid w:val="0008173A"/>
    <w:rsid w:val="000858ED"/>
    <w:rsid w:val="0008625C"/>
    <w:rsid w:val="000932A8"/>
    <w:rsid w:val="000948DB"/>
    <w:rsid w:val="000952AF"/>
    <w:rsid w:val="000979E4"/>
    <w:rsid w:val="000A2CCD"/>
    <w:rsid w:val="000A61F1"/>
    <w:rsid w:val="000A7BD9"/>
    <w:rsid w:val="000B14B8"/>
    <w:rsid w:val="000B6F55"/>
    <w:rsid w:val="000B77BA"/>
    <w:rsid w:val="000C0EB3"/>
    <w:rsid w:val="000C1AFD"/>
    <w:rsid w:val="000C3CD1"/>
    <w:rsid w:val="000C534D"/>
    <w:rsid w:val="000C5D47"/>
    <w:rsid w:val="000C716A"/>
    <w:rsid w:val="000D1088"/>
    <w:rsid w:val="000D2EC5"/>
    <w:rsid w:val="000D7F00"/>
    <w:rsid w:val="000E024C"/>
    <w:rsid w:val="000E31BA"/>
    <w:rsid w:val="000F2456"/>
    <w:rsid w:val="000F4243"/>
    <w:rsid w:val="000F68B2"/>
    <w:rsid w:val="000F69A4"/>
    <w:rsid w:val="001034C8"/>
    <w:rsid w:val="00103D5A"/>
    <w:rsid w:val="00103F59"/>
    <w:rsid w:val="00105786"/>
    <w:rsid w:val="00105876"/>
    <w:rsid w:val="001065DB"/>
    <w:rsid w:val="001074EA"/>
    <w:rsid w:val="00110B7D"/>
    <w:rsid w:val="00110F5C"/>
    <w:rsid w:val="00114E8A"/>
    <w:rsid w:val="00114EAC"/>
    <w:rsid w:val="001156B5"/>
    <w:rsid w:val="001163B0"/>
    <w:rsid w:val="00121560"/>
    <w:rsid w:val="00121E87"/>
    <w:rsid w:val="00123A10"/>
    <w:rsid w:val="00123DCF"/>
    <w:rsid w:val="00134F0F"/>
    <w:rsid w:val="001352B4"/>
    <w:rsid w:val="00136583"/>
    <w:rsid w:val="00137DE9"/>
    <w:rsid w:val="00140536"/>
    <w:rsid w:val="00141137"/>
    <w:rsid w:val="001438E0"/>
    <w:rsid w:val="00145199"/>
    <w:rsid w:val="0014578B"/>
    <w:rsid w:val="001467B4"/>
    <w:rsid w:val="00150CDC"/>
    <w:rsid w:val="00152DCD"/>
    <w:rsid w:val="00152E20"/>
    <w:rsid w:val="00153077"/>
    <w:rsid w:val="00154247"/>
    <w:rsid w:val="0015428F"/>
    <w:rsid w:val="00155216"/>
    <w:rsid w:val="001624A8"/>
    <w:rsid w:val="00165271"/>
    <w:rsid w:val="001661B3"/>
    <w:rsid w:val="00167315"/>
    <w:rsid w:val="00167D4C"/>
    <w:rsid w:val="00167F51"/>
    <w:rsid w:val="00170F5B"/>
    <w:rsid w:val="0017317E"/>
    <w:rsid w:val="001753A5"/>
    <w:rsid w:val="001809AA"/>
    <w:rsid w:val="00180DF0"/>
    <w:rsid w:val="00182D30"/>
    <w:rsid w:val="00183B21"/>
    <w:rsid w:val="00186288"/>
    <w:rsid w:val="00186691"/>
    <w:rsid w:val="00186A69"/>
    <w:rsid w:val="00187EA4"/>
    <w:rsid w:val="00191D66"/>
    <w:rsid w:val="00192B98"/>
    <w:rsid w:val="0019486A"/>
    <w:rsid w:val="0019496A"/>
    <w:rsid w:val="00195FD7"/>
    <w:rsid w:val="00196416"/>
    <w:rsid w:val="001A2916"/>
    <w:rsid w:val="001A5DD0"/>
    <w:rsid w:val="001B4AEC"/>
    <w:rsid w:val="001B4C63"/>
    <w:rsid w:val="001B5AFF"/>
    <w:rsid w:val="001B5FF6"/>
    <w:rsid w:val="001B624D"/>
    <w:rsid w:val="001C5D94"/>
    <w:rsid w:val="001D0957"/>
    <w:rsid w:val="001D2169"/>
    <w:rsid w:val="001D4522"/>
    <w:rsid w:val="001D5711"/>
    <w:rsid w:val="001E2377"/>
    <w:rsid w:val="001E5E59"/>
    <w:rsid w:val="001F1BDD"/>
    <w:rsid w:val="001F3485"/>
    <w:rsid w:val="00206455"/>
    <w:rsid w:val="0020777C"/>
    <w:rsid w:val="0021083E"/>
    <w:rsid w:val="002110E8"/>
    <w:rsid w:val="0021415E"/>
    <w:rsid w:val="00222DB5"/>
    <w:rsid w:val="00227F6A"/>
    <w:rsid w:val="00231417"/>
    <w:rsid w:val="00233352"/>
    <w:rsid w:val="0023630A"/>
    <w:rsid w:val="00236E04"/>
    <w:rsid w:val="00237CF2"/>
    <w:rsid w:val="002427BA"/>
    <w:rsid w:val="00243163"/>
    <w:rsid w:val="002450C3"/>
    <w:rsid w:val="0024542B"/>
    <w:rsid w:val="0025075A"/>
    <w:rsid w:val="00251CC2"/>
    <w:rsid w:val="00251E74"/>
    <w:rsid w:val="002569F8"/>
    <w:rsid w:val="00256DF1"/>
    <w:rsid w:val="00256F66"/>
    <w:rsid w:val="00257966"/>
    <w:rsid w:val="00265C02"/>
    <w:rsid w:val="002677CB"/>
    <w:rsid w:val="002731F7"/>
    <w:rsid w:val="00276B0C"/>
    <w:rsid w:val="00280DAC"/>
    <w:rsid w:val="0028127F"/>
    <w:rsid w:val="002824A6"/>
    <w:rsid w:val="00284DCB"/>
    <w:rsid w:val="00285CA1"/>
    <w:rsid w:val="00286D22"/>
    <w:rsid w:val="002903C9"/>
    <w:rsid w:val="00294D9C"/>
    <w:rsid w:val="00295646"/>
    <w:rsid w:val="002A2809"/>
    <w:rsid w:val="002A2919"/>
    <w:rsid w:val="002A39A6"/>
    <w:rsid w:val="002A481B"/>
    <w:rsid w:val="002B003B"/>
    <w:rsid w:val="002B020D"/>
    <w:rsid w:val="002B0388"/>
    <w:rsid w:val="002B17C4"/>
    <w:rsid w:val="002B55DE"/>
    <w:rsid w:val="002B5680"/>
    <w:rsid w:val="002B7231"/>
    <w:rsid w:val="002B7698"/>
    <w:rsid w:val="002C03D2"/>
    <w:rsid w:val="002C158B"/>
    <w:rsid w:val="002C1702"/>
    <w:rsid w:val="002C1865"/>
    <w:rsid w:val="002C2C96"/>
    <w:rsid w:val="002C3B47"/>
    <w:rsid w:val="002C646B"/>
    <w:rsid w:val="002D06D6"/>
    <w:rsid w:val="002D0F8F"/>
    <w:rsid w:val="002D5BCA"/>
    <w:rsid w:val="002D6170"/>
    <w:rsid w:val="002D786A"/>
    <w:rsid w:val="002D7F79"/>
    <w:rsid w:val="002E01B0"/>
    <w:rsid w:val="002E02AB"/>
    <w:rsid w:val="002E11C9"/>
    <w:rsid w:val="002E3C8B"/>
    <w:rsid w:val="002E4576"/>
    <w:rsid w:val="002E5714"/>
    <w:rsid w:val="002E7D40"/>
    <w:rsid w:val="002F282B"/>
    <w:rsid w:val="002F6F45"/>
    <w:rsid w:val="00300050"/>
    <w:rsid w:val="00303BE9"/>
    <w:rsid w:val="00306549"/>
    <w:rsid w:val="00307234"/>
    <w:rsid w:val="00311A81"/>
    <w:rsid w:val="0031244D"/>
    <w:rsid w:val="003127E5"/>
    <w:rsid w:val="003136F6"/>
    <w:rsid w:val="00314B07"/>
    <w:rsid w:val="00316433"/>
    <w:rsid w:val="00320D69"/>
    <w:rsid w:val="0032177F"/>
    <w:rsid w:val="00325C45"/>
    <w:rsid w:val="003268F7"/>
    <w:rsid w:val="00326F3C"/>
    <w:rsid w:val="00332E79"/>
    <w:rsid w:val="00334DFE"/>
    <w:rsid w:val="00337B6E"/>
    <w:rsid w:val="00342385"/>
    <w:rsid w:val="003439F5"/>
    <w:rsid w:val="00345DD0"/>
    <w:rsid w:val="0034699C"/>
    <w:rsid w:val="00347E9A"/>
    <w:rsid w:val="00350B2E"/>
    <w:rsid w:val="0035211C"/>
    <w:rsid w:val="00355CF5"/>
    <w:rsid w:val="003576F1"/>
    <w:rsid w:val="00361002"/>
    <w:rsid w:val="00363A41"/>
    <w:rsid w:val="00365A28"/>
    <w:rsid w:val="00367406"/>
    <w:rsid w:val="00373FD2"/>
    <w:rsid w:val="003761B6"/>
    <w:rsid w:val="00380F6F"/>
    <w:rsid w:val="00381B06"/>
    <w:rsid w:val="003826A3"/>
    <w:rsid w:val="00382E5F"/>
    <w:rsid w:val="00383417"/>
    <w:rsid w:val="00383E4D"/>
    <w:rsid w:val="00385C43"/>
    <w:rsid w:val="00385F8B"/>
    <w:rsid w:val="003873D9"/>
    <w:rsid w:val="00395D76"/>
    <w:rsid w:val="003971AB"/>
    <w:rsid w:val="0039743F"/>
    <w:rsid w:val="003A0414"/>
    <w:rsid w:val="003A1A24"/>
    <w:rsid w:val="003A27C8"/>
    <w:rsid w:val="003A2B17"/>
    <w:rsid w:val="003A544D"/>
    <w:rsid w:val="003A61C5"/>
    <w:rsid w:val="003B1458"/>
    <w:rsid w:val="003B3E33"/>
    <w:rsid w:val="003B7068"/>
    <w:rsid w:val="003B77C2"/>
    <w:rsid w:val="003C2009"/>
    <w:rsid w:val="003C2084"/>
    <w:rsid w:val="003C2C0D"/>
    <w:rsid w:val="003C3C18"/>
    <w:rsid w:val="003C4AD9"/>
    <w:rsid w:val="003C7682"/>
    <w:rsid w:val="003D03AC"/>
    <w:rsid w:val="003D05ED"/>
    <w:rsid w:val="003D0BD2"/>
    <w:rsid w:val="003D3201"/>
    <w:rsid w:val="003D376D"/>
    <w:rsid w:val="003D51A7"/>
    <w:rsid w:val="003D713F"/>
    <w:rsid w:val="003E0519"/>
    <w:rsid w:val="003E0887"/>
    <w:rsid w:val="003E1913"/>
    <w:rsid w:val="003E6BA6"/>
    <w:rsid w:val="003E731B"/>
    <w:rsid w:val="003F14A8"/>
    <w:rsid w:val="003F1F40"/>
    <w:rsid w:val="003F2FF0"/>
    <w:rsid w:val="003F4CB0"/>
    <w:rsid w:val="003F71E6"/>
    <w:rsid w:val="00400154"/>
    <w:rsid w:val="0040022B"/>
    <w:rsid w:val="00401964"/>
    <w:rsid w:val="00406080"/>
    <w:rsid w:val="00410103"/>
    <w:rsid w:val="00410D50"/>
    <w:rsid w:val="00411845"/>
    <w:rsid w:val="00413B3C"/>
    <w:rsid w:val="00415637"/>
    <w:rsid w:val="00415D9A"/>
    <w:rsid w:val="00415E42"/>
    <w:rsid w:val="00416565"/>
    <w:rsid w:val="00416AD2"/>
    <w:rsid w:val="00420C46"/>
    <w:rsid w:val="00424442"/>
    <w:rsid w:val="00432FEA"/>
    <w:rsid w:val="00434646"/>
    <w:rsid w:val="00434E67"/>
    <w:rsid w:val="004403AF"/>
    <w:rsid w:val="00444F78"/>
    <w:rsid w:val="00446188"/>
    <w:rsid w:val="00450762"/>
    <w:rsid w:val="0045154D"/>
    <w:rsid w:val="00452334"/>
    <w:rsid w:val="00452380"/>
    <w:rsid w:val="00466D91"/>
    <w:rsid w:val="00475766"/>
    <w:rsid w:val="00475DE5"/>
    <w:rsid w:val="00483161"/>
    <w:rsid w:val="00483A48"/>
    <w:rsid w:val="00484B2C"/>
    <w:rsid w:val="004872BC"/>
    <w:rsid w:val="00490B3F"/>
    <w:rsid w:val="004915BD"/>
    <w:rsid w:val="00496846"/>
    <w:rsid w:val="004A0DD4"/>
    <w:rsid w:val="004A1AC2"/>
    <w:rsid w:val="004A21B1"/>
    <w:rsid w:val="004A60EE"/>
    <w:rsid w:val="004A664D"/>
    <w:rsid w:val="004A750B"/>
    <w:rsid w:val="004B14E2"/>
    <w:rsid w:val="004B1870"/>
    <w:rsid w:val="004B271C"/>
    <w:rsid w:val="004B4BFE"/>
    <w:rsid w:val="004B4E6F"/>
    <w:rsid w:val="004B6E6E"/>
    <w:rsid w:val="004B7DD5"/>
    <w:rsid w:val="004C458E"/>
    <w:rsid w:val="004E3DDF"/>
    <w:rsid w:val="004E443D"/>
    <w:rsid w:val="004E4737"/>
    <w:rsid w:val="004E47CE"/>
    <w:rsid w:val="004E689E"/>
    <w:rsid w:val="004E6E94"/>
    <w:rsid w:val="004F2952"/>
    <w:rsid w:val="004F5D8F"/>
    <w:rsid w:val="004F75B6"/>
    <w:rsid w:val="00500780"/>
    <w:rsid w:val="0050100C"/>
    <w:rsid w:val="005019CD"/>
    <w:rsid w:val="00501B46"/>
    <w:rsid w:val="00502758"/>
    <w:rsid w:val="00503826"/>
    <w:rsid w:val="00504556"/>
    <w:rsid w:val="00504BDE"/>
    <w:rsid w:val="00505884"/>
    <w:rsid w:val="00507A3A"/>
    <w:rsid w:val="00511D22"/>
    <w:rsid w:val="00513259"/>
    <w:rsid w:val="00516599"/>
    <w:rsid w:val="00517A63"/>
    <w:rsid w:val="00520388"/>
    <w:rsid w:val="00520A0C"/>
    <w:rsid w:val="00520F31"/>
    <w:rsid w:val="005228A4"/>
    <w:rsid w:val="00523BF9"/>
    <w:rsid w:val="0052432E"/>
    <w:rsid w:val="00524846"/>
    <w:rsid w:val="0052632F"/>
    <w:rsid w:val="0052666D"/>
    <w:rsid w:val="00526E92"/>
    <w:rsid w:val="005311EB"/>
    <w:rsid w:val="005333D1"/>
    <w:rsid w:val="00533A35"/>
    <w:rsid w:val="005370A7"/>
    <w:rsid w:val="005423CB"/>
    <w:rsid w:val="00542A32"/>
    <w:rsid w:val="00543A77"/>
    <w:rsid w:val="00547D86"/>
    <w:rsid w:val="00550D90"/>
    <w:rsid w:val="005532E3"/>
    <w:rsid w:val="00555A2B"/>
    <w:rsid w:val="00555ABF"/>
    <w:rsid w:val="00562C4B"/>
    <w:rsid w:val="00563E76"/>
    <w:rsid w:val="00564798"/>
    <w:rsid w:val="00566286"/>
    <w:rsid w:val="00566702"/>
    <w:rsid w:val="0056680C"/>
    <w:rsid w:val="0057189E"/>
    <w:rsid w:val="0057471F"/>
    <w:rsid w:val="00574A6B"/>
    <w:rsid w:val="00577353"/>
    <w:rsid w:val="00577CE4"/>
    <w:rsid w:val="00587740"/>
    <w:rsid w:val="0059504A"/>
    <w:rsid w:val="00596CE9"/>
    <w:rsid w:val="005A0208"/>
    <w:rsid w:val="005A6A49"/>
    <w:rsid w:val="005A72BB"/>
    <w:rsid w:val="005B03DE"/>
    <w:rsid w:val="005B37A3"/>
    <w:rsid w:val="005B46DA"/>
    <w:rsid w:val="005B5A44"/>
    <w:rsid w:val="005C1111"/>
    <w:rsid w:val="005C31BB"/>
    <w:rsid w:val="005D03A1"/>
    <w:rsid w:val="005D0B9A"/>
    <w:rsid w:val="005D1A31"/>
    <w:rsid w:val="005D21FE"/>
    <w:rsid w:val="005D23BA"/>
    <w:rsid w:val="005D36BA"/>
    <w:rsid w:val="005D473C"/>
    <w:rsid w:val="005D61A1"/>
    <w:rsid w:val="005E46AA"/>
    <w:rsid w:val="005E566C"/>
    <w:rsid w:val="005E5A3B"/>
    <w:rsid w:val="005F0954"/>
    <w:rsid w:val="005F1602"/>
    <w:rsid w:val="005F38B4"/>
    <w:rsid w:val="005F4184"/>
    <w:rsid w:val="005F49FA"/>
    <w:rsid w:val="005F501E"/>
    <w:rsid w:val="00602300"/>
    <w:rsid w:val="0060283D"/>
    <w:rsid w:val="00602C9C"/>
    <w:rsid w:val="00606047"/>
    <w:rsid w:val="00607EFB"/>
    <w:rsid w:val="006236EC"/>
    <w:rsid w:val="00623FEC"/>
    <w:rsid w:val="0062422A"/>
    <w:rsid w:val="0062424B"/>
    <w:rsid w:val="00625F64"/>
    <w:rsid w:val="006270D5"/>
    <w:rsid w:val="00627914"/>
    <w:rsid w:val="00630215"/>
    <w:rsid w:val="00632198"/>
    <w:rsid w:val="0063503E"/>
    <w:rsid w:val="00637638"/>
    <w:rsid w:val="006419C6"/>
    <w:rsid w:val="00642CB5"/>
    <w:rsid w:val="00642FC9"/>
    <w:rsid w:val="006435B4"/>
    <w:rsid w:val="00643D4B"/>
    <w:rsid w:val="00647E4C"/>
    <w:rsid w:val="00651E82"/>
    <w:rsid w:val="0065286A"/>
    <w:rsid w:val="00653666"/>
    <w:rsid w:val="00653E86"/>
    <w:rsid w:val="00654760"/>
    <w:rsid w:val="00657F88"/>
    <w:rsid w:val="0066171B"/>
    <w:rsid w:val="00661732"/>
    <w:rsid w:val="006647EA"/>
    <w:rsid w:val="00667342"/>
    <w:rsid w:val="00672880"/>
    <w:rsid w:val="00672DE8"/>
    <w:rsid w:val="0067506E"/>
    <w:rsid w:val="00680F61"/>
    <w:rsid w:val="0068152F"/>
    <w:rsid w:val="006815B6"/>
    <w:rsid w:val="0068504C"/>
    <w:rsid w:val="00690FB7"/>
    <w:rsid w:val="00692673"/>
    <w:rsid w:val="00696448"/>
    <w:rsid w:val="00697B17"/>
    <w:rsid w:val="00697FBF"/>
    <w:rsid w:val="006A1858"/>
    <w:rsid w:val="006A2253"/>
    <w:rsid w:val="006A2970"/>
    <w:rsid w:val="006A2E31"/>
    <w:rsid w:val="006A39A3"/>
    <w:rsid w:val="006A3A36"/>
    <w:rsid w:val="006B225F"/>
    <w:rsid w:val="006B3C5B"/>
    <w:rsid w:val="006B5B4D"/>
    <w:rsid w:val="006B5C92"/>
    <w:rsid w:val="006C4839"/>
    <w:rsid w:val="006D0349"/>
    <w:rsid w:val="006D1A6A"/>
    <w:rsid w:val="006D2028"/>
    <w:rsid w:val="006D27FF"/>
    <w:rsid w:val="006D6D2D"/>
    <w:rsid w:val="006E12A8"/>
    <w:rsid w:val="006F53C9"/>
    <w:rsid w:val="006F571E"/>
    <w:rsid w:val="006F601F"/>
    <w:rsid w:val="006F780B"/>
    <w:rsid w:val="00700AAC"/>
    <w:rsid w:val="007022C3"/>
    <w:rsid w:val="00705517"/>
    <w:rsid w:val="007119CD"/>
    <w:rsid w:val="00712C91"/>
    <w:rsid w:val="007130E6"/>
    <w:rsid w:val="00713883"/>
    <w:rsid w:val="00713E67"/>
    <w:rsid w:val="007149ED"/>
    <w:rsid w:val="00714EC8"/>
    <w:rsid w:val="00714EF4"/>
    <w:rsid w:val="00715F8B"/>
    <w:rsid w:val="00721565"/>
    <w:rsid w:val="00722EE9"/>
    <w:rsid w:val="00723437"/>
    <w:rsid w:val="00724F1D"/>
    <w:rsid w:val="00735C15"/>
    <w:rsid w:val="00741CBE"/>
    <w:rsid w:val="007425EF"/>
    <w:rsid w:val="007455EF"/>
    <w:rsid w:val="00747457"/>
    <w:rsid w:val="007506C6"/>
    <w:rsid w:val="00750BF5"/>
    <w:rsid w:val="00753CAB"/>
    <w:rsid w:val="00757EEE"/>
    <w:rsid w:val="00757F63"/>
    <w:rsid w:val="007603CA"/>
    <w:rsid w:val="0076128C"/>
    <w:rsid w:val="007613D7"/>
    <w:rsid w:val="00765419"/>
    <w:rsid w:val="00766B13"/>
    <w:rsid w:val="00766B2C"/>
    <w:rsid w:val="00767D96"/>
    <w:rsid w:val="00770795"/>
    <w:rsid w:val="007721AF"/>
    <w:rsid w:val="007729B5"/>
    <w:rsid w:val="00772B04"/>
    <w:rsid w:val="00775068"/>
    <w:rsid w:val="0077515C"/>
    <w:rsid w:val="00776559"/>
    <w:rsid w:val="00781A43"/>
    <w:rsid w:val="0078522F"/>
    <w:rsid w:val="00790521"/>
    <w:rsid w:val="0079239F"/>
    <w:rsid w:val="00794035"/>
    <w:rsid w:val="00794988"/>
    <w:rsid w:val="007A0C1A"/>
    <w:rsid w:val="007A2C24"/>
    <w:rsid w:val="007A48AE"/>
    <w:rsid w:val="007A5CA7"/>
    <w:rsid w:val="007A68CD"/>
    <w:rsid w:val="007A77D0"/>
    <w:rsid w:val="007B275D"/>
    <w:rsid w:val="007B477F"/>
    <w:rsid w:val="007C216C"/>
    <w:rsid w:val="007C279D"/>
    <w:rsid w:val="007C6006"/>
    <w:rsid w:val="007C76B2"/>
    <w:rsid w:val="007D0069"/>
    <w:rsid w:val="007D2EFA"/>
    <w:rsid w:val="007D317B"/>
    <w:rsid w:val="007D3850"/>
    <w:rsid w:val="007D475C"/>
    <w:rsid w:val="007D6C34"/>
    <w:rsid w:val="007D748F"/>
    <w:rsid w:val="007D7A3E"/>
    <w:rsid w:val="007E18A8"/>
    <w:rsid w:val="007E3FEC"/>
    <w:rsid w:val="007E5A9E"/>
    <w:rsid w:val="007E6680"/>
    <w:rsid w:val="007F43B0"/>
    <w:rsid w:val="007F466F"/>
    <w:rsid w:val="007F69CC"/>
    <w:rsid w:val="007F76D4"/>
    <w:rsid w:val="007F77E1"/>
    <w:rsid w:val="007F7901"/>
    <w:rsid w:val="0080014F"/>
    <w:rsid w:val="008001F1"/>
    <w:rsid w:val="00800257"/>
    <w:rsid w:val="00800900"/>
    <w:rsid w:val="00804E1B"/>
    <w:rsid w:val="008072D6"/>
    <w:rsid w:val="00807654"/>
    <w:rsid w:val="008106BC"/>
    <w:rsid w:val="00810918"/>
    <w:rsid w:val="00812C5C"/>
    <w:rsid w:val="00820EAA"/>
    <w:rsid w:val="00821C80"/>
    <w:rsid w:val="00830003"/>
    <w:rsid w:val="0083365F"/>
    <w:rsid w:val="0084556F"/>
    <w:rsid w:val="00846604"/>
    <w:rsid w:val="00850AFD"/>
    <w:rsid w:val="00850DE5"/>
    <w:rsid w:val="008527A4"/>
    <w:rsid w:val="00852E11"/>
    <w:rsid w:val="008530C9"/>
    <w:rsid w:val="00853B67"/>
    <w:rsid w:val="00854C13"/>
    <w:rsid w:val="0085529C"/>
    <w:rsid w:val="008569A9"/>
    <w:rsid w:val="00861959"/>
    <w:rsid w:val="00861DB9"/>
    <w:rsid w:val="00862509"/>
    <w:rsid w:val="00863205"/>
    <w:rsid w:val="008657E8"/>
    <w:rsid w:val="008662F9"/>
    <w:rsid w:val="008717E5"/>
    <w:rsid w:val="00871AFF"/>
    <w:rsid w:val="00874020"/>
    <w:rsid w:val="00875477"/>
    <w:rsid w:val="00876D93"/>
    <w:rsid w:val="008809B1"/>
    <w:rsid w:val="0088214D"/>
    <w:rsid w:val="0088266C"/>
    <w:rsid w:val="0088321E"/>
    <w:rsid w:val="0088622F"/>
    <w:rsid w:val="008863B4"/>
    <w:rsid w:val="00886470"/>
    <w:rsid w:val="008879AA"/>
    <w:rsid w:val="00890E00"/>
    <w:rsid w:val="00891945"/>
    <w:rsid w:val="0089306C"/>
    <w:rsid w:val="00895124"/>
    <w:rsid w:val="008974EF"/>
    <w:rsid w:val="008A3366"/>
    <w:rsid w:val="008A63F9"/>
    <w:rsid w:val="008A6537"/>
    <w:rsid w:val="008B21F1"/>
    <w:rsid w:val="008B3FFD"/>
    <w:rsid w:val="008B578E"/>
    <w:rsid w:val="008B60AB"/>
    <w:rsid w:val="008B6755"/>
    <w:rsid w:val="008C22B4"/>
    <w:rsid w:val="008C390B"/>
    <w:rsid w:val="008C39B2"/>
    <w:rsid w:val="008C470D"/>
    <w:rsid w:val="008C65E6"/>
    <w:rsid w:val="008C7BCC"/>
    <w:rsid w:val="008D0868"/>
    <w:rsid w:val="008D60D4"/>
    <w:rsid w:val="008D6227"/>
    <w:rsid w:val="008D6965"/>
    <w:rsid w:val="008D7C13"/>
    <w:rsid w:val="008E3955"/>
    <w:rsid w:val="008E474C"/>
    <w:rsid w:val="008E5DB9"/>
    <w:rsid w:val="008E6F86"/>
    <w:rsid w:val="008F0AAA"/>
    <w:rsid w:val="008F0FA2"/>
    <w:rsid w:val="008F1B44"/>
    <w:rsid w:val="008F5404"/>
    <w:rsid w:val="00900B00"/>
    <w:rsid w:val="00901E20"/>
    <w:rsid w:val="0090565A"/>
    <w:rsid w:val="00906432"/>
    <w:rsid w:val="00907AFF"/>
    <w:rsid w:val="00910BE5"/>
    <w:rsid w:val="009124CB"/>
    <w:rsid w:val="00912592"/>
    <w:rsid w:val="00912E9C"/>
    <w:rsid w:val="00916C16"/>
    <w:rsid w:val="00926AB3"/>
    <w:rsid w:val="00926B79"/>
    <w:rsid w:val="009316BA"/>
    <w:rsid w:val="0093192A"/>
    <w:rsid w:val="00932FCE"/>
    <w:rsid w:val="0093509E"/>
    <w:rsid w:val="00935105"/>
    <w:rsid w:val="00936571"/>
    <w:rsid w:val="0093660A"/>
    <w:rsid w:val="0093777C"/>
    <w:rsid w:val="00942E69"/>
    <w:rsid w:val="0094337D"/>
    <w:rsid w:val="00945255"/>
    <w:rsid w:val="00945842"/>
    <w:rsid w:val="00951000"/>
    <w:rsid w:val="009516B6"/>
    <w:rsid w:val="00954C11"/>
    <w:rsid w:val="00956A09"/>
    <w:rsid w:val="00961CA8"/>
    <w:rsid w:val="0096418C"/>
    <w:rsid w:val="00964ED3"/>
    <w:rsid w:val="009653DD"/>
    <w:rsid w:val="009673A8"/>
    <w:rsid w:val="00973B23"/>
    <w:rsid w:val="00975554"/>
    <w:rsid w:val="00975F7D"/>
    <w:rsid w:val="00977005"/>
    <w:rsid w:val="00977A12"/>
    <w:rsid w:val="009846F5"/>
    <w:rsid w:val="00984A24"/>
    <w:rsid w:val="00990295"/>
    <w:rsid w:val="0099239A"/>
    <w:rsid w:val="009944BD"/>
    <w:rsid w:val="00995ECB"/>
    <w:rsid w:val="00996085"/>
    <w:rsid w:val="009A13B4"/>
    <w:rsid w:val="009A2876"/>
    <w:rsid w:val="009A2B87"/>
    <w:rsid w:val="009B00E1"/>
    <w:rsid w:val="009B11DD"/>
    <w:rsid w:val="009B18B1"/>
    <w:rsid w:val="009B4BED"/>
    <w:rsid w:val="009B4E49"/>
    <w:rsid w:val="009B6F7E"/>
    <w:rsid w:val="009C085C"/>
    <w:rsid w:val="009C20F8"/>
    <w:rsid w:val="009C22D2"/>
    <w:rsid w:val="009C2B07"/>
    <w:rsid w:val="009C423E"/>
    <w:rsid w:val="009C43BE"/>
    <w:rsid w:val="009C440A"/>
    <w:rsid w:val="009C4968"/>
    <w:rsid w:val="009D1E84"/>
    <w:rsid w:val="009D2E87"/>
    <w:rsid w:val="009D34EE"/>
    <w:rsid w:val="009D35CA"/>
    <w:rsid w:val="009D5930"/>
    <w:rsid w:val="009E487B"/>
    <w:rsid w:val="009E6081"/>
    <w:rsid w:val="009E6AD3"/>
    <w:rsid w:val="009E6CFC"/>
    <w:rsid w:val="009F113E"/>
    <w:rsid w:val="009F31AF"/>
    <w:rsid w:val="009F685D"/>
    <w:rsid w:val="009F73CE"/>
    <w:rsid w:val="00A01C6A"/>
    <w:rsid w:val="00A01D4A"/>
    <w:rsid w:val="00A02793"/>
    <w:rsid w:val="00A0455B"/>
    <w:rsid w:val="00A06B6F"/>
    <w:rsid w:val="00A1697F"/>
    <w:rsid w:val="00A23C4D"/>
    <w:rsid w:val="00A240FC"/>
    <w:rsid w:val="00A24296"/>
    <w:rsid w:val="00A24740"/>
    <w:rsid w:val="00A24E9E"/>
    <w:rsid w:val="00A2699E"/>
    <w:rsid w:val="00A2751F"/>
    <w:rsid w:val="00A3000F"/>
    <w:rsid w:val="00A346E1"/>
    <w:rsid w:val="00A3611F"/>
    <w:rsid w:val="00A3624C"/>
    <w:rsid w:val="00A36257"/>
    <w:rsid w:val="00A37A9C"/>
    <w:rsid w:val="00A42C8A"/>
    <w:rsid w:val="00A42EEC"/>
    <w:rsid w:val="00A4313A"/>
    <w:rsid w:val="00A455C3"/>
    <w:rsid w:val="00A51BF4"/>
    <w:rsid w:val="00A5262C"/>
    <w:rsid w:val="00A5366B"/>
    <w:rsid w:val="00A60065"/>
    <w:rsid w:val="00A61C05"/>
    <w:rsid w:val="00A671E2"/>
    <w:rsid w:val="00A70D37"/>
    <w:rsid w:val="00A72B97"/>
    <w:rsid w:val="00A7400F"/>
    <w:rsid w:val="00A74506"/>
    <w:rsid w:val="00A76B1C"/>
    <w:rsid w:val="00A80432"/>
    <w:rsid w:val="00A812D5"/>
    <w:rsid w:val="00A83CCE"/>
    <w:rsid w:val="00A84D75"/>
    <w:rsid w:val="00A86B89"/>
    <w:rsid w:val="00A94A7B"/>
    <w:rsid w:val="00A95021"/>
    <w:rsid w:val="00AA74D0"/>
    <w:rsid w:val="00AA765D"/>
    <w:rsid w:val="00AB000F"/>
    <w:rsid w:val="00AB1728"/>
    <w:rsid w:val="00AB2E96"/>
    <w:rsid w:val="00AB3E85"/>
    <w:rsid w:val="00AB640E"/>
    <w:rsid w:val="00AC119B"/>
    <w:rsid w:val="00AC4D8A"/>
    <w:rsid w:val="00AC5C3D"/>
    <w:rsid w:val="00AC6AA5"/>
    <w:rsid w:val="00AC6E2E"/>
    <w:rsid w:val="00AC7914"/>
    <w:rsid w:val="00AE01F1"/>
    <w:rsid w:val="00AE2D62"/>
    <w:rsid w:val="00AE4DC3"/>
    <w:rsid w:val="00AE5228"/>
    <w:rsid w:val="00AF247C"/>
    <w:rsid w:val="00AF2B49"/>
    <w:rsid w:val="00AF6AB8"/>
    <w:rsid w:val="00AF6EAD"/>
    <w:rsid w:val="00B02A57"/>
    <w:rsid w:val="00B1105F"/>
    <w:rsid w:val="00B231C8"/>
    <w:rsid w:val="00B25276"/>
    <w:rsid w:val="00B25797"/>
    <w:rsid w:val="00B35E8C"/>
    <w:rsid w:val="00B3684D"/>
    <w:rsid w:val="00B37371"/>
    <w:rsid w:val="00B4090D"/>
    <w:rsid w:val="00B419A5"/>
    <w:rsid w:val="00B43936"/>
    <w:rsid w:val="00B44E7C"/>
    <w:rsid w:val="00B458FD"/>
    <w:rsid w:val="00B46700"/>
    <w:rsid w:val="00B467AA"/>
    <w:rsid w:val="00B51EFD"/>
    <w:rsid w:val="00B528C8"/>
    <w:rsid w:val="00B53D40"/>
    <w:rsid w:val="00B54570"/>
    <w:rsid w:val="00B55859"/>
    <w:rsid w:val="00B60A44"/>
    <w:rsid w:val="00B60EE8"/>
    <w:rsid w:val="00B62895"/>
    <w:rsid w:val="00B66A34"/>
    <w:rsid w:val="00B75D20"/>
    <w:rsid w:val="00B76027"/>
    <w:rsid w:val="00B815DC"/>
    <w:rsid w:val="00B85C9A"/>
    <w:rsid w:val="00B86F1B"/>
    <w:rsid w:val="00B90465"/>
    <w:rsid w:val="00B93EF4"/>
    <w:rsid w:val="00B94430"/>
    <w:rsid w:val="00B956B2"/>
    <w:rsid w:val="00B96776"/>
    <w:rsid w:val="00B96F1B"/>
    <w:rsid w:val="00B975E3"/>
    <w:rsid w:val="00B977EC"/>
    <w:rsid w:val="00BA3E9E"/>
    <w:rsid w:val="00BA42E4"/>
    <w:rsid w:val="00BA54E5"/>
    <w:rsid w:val="00BA5E3A"/>
    <w:rsid w:val="00BA69A5"/>
    <w:rsid w:val="00BA6D16"/>
    <w:rsid w:val="00BA7290"/>
    <w:rsid w:val="00BB2DC8"/>
    <w:rsid w:val="00BB43B1"/>
    <w:rsid w:val="00BB43EF"/>
    <w:rsid w:val="00BB53C8"/>
    <w:rsid w:val="00BC03D6"/>
    <w:rsid w:val="00BC1293"/>
    <w:rsid w:val="00BC405C"/>
    <w:rsid w:val="00BC43CA"/>
    <w:rsid w:val="00BC60B1"/>
    <w:rsid w:val="00BC6C5A"/>
    <w:rsid w:val="00BD1AD1"/>
    <w:rsid w:val="00BD3969"/>
    <w:rsid w:val="00BD451C"/>
    <w:rsid w:val="00BD4E47"/>
    <w:rsid w:val="00BD5112"/>
    <w:rsid w:val="00BE032B"/>
    <w:rsid w:val="00BE1973"/>
    <w:rsid w:val="00BE2620"/>
    <w:rsid w:val="00BE3526"/>
    <w:rsid w:val="00BE4FA1"/>
    <w:rsid w:val="00BE53A3"/>
    <w:rsid w:val="00BE6FCB"/>
    <w:rsid w:val="00BE7E5E"/>
    <w:rsid w:val="00BF3C9C"/>
    <w:rsid w:val="00BF42A5"/>
    <w:rsid w:val="00BF4D99"/>
    <w:rsid w:val="00C00C50"/>
    <w:rsid w:val="00C035EE"/>
    <w:rsid w:val="00C1188C"/>
    <w:rsid w:val="00C17D12"/>
    <w:rsid w:val="00C23D70"/>
    <w:rsid w:val="00C24E2A"/>
    <w:rsid w:val="00C25E26"/>
    <w:rsid w:val="00C37E1B"/>
    <w:rsid w:val="00C40032"/>
    <w:rsid w:val="00C4513E"/>
    <w:rsid w:val="00C4697F"/>
    <w:rsid w:val="00C52F7B"/>
    <w:rsid w:val="00C5350E"/>
    <w:rsid w:val="00C53FC7"/>
    <w:rsid w:val="00C545E0"/>
    <w:rsid w:val="00C5497D"/>
    <w:rsid w:val="00C60475"/>
    <w:rsid w:val="00C63B2E"/>
    <w:rsid w:val="00C63BAA"/>
    <w:rsid w:val="00C65E2B"/>
    <w:rsid w:val="00C66E16"/>
    <w:rsid w:val="00C74F3E"/>
    <w:rsid w:val="00C74FA8"/>
    <w:rsid w:val="00C7659E"/>
    <w:rsid w:val="00C76940"/>
    <w:rsid w:val="00C80018"/>
    <w:rsid w:val="00C82C41"/>
    <w:rsid w:val="00C8376E"/>
    <w:rsid w:val="00C844AE"/>
    <w:rsid w:val="00C92DF1"/>
    <w:rsid w:val="00C94A6F"/>
    <w:rsid w:val="00CA0DF6"/>
    <w:rsid w:val="00CA1920"/>
    <w:rsid w:val="00CA315F"/>
    <w:rsid w:val="00CA5B9D"/>
    <w:rsid w:val="00CB24D4"/>
    <w:rsid w:val="00CB2E14"/>
    <w:rsid w:val="00CB51C6"/>
    <w:rsid w:val="00CC5351"/>
    <w:rsid w:val="00CD1D8A"/>
    <w:rsid w:val="00CD1DDC"/>
    <w:rsid w:val="00CD275A"/>
    <w:rsid w:val="00CD4A2A"/>
    <w:rsid w:val="00CD6F6E"/>
    <w:rsid w:val="00CE0C54"/>
    <w:rsid w:val="00CE1166"/>
    <w:rsid w:val="00CE2EFC"/>
    <w:rsid w:val="00CE6D73"/>
    <w:rsid w:val="00CE7E42"/>
    <w:rsid w:val="00CF0E31"/>
    <w:rsid w:val="00CF18E2"/>
    <w:rsid w:val="00CF34F5"/>
    <w:rsid w:val="00CF548F"/>
    <w:rsid w:val="00CF5742"/>
    <w:rsid w:val="00CF5CA9"/>
    <w:rsid w:val="00CF5E69"/>
    <w:rsid w:val="00CF784F"/>
    <w:rsid w:val="00D0048E"/>
    <w:rsid w:val="00D01CF6"/>
    <w:rsid w:val="00D06921"/>
    <w:rsid w:val="00D07BED"/>
    <w:rsid w:val="00D12334"/>
    <w:rsid w:val="00D12FEB"/>
    <w:rsid w:val="00D13EF2"/>
    <w:rsid w:val="00D14E52"/>
    <w:rsid w:val="00D160AD"/>
    <w:rsid w:val="00D160DB"/>
    <w:rsid w:val="00D1611C"/>
    <w:rsid w:val="00D17AB0"/>
    <w:rsid w:val="00D203E7"/>
    <w:rsid w:val="00D23528"/>
    <w:rsid w:val="00D2573A"/>
    <w:rsid w:val="00D33A96"/>
    <w:rsid w:val="00D34CB9"/>
    <w:rsid w:val="00D372BC"/>
    <w:rsid w:val="00D4215E"/>
    <w:rsid w:val="00D42298"/>
    <w:rsid w:val="00D42817"/>
    <w:rsid w:val="00D42A41"/>
    <w:rsid w:val="00D43FA9"/>
    <w:rsid w:val="00D452F9"/>
    <w:rsid w:val="00D46DC5"/>
    <w:rsid w:val="00D50CE0"/>
    <w:rsid w:val="00D513B8"/>
    <w:rsid w:val="00D51FF3"/>
    <w:rsid w:val="00D577C3"/>
    <w:rsid w:val="00D60BBC"/>
    <w:rsid w:val="00D6677C"/>
    <w:rsid w:val="00D67E34"/>
    <w:rsid w:val="00D70C1D"/>
    <w:rsid w:val="00D748DB"/>
    <w:rsid w:val="00D763C2"/>
    <w:rsid w:val="00D766DC"/>
    <w:rsid w:val="00D770CE"/>
    <w:rsid w:val="00D8014B"/>
    <w:rsid w:val="00D81EDB"/>
    <w:rsid w:val="00D835CA"/>
    <w:rsid w:val="00D86815"/>
    <w:rsid w:val="00D9256E"/>
    <w:rsid w:val="00D9644F"/>
    <w:rsid w:val="00D97927"/>
    <w:rsid w:val="00DA4889"/>
    <w:rsid w:val="00DA5C1D"/>
    <w:rsid w:val="00DA6111"/>
    <w:rsid w:val="00DA6F02"/>
    <w:rsid w:val="00DA734E"/>
    <w:rsid w:val="00DB43C2"/>
    <w:rsid w:val="00DB4F25"/>
    <w:rsid w:val="00DB4F7F"/>
    <w:rsid w:val="00DC1D3C"/>
    <w:rsid w:val="00DC2188"/>
    <w:rsid w:val="00DD114F"/>
    <w:rsid w:val="00DD40A2"/>
    <w:rsid w:val="00DD484F"/>
    <w:rsid w:val="00DE299F"/>
    <w:rsid w:val="00DE2E70"/>
    <w:rsid w:val="00DE4155"/>
    <w:rsid w:val="00DE7FDC"/>
    <w:rsid w:val="00DF2237"/>
    <w:rsid w:val="00DF325C"/>
    <w:rsid w:val="00E000BB"/>
    <w:rsid w:val="00E00BE6"/>
    <w:rsid w:val="00E015D1"/>
    <w:rsid w:val="00E0176E"/>
    <w:rsid w:val="00E01A2E"/>
    <w:rsid w:val="00E03A50"/>
    <w:rsid w:val="00E10FEC"/>
    <w:rsid w:val="00E12DC1"/>
    <w:rsid w:val="00E13430"/>
    <w:rsid w:val="00E1428E"/>
    <w:rsid w:val="00E142A0"/>
    <w:rsid w:val="00E14A5B"/>
    <w:rsid w:val="00E16CD7"/>
    <w:rsid w:val="00E2196F"/>
    <w:rsid w:val="00E22837"/>
    <w:rsid w:val="00E2308C"/>
    <w:rsid w:val="00E32E09"/>
    <w:rsid w:val="00E330E8"/>
    <w:rsid w:val="00E33DD7"/>
    <w:rsid w:val="00E34132"/>
    <w:rsid w:val="00E355B9"/>
    <w:rsid w:val="00E3710A"/>
    <w:rsid w:val="00E37269"/>
    <w:rsid w:val="00E40959"/>
    <w:rsid w:val="00E435E8"/>
    <w:rsid w:val="00E45060"/>
    <w:rsid w:val="00E45299"/>
    <w:rsid w:val="00E452C5"/>
    <w:rsid w:val="00E46082"/>
    <w:rsid w:val="00E465B8"/>
    <w:rsid w:val="00E520FF"/>
    <w:rsid w:val="00E53725"/>
    <w:rsid w:val="00E57F83"/>
    <w:rsid w:val="00E67EA6"/>
    <w:rsid w:val="00E734C3"/>
    <w:rsid w:val="00E76E1B"/>
    <w:rsid w:val="00E82A40"/>
    <w:rsid w:val="00E8485A"/>
    <w:rsid w:val="00E84D0D"/>
    <w:rsid w:val="00E86AAD"/>
    <w:rsid w:val="00E87BE8"/>
    <w:rsid w:val="00E957F6"/>
    <w:rsid w:val="00EA21CF"/>
    <w:rsid w:val="00EA2583"/>
    <w:rsid w:val="00EA3ABA"/>
    <w:rsid w:val="00EA7477"/>
    <w:rsid w:val="00EB0A7A"/>
    <w:rsid w:val="00EB1D94"/>
    <w:rsid w:val="00EB4F27"/>
    <w:rsid w:val="00EB6848"/>
    <w:rsid w:val="00EC1395"/>
    <w:rsid w:val="00EC1869"/>
    <w:rsid w:val="00EC21F8"/>
    <w:rsid w:val="00EC2ADA"/>
    <w:rsid w:val="00EC3E23"/>
    <w:rsid w:val="00EC45DF"/>
    <w:rsid w:val="00EC4ED6"/>
    <w:rsid w:val="00EC5339"/>
    <w:rsid w:val="00EC6B35"/>
    <w:rsid w:val="00ED7DEF"/>
    <w:rsid w:val="00EE5224"/>
    <w:rsid w:val="00EE6ED4"/>
    <w:rsid w:val="00EF221A"/>
    <w:rsid w:val="00EF299A"/>
    <w:rsid w:val="00EF3C2A"/>
    <w:rsid w:val="00EF4178"/>
    <w:rsid w:val="00EF6C24"/>
    <w:rsid w:val="00F00646"/>
    <w:rsid w:val="00F00C6D"/>
    <w:rsid w:val="00F0132A"/>
    <w:rsid w:val="00F01891"/>
    <w:rsid w:val="00F035B9"/>
    <w:rsid w:val="00F03E1C"/>
    <w:rsid w:val="00F05467"/>
    <w:rsid w:val="00F05CF6"/>
    <w:rsid w:val="00F06FDD"/>
    <w:rsid w:val="00F100F8"/>
    <w:rsid w:val="00F13120"/>
    <w:rsid w:val="00F13D4B"/>
    <w:rsid w:val="00F17C66"/>
    <w:rsid w:val="00F17F48"/>
    <w:rsid w:val="00F21250"/>
    <w:rsid w:val="00F3107D"/>
    <w:rsid w:val="00F3317A"/>
    <w:rsid w:val="00F355FF"/>
    <w:rsid w:val="00F36684"/>
    <w:rsid w:val="00F371C3"/>
    <w:rsid w:val="00F376E0"/>
    <w:rsid w:val="00F410AC"/>
    <w:rsid w:val="00F45A51"/>
    <w:rsid w:val="00F47A5C"/>
    <w:rsid w:val="00F54DC6"/>
    <w:rsid w:val="00F54EC4"/>
    <w:rsid w:val="00F551CB"/>
    <w:rsid w:val="00F56A4B"/>
    <w:rsid w:val="00F61C7E"/>
    <w:rsid w:val="00F66985"/>
    <w:rsid w:val="00F67042"/>
    <w:rsid w:val="00F670FD"/>
    <w:rsid w:val="00F71EB8"/>
    <w:rsid w:val="00F734A5"/>
    <w:rsid w:val="00F73EFF"/>
    <w:rsid w:val="00F74487"/>
    <w:rsid w:val="00F74D8E"/>
    <w:rsid w:val="00F76C34"/>
    <w:rsid w:val="00F77CEA"/>
    <w:rsid w:val="00F77D0E"/>
    <w:rsid w:val="00F81BBE"/>
    <w:rsid w:val="00F81BF5"/>
    <w:rsid w:val="00F855A1"/>
    <w:rsid w:val="00F8671C"/>
    <w:rsid w:val="00F920AD"/>
    <w:rsid w:val="00F92886"/>
    <w:rsid w:val="00F93E4C"/>
    <w:rsid w:val="00F9475F"/>
    <w:rsid w:val="00F95658"/>
    <w:rsid w:val="00F964A4"/>
    <w:rsid w:val="00F969A9"/>
    <w:rsid w:val="00FA0275"/>
    <w:rsid w:val="00FA095C"/>
    <w:rsid w:val="00FA1089"/>
    <w:rsid w:val="00FA2183"/>
    <w:rsid w:val="00FA7966"/>
    <w:rsid w:val="00FA7C4C"/>
    <w:rsid w:val="00FB19BE"/>
    <w:rsid w:val="00FB4696"/>
    <w:rsid w:val="00FB7056"/>
    <w:rsid w:val="00FC03FE"/>
    <w:rsid w:val="00FC19A4"/>
    <w:rsid w:val="00FC38B2"/>
    <w:rsid w:val="00FC6F38"/>
    <w:rsid w:val="00FD1465"/>
    <w:rsid w:val="00FD19F7"/>
    <w:rsid w:val="00FD5380"/>
    <w:rsid w:val="00FD6B08"/>
    <w:rsid w:val="00FE1380"/>
    <w:rsid w:val="00FE1827"/>
    <w:rsid w:val="00FE24DA"/>
    <w:rsid w:val="00FE339F"/>
    <w:rsid w:val="00FE4D03"/>
    <w:rsid w:val="00FE693A"/>
    <w:rsid w:val="00FF6224"/>
    <w:rsid w:val="00FF7160"/>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CECB31"/>
  <w15:docId w15:val="{EACA4B11-C831-4FBB-BA43-7B38F4290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353"/>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A3A36"/>
    <w:pPr>
      <w:spacing w:before="100" w:beforeAutospacing="1" w:after="100" w:afterAutospacing="1"/>
      <w:outlineLvl w:val="0"/>
    </w:pPr>
    <w:rPr>
      <w:b/>
      <w:bCs/>
      <w:kern w:val="36"/>
      <w:sz w:val="48"/>
      <w:szCs w:val="48"/>
    </w:rPr>
  </w:style>
  <w:style w:type="paragraph" w:styleId="2">
    <w:name w:val="heading 2"/>
    <w:basedOn w:val="a"/>
    <w:next w:val="a"/>
    <w:link w:val="20"/>
    <w:uiPriority w:val="9"/>
    <w:semiHidden/>
    <w:unhideWhenUsed/>
    <w:qFormat/>
    <w:rsid w:val="0004243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uiPriority w:val="9"/>
    <w:semiHidden/>
    <w:unhideWhenUsed/>
    <w:qFormat/>
    <w:rsid w:val="00CE7E42"/>
    <w:pPr>
      <w:keepNext/>
      <w:spacing w:before="240" w:after="60"/>
      <w:outlineLvl w:val="2"/>
    </w:pPr>
    <w:rPr>
      <w:rFonts w:ascii="Calibri Light" w:hAnsi="Calibri Light"/>
      <w:b/>
      <w:bCs/>
      <w:sz w:val="26"/>
      <w:szCs w:val="26"/>
      <w:lang w:eastAsia="zh-CN"/>
    </w:rPr>
  </w:style>
  <w:style w:type="paragraph" w:styleId="7">
    <w:name w:val="heading 7"/>
    <w:basedOn w:val="a"/>
    <w:next w:val="a"/>
    <w:link w:val="70"/>
    <w:unhideWhenUsed/>
    <w:qFormat/>
    <w:rsid w:val="00CE7E42"/>
    <w:pPr>
      <w:keepNext/>
      <w:keepLines/>
      <w:spacing w:before="40"/>
      <w:outlineLvl w:val="6"/>
    </w:pPr>
    <w:rPr>
      <w:rFonts w:asciiTheme="majorHAnsi" w:eastAsiaTheme="majorEastAsia" w:hAnsiTheme="majorHAnsi" w:cstheme="majorBidi"/>
      <w:i/>
      <w:iCs/>
      <w:color w:val="243F60" w:themeColor="accent1" w:themeShade="7F"/>
    </w:rPr>
  </w:style>
  <w:style w:type="paragraph" w:styleId="9">
    <w:name w:val="heading 9"/>
    <w:basedOn w:val="a"/>
    <w:next w:val="a"/>
    <w:link w:val="90"/>
    <w:uiPriority w:val="9"/>
    <w:semiHidden/>
    <w:unhideWhenUsed/>
    <w:qFormat/>
    <w:rsid w:val="00CE7E42"/>
    <w:pPr>
      <w:spacing w:before="240" w:after="60"/>
      <w:outlineLvl w:val="8"/>
    </w:pPr>
    <w:rPr>
      <w:rFonts w:ascii="Calibri Light" w:hAnsi="Calibri Light"/>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Bullet_MR,Bullet_IRAO,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unhideWhenUsed/>
    <w:rsid w:val="00110F5C"/>
    <w:pPr>
      <w:spacing w:after="120"/>
    </w:pPr>
  </w:style>
  <w:style w:type="character" w:customStyle="1" w:styleId="af2">
    <w:name w:val="Основной текст Знак"/>
    <w:basedOn w:val="a0"/>
    <w:link w:val="af1"/>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spacing w:before="100" w:beforeAutospacing="1" w:after="100" w:afterAutospacing="1"/>
    </w:pPr>
  </w:style>
  <w:style w:type="character" w:customStyle="1" w:styleId="apple-converted-space">
    <w:name w:val="apple-converted-space"/>
    <w:basedOn w:val="a0"/>
    <w:rsid w:val="00D6677C"/>
  </w:style>
  <w:style w:type="paragraph" w:styleId="af4">
    <w:name w:val="Subtitle"/>
    <w:basedOn w:val="a"/>
    <w:next w:val="af1"/>
    <w:link w:val="af5"/>
    <w:qFormat/>
    <w:rsid w:val="00642FC9"/>
    <w:pPr>
      <w:keepNext/>
      <w:suppressAutoHyphens/>
      <w:spacing w:before="240" w:after="120"/>
      <w:jc w:val="center"/>
    </w:pPr>
    <w:rPr>
      <w:rFonts w:ascii="Arial" w:eastAsia="DejaVu Sans" w:hAnsi="Arial" w:cs="DejaVu Sans"/>
      <w:i/>
      <w:iCs/>
      <w:sz w:val="28"/>
      <w:szCs w:val="28"/>
      <w:lang w:eastAsia="ar-SA"/>
    </w:rPr>
  </w:style>
  <w:style w:type="character" w:customStyle="1" w:styleId="af5">
    <w:name w:val="Подзаголовок Знак"/>
    <w:basedOn w:val="a0"/>
    <w:link w:val="af4"/>
    <w:rsid w:val="00642FC9"/>
    <w:rPr>
      <w:rFonts w:ascii="Arial" w:eastAsia="DejaVu Sans" w:hAnsi="Arial" w:cs="DejaVu Sans"/>
      <w:i/>
      <w:iCs/>
      <w:sz w:val="28"/>
      <w:szCs w:val="28"/>
      <w:lang w:eastAsia="ar-SA"/>
    </w:rPr>
  </w:style>
  <w:style w:type="character" w:customStyle="1" w:styleId="markedcontent">
    <w:name w:val="markedcontent"/>
    <w:rsid w:val="00DC2188"/>
  </w:style>
  <w:style w:type="paragraph" w:styleId="af6">
    <w:name w:val="No Spacing"/>
    <w:link w:val="af7"/>
    <w:uiPriority w:val="1"/>
    <w:qFormat/>
    <w:rsid w:val="003826A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22">
    <w:name w:val="Body Text 2"/>
    <w:basedOn w:val="a"/>
    <w:link w:val="23"/>
    <w:uiPriority w:val="99"/>
    <w:semiHidden/>
    <w:unhideWhenUsed/>
    <w:rsid w:val="00713883"/>
    <w:pPr>
      <w:spacing w:after="120" w:line="480" w:lineRule="auto"/>
    </w:pPr>
  </w:style>
  <w:style w:type="character" w:customStyle="1" w:styleId="23">
    <w:name w:val="Основной текст 2 Знак"/>
    <w:basedOn w:val="a0"/>
    <w:link w:val="22"/>
    <w:uiPriority w:val="99"/>
    <w:semiHidden/>
    <w:rsid w:val="00713883"/>
    <w:rPr>
      <w:rFonts w:ascii="Times New Roman" w:eastAsia="Times New Roman" w:hAnsi="Times New Roman" w:cs="Times New Roman"/>
      <w:sz w:val="20"/>
      <w:szCs w:val="20"/>
      <w:lang w:eastAsia="ru-RU"/>
    </w:rPr>
  </w:style>
  <w:style w:type="paragraph" w:styleId="31">
    <w:name w:val="Body Text Indent 3"/>
    <w:basedOn w:val="a"/>
    <w:link w:val="32"/>
    <w:uiPriority w:val="99"/>
    <w:semiHidden/>
    <w:unhideWhenUsed/>
    <w:rsid w:val="00713883"/>
    <w:pPr>
      <w:spacing w:after="120"/>
      <w:ind w:left="283"/>
    </w:pPr>
    <w:rPr>
      <w:sz w:val="16"/>
      <w:szCs w:val="16"/>
    </w:rPr>
  </w:style>
  <w:style w:type="character" w:customStyle="1" w:styleId="32">
    <w:name w:val="Основной текст с отступом 3 Знак"/>
    <w:basedOn w:val="a0"/>
    <w:link w:val="31"/>
    <w:uiPriority w:val="99"/>
    <w:semiHidden/>
    <w:rsid w:val="00713883"/>
    <w:rPr>
      <w:rFonts w:ascii="Times New Roman" w:eastAsia="Times New Roman" w:hAnsi="Times New Roman" w:cs="Times New Roman"/>
      <w:sz w:val="16"/>
      <w:szCs w:val="16"/>
      <w:lang w:eastAsia="ru-RU"/>
    </w:rPr>
  </w:style>
  <w:style w:type="paragraph" w:customStyle="1" w:styleId="11">
    <w:name w:val="Стиль1"/>
    <w:basedOn w:val="a"/>
    <w:link w:val="12"/>
    <w:qFormat/>
    <w:rsid w:val="00123DCF"/>
    <w:pPr>
      <w:ind w:firstLine="709"/>
      <w:jc w:val="both"/>
    </w:pPr>
    <w:rPr>
      <w:sz w:val="28"/>
    </w:rPr>
  </w:style>
  <w:style w:type="character" w:customStyle="1" w:styleId="12">
    <w:name w:val="Стиль1 Знак"/>
    <w:basedOn w:val="a0"/>
    <w:link w:val="11"/>
    <w:rsid w:val="00123DCF"/>
    <w:rPr>
      <w:rFonts w:ascii="Times New Roman" w:eastAsia="Times New Roman" w:hAnsi="Times New Roman" w:cs="Times New Roman"/>
      <w:sz w:val="28"/>
      <w:szCs w:val="20"/>
      <w:lang w:eastAsia="ru-RU"/>
    </w:rPr>
  </w:style>
  <w:style w:type="character" w:customStyle="1" w:styleId="af7">
    <w:name w:val="Без интервала Знак"/>
    <w:basedOn w:val="a0"/>
    <w:link w:val="af6"/>
    <w:uiPriority w:val="1"/>
    <w:rsid w:val="00B4090D"/>
    <w:rPr>
      <w:rFonts w:ascii="Times New Roman" w:eastAsia="Times New Roman" w:hAnsi="Times New Roman" w:cs="Times New Roman"/>
      <w:sz w:val="20"/>
      <w:szCs w:val="20"/>
      <w:lang w:eastAsia="ru-RU"/>
    </w:rPr>
  </w:style>
  <w:style w:type="character" w:styleId="af8">
    <w:name w:val="Emphasis"/>
    <w:basedOn w:val="a0"/>
    <w:uiPriority w:val="20"/>
    <w:qFormat/>
    <w:rsid w:val="00AB2E96"/>
    <w:rPr>
      <w:i/>
      <w:iCs/>
    </w:rPr>
  </w:style>
  <w:style w:type="character" w:styleId="af9">
    <w:name w:val="Hyperlink"/>
    <w:basedOn w:val="a0"/>
    <w:uiPriority w:val="99"/>
    <w:unhideWhenUsed/>
    <w:rsid w:val="00BE3526"/>
    <w:rPr>
      <w:color w:val="0000FF" w:themeColor="hyperlink"/>
      <w:u w:val="single"/>
    </w:rPr>
  </w:style>
  <w:style w:type="character" w:customStyle="1" w:styleId="10">
    <w:name w:val="Заголовок 1 Знак"/>
    <w:basedOn w:val="a0"/>
    <w:link w:val="1"/>
    <w:uiPriority w:val="9"/>
    <w:rsid w:val="006A3A36"/>
    <w:rPr>
      <w:rFonts w:ascii="Times New Roman" w:eastAsia="Times New Roman" w:hAnsi="Times New Roman" w:cs="Times New Roman"/>
      <w:b/>
      <w:bCs/>
      <w:kern w:val="36"/>
      <w:sz w:val="48"/>
      <w:szCs w:val="48"/>
      <w:lang w:eastAsia="ru-RU"/>
    </w:rPr>
  </w:style>
  <w:style w:type="character" w:customStyle="1" w:styleId="a7">
    <w:name w:val="Абзац списка Знак"/>
    <w:aliases w:val="Bullet_MR Знак,Bullet_IRAO Знак,ПАРАГРАФ Знак"/>
    <w:link w:val="a6"/>
    <w:uiPriority w:val="34"/>
    <w:rsid w:val="00632198"/>
    <w:rPr>
      <w:rFonts w:ascii="Times New Roman" w:eastAsia="Times New Roman" w:hAnsi="Times New Roman" w:cs="Times New Roman"/>
      <w:sz w:val="20"/>
      <w:szCs w:val="20"/>
      <w:lang w:eastAsia="ru-RU"/>
    </w:rPr>
  </w:style>
  <w:style w:type="paragraph" w:customStyle="1" w:styleId="13">
    <w:name w:val="Обычный1"/>
    <w:rsid w:val="00632198"/>
    <w:pPr>
      <w:spacing w:after="0" w:line="240" w:lineRule="auto"/>
      <w:ind w:firstLine="709"/>
      <w:jc w:val="both"/>
    </w:pPr>
    <w:rPr>
      <w:rFonts w:ascii="Times New Roman" w:eastAsia="Times New Roman" w:hAnsi="Times New Roman" w:cs="Times New Roman"/>
      <w:sz w:val="28"/>
      <w:szCs w:val="28"/>
      <w:lang w:eastAsia="ru-RU"/>
    </w:rPr>
  </w:style>
  <w:style w:type="character" w:styleId="afa">
    <w:name w:val="annotation reference"/>
    <w:basedOn w:val="a0"/>
    <w:uiPriority w:val="99"/>
    <w:semiHidden/>
    <w:unhideWhenUsed/>
    <w:rsid w:val="00A5262C"/>
    <w:rPr>
      <w:sz w:val="16"/>
      <w:szCs w:val="16"/>
    </w:rPr>
  </w:style>
  <w:style w:type="paragraph" w:styleId="afb">
    <w:name w:val="annotation text"/>
    <w:basedOn w:val="a"/>
    <w:link w:val="afc"/>
    <w:uiPriority w:val="99"/>
    <w:semiHidden/>
    <w:unhideWhenUsed/>
    <w:rsid w:val="00A5262C"/>
  </w:style>
  <w:style w:type="character" w:customStyle="1" w:styleId="afc">
    <w:name w:val="Текст примечания Знак"/>
    <w:basedOn w:val="a0"/>
    <w:link w:val="afb"/>
    <w:uiPriority w:val="99"/>
    <w:semiHidden/>
    <w:rsid w:val="00A5262C"/>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A5262C"/>
    <w:rPr>
      <w:b/>
      <w:bCs/>
    </w:rPr>
  </w:style>
  <w:style w:type="character" w:customStyle="1" w:styleId="afe">
    <w:name w:val="Тема примечания Знак"/>
    <w:basedOn w:val="afc"/>
    <w:link w:val="afd"/>
    <w:uiPriority w:val="99"/>
    <w:semiHidden/>
    <w:rsid w:val="00A5262C"/>
    <w:rPr>
      <w:rFonts w:ascii="Times New Roman" w:eastAsia="Times New Roman" w:hAnsi="Times New Roman" w:cs="Times New Roman"/>
      <w:b/>
      <w:bCs/>
      <w:sz w:val="20"/>
      <w:szCs w:val="20"/>
      <w:lang w:eastAsia="ru-RU"/>
    </w:rPr>
  </w:style>
  <w:style w:type="character" w:styleId="aff">
    <w:name w:val="page number"/>
    <w:basedOn w:val="a0"/>
    <w:rsid w:val="00F17F48"/>
  </w:style>
  <w:style w:type="paragraph" w:customStyle="1" w:styleId="aff0">
    <w:basedOn w:val="a"/>
    <w:next w:val="af4"/>
    <w:uiPriority w:val="99"/>
    <w:qFormat/>
    <w:rsid w:val="00004497"/>
    <w:pPr>
      <w:suppressAutoHyphens/>
      <w:jc w:val="center"/>
    </w:pPr>
    <w:rPr>
      <w:b/>
      <w:sz w:val="28"/>
      <w:lang w:eastAsia="ar-SA"/>
    </w:rPr>
  </w:style>
  <w:style w:type="character" w:customStyle="1" w:styleId="70">
    <w:name w:val="Заголовок 7 Знак"/>
    <w:basedOn w:val="a0"/>
    <w:link w:val="7"/>
    <w:rsid w:val="00CE7E42"/>
    <w:rPr>
      <w:rFonts w:asciiTheme="majorHAnsi" w:eastAsiaTheme="majorEastAsia" w:hAnsiTheme="majorHAnsi" w:cstheme="majorBidi"/>
      <w:i/>
      <w:iCs/>
      <w:color w:val="243F60" w:themeColor="accent1" w:themeShade="7F"/>
      <w:sz w:val="20"/>
      <w:szCs w:val="20"/>
      <w:lang w:eastAsia="ru-RU"/>
    </w:rPr>
  </w:style>
  <w:style w:type="character" w:customStyle="1" w:styleId="30">
    <w:name w:val="Заголовок 3 Знак"/>
    <w:basedOn w:val="a0"/>
    <w:link w:val="3"/>
    <w:uiPriority w:val="9"/>
    <w:semiHidden/>
    <w:rsid w:val="00CE7E42"/>
    <w:rPr>
      <w:rFonts w:ascii="Calibri Light" w:eastAsia="Times New Roman" w:hAnsi="Calibri Light" w:cs="Times New Roman"/>
      <w:b/>
      <w:bCs/>
      <w:sz w:val="26"/>
      <w:szCs w:val="26"/>
      <w:lang w:eastAsia="zh-CN"/>
    </w:rPr>
  </w:style>
  <w:style w:type="character" w:customStyle="1" w:styleId="90">
    <w:name w:val="Заголовок 9 Знак"/>
    <w:basedOn w:val="a0"/>
    <w:link w:val="9"/>
    <w:uiPriority w:val="9"/>
    <w:semiHidden/>
    <w:rsid w:val="00CE7E42"/>
    <w:rPr>
      <w:rFonts w:ascii="Calibri Light" w:eastAsia="Times New Roman" w:hAnsi="Calibri Light" w:cs="Times New Roman"/>
      <w:lang w:eastAsia="zh-CN"/>
    </w:rPr>
  </w:style>
  <w:style w:type="paragraph" w:customStyle="1" w:styleId="aff1">
    <w:name w:val="Стиль"/>
    <w:rsid w:val="00CE7E42"/>
    <w:pPr>
      <w:widowControl w:val="0"/>
      <w:autoSpaceDE w:val="0"/>
      <w:autoSpaceDN w:val="0"/>
      <w:adjustRightInd w:val="0"/>
      <w:spacing w:after="0" w:line="240" w:lineRule="auto"/>
    </w:pPr>
    <w:rPr>
      <w:rFonts w:ascii="Times New Roman" w:eastAsia="SimSun" w:hAnsi="Times New Roman" w:cs="Times New Roman"/>
      <w:sz w:val="24"/>
      <w:szCs w:val="24"/>
      <w:lang w:eastAsia="zh-CN"/>
    </w:rPr>
  </w:style>
  <w:style w:type="paragraph" w:styleId="aff2">
    <w:name w:val="Block Text"/>
    <w:basedOn w:val="a"/>
    <w:rsid w:val="00CE7E42"/>
    <w:pPr>
      <w:spacing w:line="280" w:lineRule="auto"/>
      <w:ind w:left="567" w:right="-694" w:firstLine="567"/>
      <w:jc w:val="both"/>
    </w:pPr>
  </w:style>
  <w:style w:type="paragraph" w:customStyle="1" w:styleId="24">
    <w:name w:val="Стиль2"/>
    <w:basedOn w:val="11"/>
    <w:link w:val="25"/>
    <w:qFormat/>
    <w:rsid w:val="00152DCD"/>
    <w:rPr>
      <w:sz w:val="24"/>
    </w:rPr>
  </w:style>
  <w:style w:type="character" w:customStyle="1" w:styleId="25">
    <w:name w:val="Стиль2 Знак"/>
    <w:basedOn w:val="12"/>
    <w:link w:val="24"/>
    <w:rsid w:val="00152DCD"/>
    <w:rPr>
      <w:rFonts w:ascii="Times New Roman" w:eastAsia="Times New Roman" w:hAnsi="Times New Roman" w:cs="Times New Roman"/>
      <w:sz w:val="24"/>
      <w:szCs w:val="20"/>
      <w:lang w:eastAsia="ru-RU"/>
    </w:rPr>
  </w:style>
  <w:style w:type="character" w:styleId="aff3">
    <w:name w:val="Placeholder Text"/>
    <w:basedOn w:val="a0"/>
    <w:uiPriority w:val="99"/>
    <w:semiHidden/>
    <w:rsid w:val="000309C4"/>
    <w:rPr>
      <w:color w:val="808080"/>
    </w:rPr>
  </w:style>
  <w:style w:type="paragraph" w:customStyle="1" w:styleId="Default">
    <w:name w:val="Default"/>
    <w:rsid w:val="006A2E31"/>
    <w:pPr>
      <w:autoSpaceDE w:val="0"/>
      <w:autoSpaceDN w:val="0"/>
      <w:adjustRightInd w:val="0"/>
      <w:spacing w:after="0" w:line="240" w:lineRule="auto"/>
    </w:pPr>
    <w:rPr>
      <w:rFonts w:ascii="Times New Roman" w:hAnsi="Times New Roman" w:cs="Times New Roman"/>
      <w:color w:val="000000"/>
      <w:sz w:val="24"/>
      <w:szCs w:val="24"/>
    </w:rPr>
  </w:style>
  <w:style w:type="paragraph" w:styleId="aff4">
    <w:name w:val="Body Text Indent"/>
    <w:basedOn w:val="a"/>
    <w:link w:val="aff5"/>
    <w:uiPriority w:val="99"/>
    <w:unhideWhenUsed/>
    <w:rsid w:val="006A2E31"/>
    <w:pPr>
      <w:spacing w:after="120"/>
      <w:ind w:left="283"/>
    </w:pPr>
  </w:style>
  <w:style w:type="character" w:customStyle="1" w:styleId="aff5">
    <w:name w:val="Основной текст с отступом Знак"/>
    <w:basedOn w:val="a0"/>
    <w:link w:val="aff4"/>
    <w:uiPriority w:val="99"/>
    <w:rsid w:val="006A2E31"/>
    <w:rPr>
      <w:rFonts w:ascii="Times New Roman" w:eastAsia="Times New Roman" w:hAnsi="Times New Roman" w:cs="Times New Roman"/>
      <w:sz w:val="20"/>
      <w:szCs w:val="20"/>
      <w:lang w:eastAsia="ru-RU"/>
    </w:rPr>
  </w:style>
  <w:style w:type="paragraph" w:styleId="26">
    <w:name w:val="Body Text Indent 2"/>
    <w:basedOn w:val="a"/>
    <w:link w:val="27"/>
    <w:uiPriority w:val="99"/>
    <w:semiHidden/>
    <w:unhideWhenUsed/>
    <w:rsid w:val="00B54570"/>
    <w:pPr>
      <w:spacing w:after="120" w:line="480" w:lineRule="auto"/>
      <w:ind w:left="283"/>
    </w:pPr>
  </w:style>
  <w:style w:type="character" w:customStyle="1" w:styleId="27">
    <w:name w:val="Основной текст с отступом 2 Знак"/>
    <w:basedOn w:val="a0"/>
    <w:link w:val="26"/>
    <w:uiPriority w:val="99"/>
    <w:semiHidden/>
    <w:rsid w:val="00B54570"/>
    <w:rPr>
      <w:rFonts w:ascii="Times New Roman" w:eastAsia="Times New Roman" w:hAnsi="Times New Roman" w:cs="Times New Roman"/>
      <w:sz w:val="20"/>
      <w:szCs w:val="20"/>
      <w:lang w:eastAsia="ru-RU"/>
    </w:rPr>
  </w:style>
  <w:style w:type="character" w:customStyle="1" w:styleId="20">
    <w:name w:val="Заголовок 2 Знак"/>
    <w:basedOn w:val="a0"/>
    <w:link w:val="2"/>
    <w:uiPriority w:val="9"/>
    <w:semiHidden/>
    <w:rsid w:val="00042434"/>
    <w:rPr>
      <w:rFonts w:asciiTheme="majorHAnsi" w:eastAsiaTheme="majorEastAsia" w:hAnsiTheme="majorHAnsi" w:cstheme="majorBidi"/>
      <w:color w:val="365F91" w:themeColor="accent1" w:themeShade="BF"/>
      <w:sz w:val="26"/>
      <w:szCs w:val="26"/>
      <w:lang w:eastAsia="ru-RU"/>
    </w:rPr>
  </w:style>
  <w:style w:type="paragraph" w:customStyle="1" w:styleId="28">
    <w:name w:val="Обычный2"/>
    <w:rsid w:val="00637638"/>
    <w:pPr>
      <w:widowControl w:val="0"/>
      <w:snapToGrid w:val="0"/>
      <w:spacing w:after="0" w:line="240" w:lineRule="auto"/>
      <w:ind w:firstLine="420"/>
      <w:jc w:val="both"/>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50936">
      <w:bodyDiv w:val="1"/>
      <w:marLeft w:val="0"/>
      <w:marRight w:val="0"/>
      <w:marTop w:val="0"/>
      <w:marBottom w:val="0"/>
      <w:divBdr>
        <w:top w:val="none" w:sz="0" w:space="0" w:color="auto"/>
        <w:left w:val="none" w:sz="0" w:space="0" w:color="auto"/>
        <w:bottom w:val="none" w:sz="0" w:space="0" w:color="auto"/>
        <w:right w:val="none" w:sz="0" w:space="0" w:color="auto"/>
      </w:divBdr>
    </w:div>
    <w:div w:id="2050974">
      <w:bodyDiv w:val="1"/>
      <w:marLeft w:val="0"/>
      <w:marRight w:val="0"/>
      <w:marTop w:val="0"/>
      <w:marBottom w:val="0"/>
      <w:divBdr>
        <w:top w:val="none" w:sz="0" w:space="0" w:color="auto"/>
        <w:left w:val="none" w:sz="0" w:space="0" w:color="auto"/>
        <w:bottom w:val="none" w:sz="0" w:space="0" w:color="auto"/>
        <w:right w:val="none" w:sz="0" w:space="0" w:color="auto"/>
      </w:divBdr>
    </w:div>
    <w:div w:id="28264511">
      <w:bodyDiv w:val="1"/>
      <w:marLeft w:val="0"/>
      <w:marRight w:val="0"/>
      <w:marTop w:val="0"/>
      <w:marBottom w:val="0"/>
      <w:divBdr>
        <w:top w:val="none" w:sz="0" w:space="0" w:color="auto"/>
        <w:left w:val="none" w:sz="0" w:space="0" w:color="auto"/>
        <w:bottom w:val="none" w:sz="0" w:space="0" w:color="auto"/>
        <w:right w:val="none" w:sz="0" w:space="0" w:color="auto"/>
      </w:divBdr>
    </w:div>
    <w:div w:id="53286829">
      <w:bodyDiv w:val="1"/>
      <w:marLeft w:val="0"/>
      <w:marRight w:val="0"/>
      <w:marTop w:val="0"/>
      <w:marBottom w:val="0"/>
      <w:divBdr>
        <w:top w:val="none" w:sz="0" w:space="0" w:color="auto"/>
        <w:left w:val="none" w:sz="0" w:space="0" w:color="auto"/>
        <w:bottom w:val="none" w:sz="0" w:space="0" w:color="auto"/>
        <w:right w:val="none" w:sz="0" w:space="0" w:color="auto"/>
      </w:divBdr>
    </w:div>
    <w:div w:id="81535512">
      <w:bodyDiv w:val="1"/>
      <w:marLeft w:val="0"/>
      <w:marRight w:val="0"/>
      <w:marTop w:val="0"/>
      <w:marBottom w:val="0"/>
      <w:divBdr>
        <w:top w:val="none" w:sz="0" w:space="0" w:color="auto"/>
        <w:left w:val="none" w:sz="0" w:space="0" w:color="auto"/>
        <w:bottom w:val="none" w:sz="0" w:space="0" w:color="auto"/>
        <w:right w:val="none" w:sz="0" w:space="0" w:color="auto"/>
      </w:divBdr>
    </w:div>
    <w:div w:id="88088674">
      <w:bodyDiv w:val="1"/>
      <w:marLeft w:val="0"/>
      <w:marRight w:val="0"/>
      <w:marTop w:val="0"/>
      <w:marBottom w:val="0"/>
      <w:divBdr>
        <w:top w:val="none" w:sz="0" w:space="0" w:color="auto"/>
        <w:left w:val="none" w:sz="0" w:space="0" w:color="auto"/>
        <w:bottom w:val="none" w:sz="0" w:space="0" w:color="auto"/>
        <w:right w:val="none" w:sz="0" w:space="0" w:color="auto"/>
      </w:divBdr>
    </w:div>
    <w:div w:id="88284584">
      <w:bodyDiv w:val="1"/>
      <w:marLeft w:val="0"/>
      <w:marRight w:val="0"/>
      <w:marTop w:val="0"/>
      <w:marBottom w:val="0"/>
      <w:divBdr>
        <w:top w:val="none" w:sz="0" w:space="0" w:color="auto"/>
        <w:left w:val="none" w:sz="0" w:space="0" w:color="auto"/>
        <w:bottom w:val="none" w:sz="0" w:space="0" w:color="auto"/>
        <w:right w:val="none" w:sz="0" w:space="0" w:color="auto"/>
      </w:divBdr>
    </w:div>
    <w:div w:id="98794075">
      <w:bodyDiv w:val="1"/>
      <w:marLeft w:val="0"/>
      <w:marRight w:val="0"/>
      <w:marTop w:val="0"/>
      <w:marBottom w:val="0"/>
      <w:divBdr>
        <w:top w:val="none" w:sz="0" w:space="0" w:color="auto"/>
        <w:left w:val="none" w:sz="0" w:space="0" w:color="auto"/>
        <w:bottom w:val="none" w:sz="0" w:space="0" w:color="auto"/>
        <w:right w:val="none" w:sz="0" w:space="0" w:color="auto"/>
      </w:divBdr>
    </w:div>
    <w:div w:id="110591863">
      <w:bodyDiv w:val="1"/>
      <w:marLeft w:val="0"/>
      <w:marRight w:val="0"/>
      <w:marTop w:val="0"/>
      <w:marBottom w:val="0"/>
      <w:divBdr>
        <w:top w:val="none" w:sz="0" w:space="0" w:color="auto"/>
        <w:left w:val="none" w:sz="0" w:space="0" w:color="auto"/>
        <w:bottom w:val="none" w:sz="0" w:space="0" w:color="auto"/>
        <w:right w:val="none" w:sz="0" w:space="0" w:color="auto"/>
      </w:divBdr>
    </w:div>
    <w:div w:id="111094877">
      <w:bodyDiv w:val="1"/>
      <w:marLeft w:val="0"/>
      <w:marRight w:val="0"/>
      <w:marTop w:val="0"/>
      <w:marBottom w:val="0"/>
      <w:divBdr>
        <w:top w:val="none" w:sz="0" w:space="0" w:color="auto"/>
        <w:left w:val="none" w:sz="0" w:space="0" w:color="auto"/>
        <w:bottom w:val="none" w:sz="0" w:space="0" w:color="auto"/>
        <w:right w:val="none" w:sz="0" w:space="0" w:color="auto"/>
      </w:divBdr>
    </w:div>
    <w:div w:id="122969188">
      <w:bodyDiv w:val="1"/>
      <w:marLeft w:val="0"/>
      <w:marRight w:val="0"/>
      <w:marTop w:val="0"/>
      <w:marBottom w:val="0"/>
      <w:divBdr>
        <w:top w:val="none" w:sz="0" w:space="0" w:color="auto"/>
        <w:left w:val="none" w:sz="0" w:space="0" w:color="auto"/>
        <w:bottom w:val="none" w:sz="0" w:space="0" w:color="auto"/>
        <w:right w:val="none" w:sz="0" w:space="0" w:color="auto"/>
      </w:divBdr>
    </w:div>
    <w:div w:id="140848593">
      <w:bodyDiv w:val="1"/>
      <w:marLeft w:val="0"/>
      <w:marRight w:val="0"/>
      <w:marTop w:val="0"/>
      <w:marBottom w:val="0"/>
      <w:divBdr>
        <w:top w:val="none" w:sz="0" w:space="0" w:color="auto"/>
        <w:left w:val="none" w:sz="0" w:space="0" w:color="auto"/>
        <w:bottom w:val="none" w:sz="0" w:space="0" w:color="auto"/>
        <w:right w:val="none" w:sz="0" w:space="0" w:color="auto"/>
      </w:divBdr>
    </w:div>
    <w:div w:id="146095073">
      <w:bodyDiv w:val="1"/>
      <w:marLeft w:val="0"/>
      <w:marRight w:val="0"/>
      <w:marTop w:val="0"/>
      <w:marBottom w:val="0"/>
      <w:divBdr>
        <w:top w:val="none" w:sz="0" w:space="0" w:color="auto"/>
        <w:left w:val="none" w:sz="0" w:space="0" w:color="auto"/>
        <w:bottom w:val="none" w:sz="0" w:space="0" w:color="auto"/>
        <w:right w:val="none" w:sz="0" w:space="0" w:color="auto"/>
      </w:divBdr>
    </w:div>
    <w:div w:id="178274215">
      <w:bodyDiv w:val="1"/>
      <w:marLeft w:val="0"/>
      <w:marRight w:val="0"/>
      <w:marTop w:val="0"/>
      <w:marBottom w:val="0"/>
      <w:divBdr>
        <w:top w:val="none" w:sz="0" w:space="0" w:color="auto"/>
        <w:left w:val="none" w:sz="0" w:space="0" w:color="auto"/>
        <w:bottom w:val="none" w:sz="0" w:space="0" w:color="auto"/>
        <w:right w:val="none" w:sz="0" w:space="0" w:color="auto"/>
      </w:divBdr>
    </w:div>
    <w:div w:id="178348540">
      <w:bodyDiv w:val="1"/>
      <w:marLeft w:val="0"/>
      <w:marRight w:val="0"/>
      <w:marTop w:val="0"/>
      <w:marBottom w:val="0"/>
      <w:divBdr>
        <w:top w:val="none" w:sz="0" w:space="0" w:color="auto"/>
        <w:left w:val="none" w:sz="0" w:space="0" w:color="auto"/>
        <w:bottom w:val="none" w:sz="0" w:space="0" w:color="auto"/>
        <w:right w:val="none" w:sz="0" w:space="0" w:color="auto"/>
      </w:divBdr>
    </w:div>
    <w:div w:id="198930514">
      <w:bodyDiv w:val="1"/>
      <w:marLeft w:val="0"/>
      <w:marRight w:val="0"/>
      <w:marTop w:val="0"/>
      <w:marBottom w:val="0"/>
      <w:divBdr>
        <w:top w:val="none" w:sz="0" w:space="0" w:color="auto"/>
        <w:left w:val="none" w:sz="0" w:space="0" w:color="auto"/>
        <w:bottom w:val="none" w:sz="0" w:space="0" w:color="auto"/>
        <w:right w:val="none" w:sz="0" w:space="0" w:color="auto"/>
      </w:divBdr>
    </w:div>
    <w:div w:id="206797496">
      <w:bodyDiv w:val="1"/>
      <w:marLeft w:val="0"/>
      <w:marRight w:val="0"/>
      <w:marTop w:val="0"/>
      <w:marBottom w:val="0"/>
      <w:divBdr>
        <w:top w:val="none" w:sz="0" w:space="0" w:color="auto"/>
        <w:left w:val="none" w:sz="0" w:space="0" w:color="auto"/>
        <w:bottom w:val="none" w:sz="0" w:space="0" w:color="auto"/>
        <w:right w:val="none" w:sz="0" w:space="0" w:color="auto"/>
      </w:divBdr>
    </w:div>
    <w:div w:id="206994038">
      <w:bodyDiv w:val="1"/>
      <w:marLeft w:val="0"/>
      <w:marRight w:val="0"/>
      <w:marTop w:val="0"/>
      <w:marBottom w:val="0"/>
      <w:divBdr>
        <w:top w:val="none" w:sz="0" w:space="0" w:color="auto"/>
        <w:left w:val="none" w:sz="0" w:space="0" w:color="auto"/>
        <w:bottom w:val="none" w:sz="0" w:space="0" w:color="auto"/>
        <w:right w:val="none" w:sz="0" w:space="0" w:color="auto"/>
      </w:divBdr>
    </w:div>
    <w:div w:id="215968423">
      <w:bodyDiv w:val="1"/>
      <w:marLeft w:val="0"/>
      <w:marRight w:val="0"/>
      <w:marTop w:val="0"/>
      <w:marBottom w:val="0"/>
      <w:divBdr>
        <w:top w:val="none" w:sz="0" w:space="0" w:color="auto"/>
        <w:left w:val="none" w:sz="0" w:space="0" w:color="auto"/>
        <w:bottom w:val="none" w:sz="0" w:space="0" w:color="auto"/>
        <w:right w:val="none" w:sz="0" w:space="0" w:color="auto"/>
      </w:divBdr>
    </w:div>
    <w:div w:id="243539830">
      <w:bodyDiv w:val="1"/>
      <w:marLeft w:val="0"/>
      <w:marRight w:val="0"/>
      <w:marTop w:val="0"/>
      <w:marBottom w:val="0"/>
      <w:divBdr>
        <w:top w:val="none" w:sz="0" w:space="0" w:color="auto"/>
        <w:left w:val="none" w:sz="0" w:space="0" w:color="auto"/>
        <w:bottom w:val="none" w:sz="0" w:space="0" w:color="auto"/>
        <w:right w:val="none" w:sz="0" w:space="0" w:color="auto"/>
      </w:divBdr>
    </w:div>
    <w:div w:id="258561773">
      <w:bodyDiv w:val="1"/>
      <w:marLeft w:val="0"/>
      <w:marRight w:val="0"/>
      <w:marTop w:val="0"/>
      <w:marBottom w:val="0"/>
      <w:divBdr>
        <w:top w:val="none" w:sz="0" w:space="0" w:color="auto"/>
        <w:left w:val="none" w:sz="0" w:space="0" w:color="auto"/>
        <w:bottom w:val="none" w:sz="0" w:space="0" w:color="auto"/>
        <w:right w:val="none" w:sz="0" w:space="0" w:color="auto"/>
      </w:divBdr>
    </w:div>
    <w:div w:id="304743377">
      <w:bodyDiv w:val="1"/>
      <w:marLeft w:val="0"/>
      <w:marRight w:val="0"/>
      <w:marTop w:val="0"/>
      <w:marBottom w:val="0"/>
      <w:divBdr>
        <w:top w:val="none" w:sz="0" w:space="0" w:color="auto"/>
        <w:left w:val="none" w:sz="0" w:space="0" w:color="auto"/>
        <w:bottom w:val="none" w:sz="0" w:space="0" w:color="auto"/>
        <w:right w:val="none" w:sz="0" w:space="0" w:color="auto"/>
      </w:divBdr>
    </w:div>
    <w:div w:id="310641674">
      <w:bodyDiv w:val="1"/>
      <w:marLeft w:val="0"/>
      <w:marRight w:val="0"/>
      <w:marTop w:val="0"/>
      <w:marBottom w:val="0"/>
      <w:divBdr>
        <w:top w:val="none" w:sz="0" w:space="0" w:color="auto"/>
        <w:left w:val="none" w:sz="0" w:space="0" w:color="auto"/>
        <w:bottom w:val="none" w:sz="0" w:space="0" w:color="auto"/>
        <w:right w:val="none" w:sz="0" w:space="0" w:color="auto"/>
      </w:divBdr>
    </w:div>
    <w:div w:id="311064122">
      <w:bodyDiv w:val="1"/>
      <w:marLeft w:val="0"/>
      <w:marRight w:val="0"/>
      <w:marTop w:val="0"/>
      <w:marBottom w:val="0"/>
      <w:divBdr>
        <w:top w:val="none" w:sz="0" w:space="0" w:color="auto"/>
        <w:left w:val="none" w:sz="0" w:space="0" w:color="auto"/>
        <w:bottom w:val="none" w:sz="0" w:space="0" w:color="auto"/>
        <w:right w:val="none" w:sz="0" w:space="0" w:color="auto"/>
      </w:divBdr>
    </w:div>
    <w:div w:id="311064721">
      <w:bodyDiv w:val="1"/>
      <w:marLeft w:val="0"/>
      <w:marRight w:val="0"/>
      <w:marTop w:val="0"/>
      <w:marBottom w:val="0"/>
      <w:divBdr>
        <w:top w:val="none" w:sz="0" w:space="0" w:color="auto"/>
        <w:left w:val="none" w:sz="0" w:space="0" w:color="auto"/>
        <w:bottom w:val="none" w:sz="0" w:space="0" w:color="auto"/>
        <w:right w:val="none" w:sz="0" w:space="0" w:color="auto"/>
      </w:divBdr>
    </w:div>
    <w:div w:id="318272900">
      <w:bodyDiv w:val="1"/>
      <w:marLeft w:val="0"/>
      <w:marRight w:val="0"/>
      <w:marTop w:val="0"/>
      <w:marBottom w:val="0"/>
      <w:divBdr>
        <w:top w:val="none" w:sz="0" w:space="0" w:color="auto"/>
        <w:left w:val="none" w:sz="0" w:space="0" w:color="auto"/>
        <w:bottom w:val="none" w:sz="0" w:space="0" w:color="auto"/>
        <w:right w:val="none" w:sz="0" w:space="0" w:color="auto"/>
      </w:divBdr>
    </w:div>
    <w:div w:id="329721624">
      <w:bodyDiv w:val="1"/>
      <w:marLeft w:val="0"/>
      <w:marRight w:val="0"/>
      <w:marTop w:val="0"/>
      <w:marBottom w:val="0"/>
      <w:divBdr>
        <w:top w:val="none" w:sz="0" w:space="0" w:color="auto"/>
        <w:left w:val="none" w:sz="0" w:space="0" w:color="auto"/>
        <w:bottom w:val="none" w:sz="0" w:space="0" w:color="auto"/>
        <w:right w:val="none" w:sz="0" w:space="0" w:color="auto"/>
      </w:divBdr>
    </w:div>
    <w:div w:id="333342272">
      <w:bodyDiv w:val="1"/>
      <w:marLeft w:val="0"/>
      <w:marRight w:val="0"/>
      <w:marTop w:val="0"/>
      <w:marBottom w:val="0"/>
      <w:divBdr>
        <w:top w:val="none" w:sz="0" w:space="0" w:color="auto"/>
        <w:left w:val="none" w:sz="0" w:space="0" w:color="auto"/>
        <w:bottom w:val="none" w:sz="0" w:space="0" w:color="auto"/>
        <w:right w:val="none" w:sz="0" w:space="0" w:color="auto"/>
      </w:divBdr>
    </w:div>
    <w:div w:id="347366593">
      <w:bodyDiv w:val="1"/>
      <w:marLeft w:val="0"/>
      <w:marRight w:val="0"/>
      <w:marTop w:val="0"/>
      <w:marBottom w:val="0"/>
      <w:divBdr>
        <w:top w:val="none" w:sz="0" w:space="0" w:color="auto"/>
        <w:left w:val="none" w:sz="0" w:space="0" w:color="auto"/>
        <w:bottom w:val="none" w:sz="0" w:space="0" w:color="auto"/>
        <w:right w:val="none" w:sz="0" w:space="0" w:color="auto"/>
      </w:divBdr>
    </w:div>
    <w:div w:id="369231424">
      <w:bodyDiv w:val="1"/>
      <w:marLeft w:val="0"/>
      <w:marRight w:val="0"/>
      <w:marTop w:val="0"/>
      <w:marBottom w:val="0"/>
      <w:divBdr>
        <w:top w:val="none" w:sz="0" w:space="0" w:color="auto"/>
        <w:left w:val="none" w:sz="0" w:space="0" w:color="auto"/>
        <w:bottom w:val="none" w:sz="0" w:space="0" w:color="auto"/>
        <w:right w:val="none" w:sz="0" w:space="0" w:color="auto"/>
      </w:divBdr>
    </w:div>
    <w:div w:id="371006358">
      <w:bodyDiv w:val="1"/>
      <w:marLeft w:val="0"/>
      <w:marRight w:val="0"/>
      <w:marTop w:val="0"/>
      <w:marBottom w:val="0"/>
      <w:divBdr>
        <w:top w:val="none" w:sz="0" w:space="0" w:color="auto"/>
        <w:left w:val="none" w:sz="0" w:space="0" w:color="auto"/>
        <w:bottom w:val="none" w:sz="0" w:space="0" w:color="auto"/>
        <w:right w:val="none" w:sz="0" w:space="0" w:color="auto"/>
      </w:divBdr>
    </w:div>
    <w:div w:id="383919066">
      <w:bodyDiv w:val="1"/>
      <w:marLeft w:val="0"/>
      <w:marRight w:val="0"/>
      <w:marTop w:val="0"/>
      <w:marBottom w:val="0"/>
      <w:divBdr>
        <w:top w:val="none" w:sz="0" w:space="0" w:color="auto"/>
        <w:left w:val="none" w:sz="0" w:space="0" w:color="auto"/>
        <w:bottom w:val="none" w:sz="0" w:space="0" w:color="auto"/>
        <w:right w:val="none" w:sz="0" w:space="0" w:color="auto"/>
      </w:divBdr>
    </w:div>
    <w:div w:id="399909464">
      <w:bodyDiv w:val="1"/>
      <w:marLeft w:val="0"/>
      <w:marRight w:val="0"/>
      <w:marTop w:val="0"/>
      <w:marBottom w:val="0"/>
      <w:divBdr>
        <w:top w:val="none" w:sz="0" w:space="0" w:color="auto"/>
        <w:left w:val="none" w:sz="0" w:space="0" w:color="auto"/>
        <w:bottom w:val="none" w:sz="0" w:space="0" w:color="auto"/>
        <w:right w:val="none" w:sz="0" w:space="0" w:color="auto"/>
      </w:divBdr>
    </w:div>
    <w:div w:id="426655233">
      <w:bodyDiv w:val="1"/>
      <w:marLeft w:val="0"/>
      <w:marRight w:val="0"/>
      <w:marTop w:val="0"/>
      <w:marBottom w:val="0"/>
      <w:divBdr>
        <w:top w:val="none" w:sz="0" w:space="0" w:color="auto"/>
        <w:left w:val="none" w:sz="0" w:space="0" w:color="auto"/>
        <w:bottom w:val="none" w:sz="0" w:space="0" w:color="auto"/>
        <w:right w:val="none" w:sz="0" w:space="0" w:color="auto"/>
      </w:divBdr>
    </w:div>
    <w:div w:id="446244919">
      <w:bodyDiv w:val="1"/>
      <w:marLeft w:val="0"/>
      <w:marRight w:val="0"/>
      <w:marTop w:val="0"/>
      <w:marBottom w:val="0"/>
      <w:divBdr>
        <w:top w:val="none" w:sz="0" w:space="0" w:color="auto"/>
        <w:left w:val="none" w:sz="0" w:space="0" w:color="auto"/>
        <w:bottom w:val="none" w:sz="0" w:space="0" w:color="auto"/>
        <w:right w:val="none" w:sz="0" w:space="0" w:color="auto"/>
      </w:divBdr>
    </w:div>
    <w:div w:id="452406645">
      <w:bodyDiv w:val="1"/>
      <w:marLeft w:val="0"/>
      <w:marRight w:val="0"/>
      <w:marTop w:val="0"/>
      <w:marBottom w:val="0"/>
      <w:divBdr>
        <w:top w:val="none" w:sz="0" w:space="0" w:color="auto"/>
        <w:left w:val="none" w:sz="0" w:space="0" w:color="auto"/>
        <w:bottom w:val="none" w:sz="0" w:space="0" w:color="auto"/>
        <w:right w:val="none" w:sz="0" w:space="0" w:color="auto"/>
      </w:divBdr>
    </w:div>
    <w:div w:id="458649009">
      <w:bodyDiv w:val="1"/>
      <w:marLeft w:val="0"/>
      <w:marRight w:val="0"/>
      <w:marTop w:val="0"/>
      <w:marBottom w:val="0"/>
      <w:divBdr>
        <w:top w:val="none" w:sz="0" w:space="0" w:color="auto"/>
        <w:left w:val="none" w:sz="0" w:space="0" w:color="auto"/>
        <w:bottom w:val="none" w:sz="0" w:space="0" w:color="auto"/>
        <w:right w:val="none" w:sz="0" w:space="0" w:color="auto"/>
      </w:divBdr>
    </w:div>
    <w:div w:id="462844576">
      <w:bodyDiv w:val="1"/>
      <w:marLeft w:val="0"/>
      <w:marRight w:val="0"/>
      <w:marTop w:val="0"/>
      <w:marBottom w:val="0"/>
      <w:divBdr>
        <w:top w:val="none" w:sz="0" w:space="0" w:color="auto"/>
        <w:left w:val="none" w:sz="0" w:space="0" w:color="auto"/>
        <w:bottom w:val="none" w:sz="0" w:space="0" w:color="auto"/>
        <w:right w:val="none" w:sz="0" w:space="0" w:color="auto"/>
      </w:divBdr>
    </w:div>
    <w:div w:id="472866164">
      <w:bodyDiv w:val="1"/>
      <w:marLeft w:val="0"/>
      <w:marRight w:val="0"/>
      <w:marTop w:val="0"/>
      <w:marBottom w:val="0"/>
      <w:divBdr>
        <w:top w:val="none" w:sz="0" w:space="0" w:color="auto"/>
        <w:left w:val="none" w:sz="0" w:space="0" w:color="auto"/>
        <w:bottom w:val="none" w:sz="0" w:space="0" w:color="auto"/>
        <w:right w:val="none" w:sz="0" w:space="0" w:color="auto"/>
      </w:divBdr>
    </w:div>
    <w:div w:id="484005831">
      <w:bodyDiv w:val="1"/>
      <w:marLeft w:val="0"/>
      <w:marRight w:val="0"/>
      <w:marTop w:val="0"/>
      <w:marBottom w:val="0"/>
      <w:divBdr>
        <w:top w:val="none" w:sz="0" w:space="0" w:color="auto"/>
        <w:left w:val="none" w:sz="0" w:space="0" w:color="auto"/>
        <w:bottom w:val="none" w:sz="0" w:space="0" w:color="auto"/>
        <w:right w:val="none" w:sz="0" w:space="0" w:color="auto"/>
      </w:divBdr>
    </w:div>
    <w:div w:id="500120652">
      <w:bodyDiv w:val="1"/>
      <w:marLeft w:val="0"/>
      <w:marRight w:val="0"/>
      <w:marTop w:val="0"/>
      <w:marBottom w:val="0"/>
      <w:divBdr>
        <w:top w:val="none" w:sz="0" w:space="0" w:color="auto"/>
        <w:left w:val="none" w:sz="0" w:space="0" w:color="auto"/>
        <w:bottom w:val="none" w:sz="0" w:space="0" w:color="auto"/>
        <w:right w:val="none" w:sz="0" w:space="0" w:color="auto"/>
      </w:divBdr>
    </w:div>
    <w:div w:id="544948664">
      <w:bodyDiv w:val="1"/>
      <w:marLeft w:val="0"/>
      <w:marRight w:val="0"/>
      <w:marTop w:val="0"/>
      <w:marBottom w:val="0"/>
      <w:divBdr>
        <w:top w:val="none" w:sz="0" w:space="0" w:color="auto"/>
        <w:left w:val="none" w:sz="0" w:space="0" w:color="auto"/>
        <w:bottom w:val="none" w:sz="0" w:space="0" w:color="auto"/>
        <w:right w:val="none" w:sz="0" w:space="0" w:color="auto"/>
      </w:divBdr>
    </w:div>
    <w:div w:id="563176299">
      <w:bodyDiv w:val="1"/>
      <w:marLeft w:val="0"/>
      <w:marRight w:val="0"/>
      <w:marTop w:val="0"/>
      <w:marBottom w:val="0"/>
      <w:divBdr>
        <w:top w:val="none" w:sz="0" w:space="0" w:color="auto"/>
        <w:left w:val="none" w:sz="0" w:space="0" w:color="auto"/>
        <w:bottom w:val="none" w:sz="0" w:space="0" w:color="auto"/>
        <w:right w:val="none" w:sz="0" w:space="0" w:color="auto"/>
      </w:divBdr>
    </w:div>
    <w:div w:id="580455790">
      <w:bodyDiv w:val="1"/>
      <w:marLeft w:val="0"/>
      <w:marRight w:val="0"/>
      <w:marTop w:val="0"/>
      <w:marBottom w:val="0"/>
      <w:divBdr>
        <w:top w:val="none" w:sz="0" w:space="0" w:color="auto"/>
        <w:left w:val="none" w:sz="0" w:space="0" w:color="auto"/>
        <w:bottom w:val="none" w:sz="0" w:space="0" w:color="auto"/>
        <w:right w:val="none" w:sz="0" w:space="0" w:color="auto"/>
      </w:divBdr>
    </w:div>
    <w:div w:id="587689229">
      <w:bodyDiv w:val="1"/>
      <w:marLeft w:val="0"/>
      <w:marRight w:val="0"/>
      <w:marTop w:val="0"/>
      <w:marBottom w:val="0"/>
      <w:divBdr>
        <w:top w:val="none" w:sz="0" w:space="0" w:color="auto"/>
        <w:left w:val="none" w:sz="0" w:space="0" w:color="auto"/>
        <w:bottom w:val="none" w:sz="0" w:space="0" w:color="auto"/>
        <w:right w:val="none" w:sz="0" w:space="0" w:color="auto"/>
      </w:divBdr>
    </w:div>
    <w:div w:id="589969918">
      <w:bodyDiv w:val="1"/>
      <w:marLeft w:val="0"/>
      <w:marRight w:val="0"/>
      <w:marTop w:val="0"/>
      <w:marBottom w:val="0"/>
      <w:divBdr>
        <w:top w:val="none" w:sz="0" w:space="0" w:color="auto"/>
        <w:left w:val="none" w:sz="0" w:space="0" w:color="auto"/>
        <w:bottom w:val="none" w:sz="0" w:space="0" w:color="auto"/>
        <w:right w:val="none" w:sz="0" w:space="0" w:color="auto"/>
      </w:divBdr>
    </w:div>
    <w:div w:id="593976479">
      <w:bodyDiv w:val="1"/>
      <w:marLeft w:val="0"/>
      <w:marRight w:val="0"/>
      <w:marTop w:val="0"/>
      <w:marBottom w:val="0"/>
      <w:divBdr>
        <w:top w:val="none" w:sz="0" w:space="0" w:color="auto"/>
        <w:left w:val="none" w:sz="0" w:space="0" w:color="auto"/>
        <w:bottom w:val="none" w:sz="0" w:space="0" w:color="auto"/>
        <w:right w:val="none" w:sz="0" w:space="0" w:color="auto"/>
      </w:divBdr>
    </w:div>
    <w:div w:id="613755952">
      <w:bodyDiv w:val="1"/>
      <w:marLeft w:val="0"/>
      <w:marRight w:val="0"/>
      <w:marTop w:val="0"/>
      <w:marBottom w:val="0"/>
      <w:divBdr>
        <w:top w:val="none" w:sz="0" w:space="0" w:color="auto"/>
        <w:left w:val="none" w:sz="0" w:space="0" w:color="auto"/>
        <w:bottom w:val="none" w:sz="0" w:space="0" w:color="auto"/>
        <w:right w:val="none" w:sz="0" w:space="0" w:color="auto"/>
      </w:divBdr>
    </w:div>
    <w:div w:id="620768100">
      <w:bodyDiv w:val="1"/>
      <w:marLeft w:val="0"/>
      <w:marRight w:val="0"/>
      <w:marTop w:val="0"/>
      <w:marBottom w:val="0"/>
      <w:divBdr>
        <w:top w:val="none" w:sz="0" w:space="0" w:color="auto"/>
        <w:left w:val="none" w:sz="0" w:space="0" w:color="auto"/>
        <w:bottom w:val="none" w:sz="0" w:space="0" w:color="auto"/>
        <w:right w:val="none" w:sz="0" w:space="0" w:color="auto"/>
      </w:divBdr>
    </w:div>
    <w:div w:id="620918127">
      <w:bodyDiv w:val="1"/>
      <w:marLeft w:val="0"/>
      <w:marRight w:val="0"/>
      <w:marTop w:val="0"/>
      <w:marBottom w:val="0"/>
      <w:divBdr>
        <w:top w:val="none" w:sz="0" w:space="0" w:color="auto"/>
        <w:left w:val="none" w:sz="0" w:space="0" w:color="auto"/>
        <w:bottom w:val="none" w:sz="0" w:space="0" w:color="auto"/>
        <w:right w:val="none" w:sz="0" w:space="0" w:color="auto"/>
      </w:divBdr>
    </w:div>
    <w:div w:id="626546125">
      <w:bodyDiv w:val="1"/>
      <w:marLeft w:val="0"/>
      <w:marRight w:val="0"/>
      <w:marTop w:val="0"/>
      <w:marBottom w:val="0"/>
      <w:divBdr>
        <w:top w:val="none" w:sz="0" w:space="0" w:color="auto"/>
        <w:left w:val="none" w:sz="0" w:space="0" w:color="auto"/>
        <w:bottom w:val="none" w:sz="0" w:space="0" w:color="auto"/>
        <w:right w:val="none" w:sz="0" w:space="0" w:color="auto"/>
      </w:divBdr>
    </w:div>
    <w:div w:id="652492766">
      <w:bodyDiv w:val="1"/>
      <w:marLeft w:val="0"/>
      <w:marRight w:val="0"/>
      <w:marTop w:val="0"/>
      <w:marBottom w:val="0"/>
      <w:divBdr>
        <w:top w:val="none" w:sz="0" w:space="0" w:color="auto"/>
        <w:left w:val="none" w:sz="0" w:space="0" w:color="auto"/>
        <w:bottom w:val="none" w:sz="0" w:space="0" w:color="auto"/>
        <w:right w:val="none" w:sz="0" w:space="0" w:color="auto"/>
      </w:divBdr>
    </w:div>
    <w:div w:id="656540468">
      <w:bodyDiv w:val="1"/>
      <w:marLeft w:val="0"/>
      <w:marRight w:val="0"/>
      <w:marTop w:val="0"/>
      <w:marBottom w:val="0"/>
      <w:divBdr>
        <w:top w:val="none" w:sz="0" w:space="0" w:color="auto"/>
        <w:left w:val="none" w:sz="0" w:space="0" w:color="auto"/>
        <w:bottom w:val="none" w:sz="0" w:space="0" w:color="auto"/>
        <w:right w:val="none" w:sz="0" w:space="0" w:color="auto"/>
      </w:divBdr>
    </w:div>
    <w:div w:id="659578445">
      <w:bodyDiv w:val="1"/>
      <w:marLeft w:val="0"/>
      <w:marRight w:val="0"/>
      <w:marTop w:val="0"/>
      <w:marBottom w:val="0"/>
      <w:divBdr>
        <w:top w:val="none" w:sz="0" w:space="0" w:color="auto"/>
        <w:left w:val="none" w:sz="0" w:space="0" w:color="auto"/>
        <w:bottom w:val="none" w:sz="0" w:space="0" w:color="auto"/>
        <w:right w:val="none" w:sz="0" w:space="0" w:color="auto"/>
      </w:divBdr>
    </w:div>
    <w:div w:id="666713392">
      <w:bodyDiv w:val="1"/>
      <w:marLeft w:val="0"/>
      <w:marRight w:val="0"/>
      <w:marTop w:val="0"/>
      <w:marBottom w:val="0"/>
      <w:divBdr>
        <w:top w:val="none" w:sz="0" w:space="0" w:color="auto"/>
        <w:left w:val="none" w:sz="0" w:space="0" w:color="auto"/>
        <w:bottom w:val="none" w:sz="0" w:space="0" w:color="auto"/>
        <w:right w:val="none" w:sz="0" w:space="0" w:color="auto"/>
      </w:divBdr>
    </w:div>
    <w:div w:id="680281076">
      <w:bodyDiv w:val="1"/>
      <w:marLeft w:val="0"/>
      <w:marRight w:val="0"/>
      <w:marTop w:val="0"/>
      <w:marBottom w:val="0"/>
      <w:divBdr>
        <w:top w:val="none" w:sz="0" w:space="0" w:color="auto"/>
        <w:left w:val="none" w:sz="0" w:space="0" w:color="auto"/>
        <w:bottom w:val="none" w:sz="0" w:space="0" w:color="auto"/>
        <w:right w:val="none" w:sz="0" w:space="0" w:color="auto"/>
      </w:divBdr>
    </w:div>
    <w:div w:id="688527689">
      <w:bodyDiv w:val="1"/>
      <w:marLeft w:val="0"/>
      <w:marRight w:val="0"/>
      <w:marTop w:val="0"/>
      <w:marBottom w:val="0"/>
      <w:divBdr>
        <w:top w:val="none" w:sz="0" w:space="0" w:color="auto"/>
        <w:left w:val="none" w:sz="0" w:space="0" w:color="auto"/>
        <w:bottom w:val="none" w:sz="0" w:space="0" w:color="auto"/>
        <w:right w:val="none" w:sz="0" w:space="0" w:color="auto"/>
      </w:divBdr>
    </w:div>
    <w:div w:id="706178541">
      <w:bodyDiv w:val="1"/>
      <w:marLeft w:val="0"/>
      <w:marRight w:val="0"/>
      <w:marTop w:val="0"/>
      <w:marBottom w:val="0"/>
      <w:divBdr>
        <w:top w:val="none" w:sz="0" w:space="0" w:color="auto"/>
        <w:left w:val="none" w:sz="0" w:space="0" w:color="auto"/>
        <w:bottom w:val="none" w:sz="0" w:space="0" w:color="auto"/>
        <w:right w:val="none" w:sz="0" w:space="0" w:color="auto"/>
      </w:divBdr>
    </w:div>
    <w:div w:id="707997928">
      <w:bodyDiv w:val="1"/>
      <w:marLeft w:val="0"/>
      <w:marRight w:val="0"/>
      <w:marTop w:val="0"/>
      <w:marBottom w:val="0"/>
      <w:divBdr>
        <w:top w:val="none" w:sz="0" w:space="0" w:color="auto"/>
        <w:left w:val="none" w:sz="0" w:space="0" w:color="auto"/>
        <w:bottom w:val="none" w:sz="0" w:space="0" w:color="auto"/>
        <w:right w:val="none" w:sz="0" w:space="0" w:color="auto"/>
      </w:divBdr>
    </w:div>
    <w:div w:id="720323437">
      <w:bodyDiv w:val="1"/>
      <w:marLeft w:val="0"/>
      <w:marRight w:val="0"/>
      <w:marTop w:val="0"/>
      <w:marBottom w:val="0"/>
      <w:divBdr>
        <w:top w:val="none" w:sz="0" w:space="0" w:color="auto"/>
        <w:left w:val="none" w:sz="0" w:space="0" w:color="auto"/>
        <w:bottom w:val="none" w:sz="0" w:space="0" w:color="auto"/>
        <w:right w:val="none" w:sz="0" w:space="0" w:color="auto"/>
      </w:divBdr>
    </w:div>
    <w:div w:id="740449558">
      <w:bodyDiv w:val="1"/>
      <w:marLeft w:val="0"/>
      <w:marRight w:val="0"/>
      <w:marTop w:val="0"/>
      <w:marBottom w:val="0"/>
      <w:divBdr>
        <w:top w:val="none" w:sz="0" w:space="0" w:color="auto"/>
        <w:left w:val="none" w:sz="0" w:space="0" w:color="auto"/>
        <w:bottom w:val="none" w:sz="0" w:space="0" w:color="auto"/>
        <w:right w:val="none" w:sz="0" w:space="0" w:color="auto"/>
      </w:divBdr>
    </w:div>
    <w:div w:id="753014458">
      <w:bodyDiv w:val="1"/>
      <w:marLeft w:val="0"/>
      <w:marRight w:val="0"/>
      <w:marTop w:val="0"/>
      <w:marBottom w:val="0"/>
      <w:divBdr>
        <w:top w:val="none" w:sz="0" w:space="0" w:color="auto"/>
        <w:left w:val="none" w:sz="0" w:space="0" w:color="auto"/>
        <w:bottom w:val="none" w:sz="0" w:space="0" w:color="auto"/>
        <w:right w:val="none" w:sz="0" w:space="0" w:color="auto"/>
      </w:divBdr>
    </w:div>
    <w:div w:id="762456157">
      <w:bodyDiv w:val="1"/>
      <w:marLeft w:val="0"/>
      <w:marRight w:val="0"/>
      <w:marTop w:val="0"/>
      <w:marBottom w:val="0"/>
      <w:divBdr>
        <w:top w:val="none" w:sz="0" w:space="0" w:color="auto"/>
        <w:left w:val="none" w:sz="0" w:space="0" w:color="auto"/>
        <w:bottom w:val="none" w:sz="0" w:space="0" w:color="auto"/>
        <w:right w:val="none" w:sz="0" w:space="0" w:color="auto"/>
      </w:divBdr>
    </w:div>
    <w:div w:id="764569268">
      <w:bodyDiv w:val="1"/>
      <w:marLeft w:val="0"/>
      <w:marRight w:val="0"/>
      <w:marTop w:val="0"/>
      <w:marBottom w:val="0"/>
      <w:divBdr>
        <w:top w:val="none" w:sz="0" w:space="0" w:color="auto"/>
        <w:left w:val="none" w:sz="0" w:space="0" w:color="auto"/>
        <w:bottom w:val="none" w:sz="0" w:space="0" w:color="auto"/>
        <w:right w:val="none" w:sz="0" w:space="0" w:color="auto"/>
      </w:divBdr>
    </w:div>
    <w:div w:id="764619100">
      <w:bodyDiv w:val="1"/>
      <w:marLeft w:val="0"/>
      <w:marRight w:val="0"/>
      <w:marTop w:val="0"/>
      <w:marBottom w:val="0"/>
      <w:divBdr>
        <w:top w:val="none" w:sz="0" w:space="0" w:color="auto"/>
        <w:left w:val="none" w:sz="0" w:space="0" w:color="auto"/>
        <w:bottom w:val="none" w:sz="0" w:space="0" w:color="auto"/>
        <w:right w:val="none" w:sz="0" w:space="0" w:color="auto"/>
      </w:divBdr>
    </w:div>
    <w:div w:id="769156945">
      <w:bodyDiv w:val="1"/>
      <w:marLeft w:val="0"/>
      <w:marRight w:val="0"/>
      <w:marTop w:val="0"/>
      <w:marBottom w:val="0"/>
      <w:divBdr>
        <w:top w:val="none" w:sz="0" w:space="0" w:color="auto"/>
        <w:left w:val="none" w:sz="0" w:space="0" w:color="auto"/>
        <w:bottom w:val="none" w:sz="0" w:space="0" w:color="auto"/>
        <w:right w:val="none" w:sz="0" w:space="0" w:color="auto"/>
      </w:divBdr>
    </w:div>
    <w:div w:id="782309762">
      <w:bodyDiv w:val="1"/>
      <w:marLeft w:val="0"/>
      <w:marRight w:val="0"/>
      <w:marTop w:val="0"/>
      <w:marBottom w:val="0"/>
      <w:divBdr>
        <w:top w:val="none" w:sz="0" w:space="0" w:color="auto"/>
        <w:left w:val="none" w:sz="0" w:space="0" w:color="auto"/>
        <w:bottom w:val="none" w:sz="0" w:space="0" w:color="auto"/>
        <w:right w:val="none" w:sz="0" w:space="0" w:color="auto"/>
      </w:divBdr>
    </w:div>
    <w:div w:id="794177785">
      <w:bodyDiv w:val="1"/>
      <w:marLeft w:val="0"/>
      <w:marRight w:val="0"/>
      <w:marTop w:val="0"/>
      <w:marBottom w:val="0"/>
      <w:divBdr>
        <w:top w:val="none" w:sz="0" w:space="0" w:color="auto"/>
        <w:left w:val="none" w:sz="0" w:space="0" w:color="auto"/>
        <w:bottom w:val="none" w:sz="0" w:space="0" w:color="auto"/>
        <w:right w:val="none" w:sz="0" w:space="0" w:color="auto"/>
      </w:divBdr>
    </w:div>
    <w:div w:id="806512714">
      <w:bodyDiv w:val="1"/>
      <w:marLeft w:val="0"/>
      <w:marRight w:val="0"/>
      <w:marTop w:val="0"/>
      <w:marBottom w:val="0"/>
      <w:divBdr>
        <w:top w:val="none" w:sz="0" w:space="0" w:color="auto"/>
        <w:left w:val="none" w:sz="0" w:space="0" w:color="auto"/>
        <w:bottom w:val="none" w:sz="0" w:space="0" w:color="auto"/>
        <w:right w:val="none" w:sz="0" w:space="0" w:color="auto"/>
      </w:divBdr>
    </w:div>
    <w:div w:id="840967331">
      <w:bodyDiv w:val="1"/>
      <w:marLeft w:val="0"/>
      <w:marRight w:val="0"/>
      <w:marTop w:val="0"/>
      <w:marBottom w:val="0"/>
      <w:divBdr>
        <w:top w:val="none" w:sz="0" w:space="0" w:color="auto"/>
        <w:left w:val="none" w:sz="0" w:space="0" w:color="auto"/>
        <w:bottom w:val="none" w:sz="0" w:space="0" w:color="auto"/>
        <w:right w:val="none" w:sz="0" w:space="0" w:color="auto"/>
      </w:divBdr>
    </w:div>
    <w:div w:id="873998944">
      <w:bodyDiv w:val="1"/>
      <w:marLeft w:val="0"/>
      <w:marRight w:val="0"/>
      <w:marTop w:val="0"/>
      <w:marBottom w:val="0"/>
      <w:divBdr>
        <w:top w:val="none" w:sz="0" w:space="0" w:color="auto"/>
        <w:left w:val="none" w:sz="0" w:space="0" w:color="auto"/>
        <w:bottom w:val="none" w:sz="0" w:space="0" w:color="auto"/>
        <w:right w:val="none" w:sz="0" w:space="0" w:color="auto"/>
      </w:divBdr>
    </w:div>
    <w:div w:id="883174756">
      <w:bodyDiv w:val="1"/>
      <w:marLeft w:val="0"/>
      <w:marRight w:val="0"/>
      <w:marTop w:val="0"/>
      <w:marBottom w:val="0"/>
      <w:divBdr>
        <w:top w:val="none" w:sz="0" w:space="0" w:color="auto"/>
        <w:left w:val="none" w:sz="0" w:space="0" w:color="auto"/>
        <w:bottom w:val="none" w:sz="0" w:space="0" w:color="auto"/>
        <w:right w:val="none" w:sz="0" w:space="0" w:color="auto"/>
      </w:divBdr>
    </w:div>
    <w:div w:id="891231548">
      <w:bodyDiv w:val="1"/>
      <w:marLeft w:val="0"/>
      <w:marRight w:val="0"/>
      <w:marTop w:val="0"/>
      <w:marBottom w:val="0"/>
      <w:divBdr>
        <w:top w:val="none" w:sz="0" w:space="0" w:color="auto"/>
        <w:left w:val="none" w:sz="0" w:space="0" w:color="auto"/>
        <w:bottom w:val="none" w:sz="0" w:space="0" w:color="auto"/>
        <w:right w:val="none" w:sz="0" w:space="0" w:color="auto"/>
      </w:divBdr>
    </w:div>
    <w:div w:id="892230132">
      <w:bodyDiv w:val="1"/>
      <w:marLeft w:val="0"/>
      <w:marRight w:val="0"/>
      <w:marTop w:val="0"/>
      <w:marBottom w:val="0"/>
      <w:divBdr>
        <w:top w:val="none" w:sz="0" w:space="0" w:color="auto"/>
        <w:left w:val="none" w:sz="0" w:space="0" w:color="auto"/>
        <w:bottom w:val="none" w:sz="0" w:space="0" w:color="auto"/>
        <w:right w:val="none" w:sz="0" w:space="0" w:color="auto"/>
      </w:divBdr>
    </w:div>
    <w:div w:id="896401740">
      <w:bodyDiv w:val="1"/>
      <w:marLeft w:val="0"/>
      <w:marRight w:val="0"/>
      <w:marTop w:val="0"/>
      <w:marBottom w:val="0"/>
      <w:divBdr>
        <w:top w:val="none" w:sz="0" w:space="0" w:color="auto"/>
        <w:left w:val="none" w:sz="0" w:space="0" w:color="auto"/>
        <w:bottom w:val="none" w:sz="0" w:space="0" w:color="auto"/>
        <w:right w:val="none" w:sz="0" w:space="0" w:color="auto"/>
      </w:divBdr>
    </w:div>
    <w:div w:id="903641030">
      <w:bodyDiv w:val="1"/>
      <w:marLeft w:val="0"/>
      <w:marRight w:val="0"/>
      <w:marTop w:val="0"/>
      <w:marBottom w:val="0"/>
      <w:divBdr>
        <w:top w:val="none" w:sz="0" w:space="0" w:color="auto"/>
        <w:left w:val="none" w:sz="0" w:space="0" w:color="auto"/>
        <w:bottom w:val="none" w:sz="0" w:space="0" w:color="auto"/>
        <w:right w:val="none" w:sz="0" w:space="0" w:color="auto"/>
      </w:divBdr>
    </w:div>
    <w:div w:id="912201890">
      <w:bodyDiv w:val="1"/>
      <w:marLeft w:val="0"/>
      <w:marRight w:val="0"/>
      <w:marTop w:val="0"/>
      <w:marBottom w:val="0"/>
      <w:divBdr>
        <w:top w:val="none" w:sz="0" w:space="0" w:color="auto"/>
        <w:left w:val="none" w:sz="0" w:space="0" w:color="auto"/>
        <w:bottom w:val="none" w:sz="0" w:space="0" w:color="auto"/>
        <w:right w:val="none" w:sz="0" w:space="0" w:color="auto"/>
      </w:divBdr>
    </w:div>
    <w:div w:id="927037027">
      <w:bodyDiv w:val="1"/>
      <w:marLeft w:val="0"/>
      <w:marRight w:val="0"/>
      <w:marTop w:val="0"/>
      <w:marBottom w:val="0"/>
      <w:divBdr>
        <w:top w:val="none" w:sz="0" w:space="0" w:color="auto"/>
        <w:left w:val="none" w:sz="0" w:space="0" w:color="auto"/>
        <w:bottom w:val="none" w:sz="0" w:space="0" w:color="auto"/>
        <w:right w:val="none" w:sz="0" w:space="0" w:color="auto"/>
      </w:divBdr>
    </w:div>
    <w:div w:id="951937389">
      <w:bodyDiv w:val="1"/>
      <w:marLeft w:val="0"/>
      <w:marRight w:val="0"/>
      <w:marTop w:val="0"/>
      <w:marBottom w:val="0"/>
      <w:divBdr>
        <w:top w:val="none" w:sz="0" w:space="0" w:color="auto"/>
        <w:left w:val="none" w:sz="0" w:space="0" w:color="auto"/>
        <w:bottom w:val="none" w:sz="0" w:space="0" w:color="auto"/>
        <w:right w:val="none" w:sz="0" w:space="0" w:color="auto"/>
      </w:divBdr>
    </w:div>
    <w:div w:id="975334113">
      <w:bodyDiv w:val="1"/>
      <w:marLeft w:val="0"/>
      <w:marRight w:val="0"/>
      <w:marTop w:val="0"/>
      <w:marBottom w:val="0"/>
      <w:divBdr>
        <w:top w:val="none" w:sz="0" w:space="0" w:color="auto"/>
        <w:left w:val="none" w:sz="0" w:space="0" w:color="auto"/>
        <w:bottom w:val="none" w:sz="0" w:space="0" w:color="auto"/>
        <w:right w:val="none" w:sz="0" w:space="0" w:color="auto"/>
      </w:divBdr>
    </w:div>
    <w:div w:id="1003387795">
      <w:bodyDiv w:val="1"/>
      <w:marLeft w:val="0"/>
      <w:marRight w:val="0"/>
      <w:marTop w:val="0"/>
      <w:marBottom w:val="0"/>
      <w:divBdr>
        <w:top w:val="none" w:sz="0" w:space="0" w:color="auto"/>
        <w:left w:val="none" w:sz="0" w:space="0" w:color="auto"/>
        <w:bottom w:val="none" w:sz="0" w:space="0" w:color="auto"/>
        <w:right w:val="none" w:sz="0" w:space="0" w:color="auto"/>
      </w:divBdr>
    </w:div>
    <w:div w:id="1020815967">
      <w:bodyDiv w:val="1"/>
      <w:marLeft w:val="0"/>
      <w:marRight w:val="0"/>
      <w:marTop w:val="0"/>
      <w:marBottom w:val="0"/>
      <w:divBdr>
        <w:top w:val="none" w:sz="0" w:space="0" w:color="auto"/>
        <w:left w:val="none" w:sz="0" w:space="0" w:color="auto"/>
        <w:bottom w:val="none" w:sz="0" w:space="0" w:color="auto"/>
        <w:right w:val="none" w:sz="0" w:space="0" w:color="auto"/>
      </w:divBdr>
    </w:div>
    <w:div w:id="1046611443">
      <w:bodyDiv w:val="1"/>
      <w:marLeft w:val="0"/>
      <w:marRight w:val="0"/>
      <w:marTop w:val="0"/>
      <w:marBottom w:val="0"/>
      <w:divBdr>
        <w:top w:val="none" w:sz="0" w:space="0" w:color="auto"/>
        <w:left w:val="none" w:sz="0" w:space="0" w:color="auto"/>
        <w:bottom w:val="none" w:sz="0" w:space="0" w:color="auto"/>
        <w:right w:val="none" w:sz="0" w:space="0" w:color="auto"/>
      </w:divBdr>
    </w:div>
    <w:div w:id="1048183167">
      <w:bodyDiv w:val="1"/>
      <w:marLeft w:val="0"/>
      <w:marRight w:val="0"/>
      <w:marTop w:val="0"/>
      <w:marBottom w:val="0"/>
      <w:divBdr>
        <w:top w:val="none" w:sz="0" w:space="0" w:color="auto"/>
        <w:left w:val="none" w:sz="0" w:space="0" w:color="auto"/>
        <w:bottom w:val="none" w:sz="0" w:space="0" w:color="auto"/>
        <w:right w:val="none" w:sz="0" w:space="0" w:color="auto"/>
      </w:divBdr>
    </w:div>
    <w:div w:id="1048532775">
      <w:bodyDiv w:val="1"/>
      <w:marLeft w:val="0"/>
      <w:marRight w:val="0"/>
      <w:marTop w:val="0"/>
      <w:marBottom w:val="0"/>
      <w:divBdr>
        <w:top w:val="none" w:sz="0" w:space="0" w:color="auto"/>
        <w:left w:val="none" w:sz="0" w:space="0" w:color="auto"/>
        <w:bottom w:val="none" w:sz="0" w:space="0" w:color="auto"/>
        <w:right w:val="none" w:sz="0" w:space="0" w:color="auto"/>
      </w:divBdr>
    </w:div>
    <w:div w:id="1074281673">
      <w:bodyDiv w:val="1"/>
      <w:marLeft w:val="0"/>
      <w:marRight w:val="0"/>
      <w:marTop w:val="0"/>
      <w:marBottom w:val="0"/>
      <w:divBdr>
        <w:top w:val="none" w:sz="0" w:space="0" w:color="auto"/>
        <w:left w:val="none" w:sz="0" w:space="0" w:color="auto"/>
        <w:bottom w:val="none" w:sz="0" w:space="0" w:color="auto"/>
        <w:right w:val="none" w:sz="0" w:space="0" w:color="auto"/>
      </w:divBdr>
    </w:div>
    <w:div w:id="1102844906">
      <w:bodyDiv w:val="1"/>
      <w:marLeft w:val="0"/>
      <w:marRight w:val="0"/>
      <w:marTop w:val="0"/>
      <w:marBottom w:val="0"/>
      <w:divBdr>
        <w:top w:val="none" w:sz="0" w:space="0" w:color="auto"/>
        <w:left w:val="none" w:sz="0" w:space="0" w:color="auto"/>
        <w:bottom w:val="none" w:sz="0" w:space="0" w:color="auto"/>
        <w:right w:val="none" w:sz="0" w:space="0" w:color="auto"/>
      </w:divBdr>
    </w:div>
    <w:div w:id="1103955007">
      <w:bodyDiv w:val="1"/>
      <w:marLeft w:val="0"/>
      <w:marRight w:val="0"/>
      <w:marTop w:val="0"/>
      <w:marBottom w:val="0"/>
      <w:divBdr>
        <w:top w:val="none" w:sz="0" w:space="0" w:color="auto"/>
        <w:left w:val="none" w:sz="0" w:space="0" w:color="auto"/>
        <w:bottom w:val="none" w:sz="0" w:space="0" w:color="auto"/>
        <w:right w:val="none" w:sz="0" w:space="0" w:color="auto"/>
      </w:divBdr>
    </w:div>
    <w:div w:id="1117599629">
      <w:bodyDiv w:val="1"/>
      <w:marLeft w:val="0"/>
      <w:marRight w:val="0"/>
      <w:marTop w:val="0"/>
      <w:marBottom w:val="0"/>
      <w:divBdr>
        <w:top w:val="none" w:sz="0" w:space="0" w:color="auto"/>
        <w:left w:val="none" w:sz="0" w:space="0" w:color="auto"/>
        <w:bottom w:val="none" w:sz="0" w:space="0" w:color="auto"/>
        <w:right w:val="none" w:sz="0" w:space="0" w:color="auto"/>
      </w:divBdr>
    </w:div>
    <w:div w:id="1121530148">
      <w:bodyDiv w:val="1"/>
      <w:marLeft w:val="0"/>
      <w:marRight w:val="0"/>
      <w:marTop w:val="0"/>
      <w:marBottom w:val="0"/>
      <w:divBdr>
        <w:top w:val="none" w:sz="0" w:space="0" w:color="auto"/>
        <w:left w:val="none" w:sz="0" w:space="0" w:color="auto"/>
        <w:bottom w:val="none" w:sz="0" w:space="0" w:color="auto"/>
        <w:right w:val="none" w:sz="0" w:space="0" w:color="auto"/>
      </w:divBdr>
    </w:div>
    <w:div w:id="1138379490">
      <w:bodyDiv w:val="1"/>
      <w:marLeft w:val="0"/>
      <w:marRight w:val="0"/>
      <w:marTop w:val="0"/>
      <w:marBottom w:val="0"/>
      <w:divBdr>
        <w:top w:val="none" w:sz="0" w:space="0" w:color="auto"/>
        <w:left w:val="none" w:sz="0" w:space="0" w:color="auto"/>
        <w:bottom w:val="none" w:sz="0" w:space="0" w:color="auto"/>
        <w:right w:val="none" w:sz="0" w:space="0" w:color="auto"/>
      </w:divBdr>
    </w:div>
    <w:div w:id="1160846113">
      <w:bodyDiv w:val="1"/>
      <w:marLeft w:val="0"/>
      <w:marRight w:val="0"/>
      <w:marTop w:val="0"/>
      <w:marBottom w:val="0"/>
      <w:divBdr>
        <w:top w:val="none" w:sz="0" w:space="0" w:color="auto"/>
        <w:left w:val="none" w:sz="0" w:space="0" w:color="auto"/>
        <w:bottom w:val="none" w:sz="0" w:space="0" w:color="auto"/>
        <w:right w:val="none" w:sz="0" w:space="0" w:color="auto"/>
      </w:divBdr>
    </w:div>
    <w:div w:id="1163204850">
      <w:bodyDiv w:val="1"/>
      <w:marLeft w:val="0"/>
      <w:marRight w:val="0"/>
      <w:marTop w:val="0"/>
      <w:marBottom w:val="0"/>
      <w:divBdr>
        <w:top w:val="none" w:sz="0" w:space="0" w:color="auto"/>
        <w:left w:val="none" w:sz="0" w:space="0" w:color="auto"/>
        <w:bottom w:val="none" w:sz="0" w:space="0" w:color="auto"/>
        <w:right w:val="none" w:sz="0" w:space="0" w:color="auto"/>
      </w:divBdr>
    </w:div>
    <w:div w:id="1165632721">
      <w:bodyDiv w:val="1"/>
      <w:marLeft w:val="0"/>
      <w:marRight w:val="0"/>
      <w:marTop w:val="0"/>
      <w:marBottom w:val="0"/>
      <w:divBdr>
        <w:top w:val="none" w:sz="0" w:space="0" w:color="auto"/>
        <w:left w:val="none" w:sz="0" w:space="0" w:color="auto"/>
        <w:bottom w:val="none" w:sz="0" w:space="0" w:color="auto"/>
        <w:right w:val="none" w:sz="0" w:space="0" w:color="auto"/>
      </w:divBdr>
    </w:div>
    <w:div w:id="1173643264">
      <w:bodyDiv w:val="1"/>
      <w:marLeft w:val="0"/>
      <w:marRight w:val="0"/>
      <w:marTop w:val="0"/>
      <w:marBottom w:val="0"/>
      <w:divBdr>
        <w:top w:val="none" w:sz="0" w:space="0" w:color="auto"/>
        <w:left w:val="none" w:sz="0" w:space="0" w:color="auto"/>
        <w:bottom w:val="none" w:sz="0" w:space="0" w:color="auto"/>
        <w:right w:val="none" w:sz="0" w:space="0" w:color="auto"/>
      </w:divBdr>
    </w:div>
    <w:div w:id="1184514555">
      <w:bodyDiv w:val="1"/>
      <w:marLeft w:val="0"/>
      <w:marRight w:val="0"/>
      <w:marTop w:val="0"/>
      <w:marBottom w:val="0"/>
      <w:divBdr>
        <w:top w:val="none" w:sz="0" w:space="0" w:color="auto"/>
        <w:left w:val="none" w:sz="0" w:space="0" w:color="auto"/>
        <w:bottom w:val="none" w:sz="0" w:space="0" w:color="auto"/>
        <w:right w:val="none" w:sz="0" w:space="0" w:color="auto"/>
      </w:divBdr>
    </w:div>
    <w:div w:id="1189441970">
      <w:bodyDiv w:val="1"/>
      <w:marLeft w:val="0"/>
      <w:marRight w:val="0"/>
      <w:marTop w:val="0"/>
      <w:marBottom w:val="0"/>
      <w:divBdr>
        <w:top w:val="none" w:sz="0" w:space="0" w:color="auto"/>
        <w:left w:val="none" w:sz="0" w:space="0" w:color="auto"/>
        <w:bottom w:val="none" w:sz="0" w:space="0" w:color="auto"/>
        <w:right w:val="none" w:sz="0" w:space="0" w:color="auto"/>
      </w:divBdr>
    </w:div>
    <w:div w:id="1189488664">
      <w:bodyDiv w:val="1"/>
      <w:marLeft w:val="0"/>
      <w:marRight w:val="0"/>
      <w:marTop w:val="0"/>
      <w:marBottom w:val="0"/>
      <w:divBdr>
        <w:top w:val="none" w:sz="0" w:space="0" w:color="auto"/>
        <w:left w:val="none" w:sz="0" w:space="0" w:color="auto"/>
        <w:bottom w:val="none" w:sz="0" w:space="0" w:color="auto"/>
        <w:right w:val="none" w:sz="0" w:space="0" w:color="auto"/>
      </w:divBdr>
    </w:div>
    <w:div w:id="1192300801">
      <w:bodyDiv w:val="1"/>
      <w:marLeft w:val="0"/>
      <w:marRight w:val="0"/>
      <w:marTop w:val="0"/>
      <w:marBottom w:val="0"/>
      <w:divBdr>
        <w:top w:val="none" w:sz="0" w:space="0" w:color="auto"/>
        <w:left w:val="none" w:sz="0" w:space="0" w:color="auto"/>
        <w:bottom w:val="none" w:sz="0" w:space="0" w:color="auto"/>
        <w:right w:val="none" w:sz="0" w:space="0" w:color="auto"/>
      </w:divBdr>
    </w:div>
    <w:div w:id="1201019013">
      <w:bodyDiv w:val="1"/>
      <w:marLeft w:val="0"/>
      <w:marRight w:val="0"/>
      <w:marTop w:val="0"/>
      <w:marBottom w:val="0"/>
      <w:divBdr>
        <w:top w:val="none" w:sz="0" w:space="0" w:color="auto"/>
        <w:left w:val="none" w:sz="0" w:space="0" w:color="auto"/>
        <w:bottom w:val="none" w:sz="0" w:space="0" w:color="auto"/>
        <w:right w:val="none" w:sz="0" w:space="0" w:color="auto"/>
      </w:divBdr>
    </w:div>
    <w:div w:id="1212764086">
      <w:bodyDiv w:val="1"/>
      <w:marLeft w:val="0"/>
      <w:marRight w:val="0"/>
      <w:marTop w:val="0"/>
      <w:marBottom w:val="0"/>
      <w:divBdr>
        <w:top w:val="none" w:sz="0" w:space="0" w:color="auto"/>
        <w:left w:val="none" w:sz="0" w:space="0" w:color="auto"/>
        <w:bottom w:val="none" w:sz="0" w:space="0" w:color="auto"/>
        <w:right w:val="none" w:sz="0" w:space="0" w:color="auto"/>
      </w:divBdr>
    </w:div>
    <w:div w:id="1228029280">
      <w:bodyDiv w:val="1"/>
      <w:marLeft w:val="0"/>
      <w:marRight w:val="0"/>
      <w:marTop w:val="0"/>
      <w:marBottom w:val="0"/>
      <w:divBdr>
        <w:top w:val="none" w:sz="0" w:space="0" w:color="auto"/>
        <w:left w:val="none" w:sz="0" w:space="0" w:color="auto"/>
        <w:bottom w:val="none" w:sz="0" w:space="0" w:color="auto"/>
        <w:right w:val="none" w:sz="0" w:space="0" w:color="auto"/>
      </w:divBdr>
    </w:div>
    <w:div w:id="1229535621">
      <w:bodyDiv w:val="1"/>
      <w:marLeft w:val="0"/>
      <w:marRight w:val="0"/>
      <w:marTop w:val="0"/>
      <w:marBottom w:val="0"/>
      <w:divBdr>
        <w:top w:val="none" w:sz="0" w:space="0" w:color="auto"/>
        <w:left w:val="none" w:sz="0" w:space="0" w:color="auto"/>
        <w:bottom w:val="none" w:sz="0" w:space="0" w:color="auto"/>
        <w:right w:val="none" w:sz="0" w:space="0" w:color="auto"/>
      </w:divBdr>
    </w:div>
    <w:div w:id="1229922404">
      <w:bodyDiv w:val="1"/>
      <w:marLeft w:val="0"/>
      <w:marRight w:val="0"/>
      <w:marTop w:val="0"/>
      <w:marBottom w:val="0"/>
      <w:divBdr>
        <w:top w:val="none" w:sz="0" w:space="0" w:color="auto"/>
        <w:left w:val="none" w:sz="0" w:space="0" w:color="auto"/>
        <w:bottom w:val="none" w:sz="0" w:space="0" w:color="auto"/>
        <w:right w:val="none" w:sz="0" w:space="0" w:color="auto"/>
      </w:divBdr>
    </w:div>
    <w:div w:id="1232959630">
      <w:bodyDiv w:val="1"/>
      <w:marLeft w:val="0"/>
      <w:marRight w:val="0"/>
      <w:marTop w:val="0"/>
      <w:marBottom w:val="0"/>
      <w:divBdr>
        <w:top w:val="none" w:sz="0" w:space="0" w:color="auto"/>
        <w:left w:val="none" w:sz="0" w:space="0" w:color="auto"/>
        <w:bottom w:val="none" w:sz="0" w:space="0" w:color="auto"/>
        <w:right w:val="none" w:sz="0" w:space="0" w:color="auto"/>
      </w:divBdr>
    </w:div>
    <w:div w:id="1245915338">
      <w:bodyDiv w:val="1"/>
      <w:marLeft w:val="0"/>
      <w:marRight w:val="0"/>
      <w:marTop w:val="0"/>
      <w:marBottom w:val="0"/>
      <w:divBdr>
        <w:top w:val="none" w:sz="0" w:space="0" w:color="auto"/>
        <w:left w:val="none" w:sz="0" w:space="0" w:color="auto"/>
        <w:bottom w:val="none" w:sz="0" w:space="0" w:color="auto"/>
        <w:right w:val="none" w:sz="0" w:space="0" w:color="auto"/>
      </w:divBdr>
    </w:div>
    <w:div w:id="1247575627">
      <w:bodyDiv w:val="1"/>
      <w:marLeft w:val="0"/>
      <w:marRight w:val="0"/>
      <w:marTop w:val="0"/>
      <w:marBottom w:val="0"/>
      <w:divBdr>
        <w:top w:val="none" w:sz="0" w:space="0" w:color="auto"/>
        <w:left w:val="none" w:sz="0" w:space="0" w:color="auto"/>
        <w:bottom w:val="none" w:sz="0" w:space="0" w:color="auto"/>
        <w:right w:val="none" w:sz="0" w:space="0" w:color="auto"/>
      </w:divBdr>
    </w:div>
    <w:div w:id="1274704752">
      <w:bodyDiv w:val="1"/>
      <w:marLeft w:val="0"/>
      <w:marRight w:val="0"/>
      <w:marTop w:val="0"/>
      <w:marBottom w:val="0"/>
      <w:divBdr>
        <w:top w:val="none" w:sz="0" w:space="0" w:color="auto"/>
        <w:left w:val="none" w:sz="0" w:space="0" w:color="auto"/>
        <w:bottom w:val="none" w:sz="0" w:space="0" w:color="auto"/>
        <w:right w:val="none" w:sz="0" w:space="0" w:color="auto"/>
      </w:divBdr>
    </w:div>
    <w:div w:id="1275867095">
      <w:bodyDiv w:val="1"/>
      <w:marLeft w:val="0"/>
      <w:marRight w:val="0"/>
      <w:marTop w:val="0"/>
      <w:marBottom w:val="0"/>
      <w:divBdr>
        <w:top w:val="none" w:sz="0" w:space="0" w:color="auto"/>
        <w:left w:val="none" w:sz="0" w:space="0" w:color="auto"/>
        <w:bottom w:val="none" w:sz="0" w:space="0" w:color="auto"/>
        <w:right w:val="none" w:sz="0" w:space="0" w:color="auto"/>
      </w:divBdr>
    </w:div>
    <w:div w:id="1289122187">
      <w:bodyDiv w:val="1"/>
      <w:marLeft w:val="0"/>
      <w:marRight w:val="0"/>
      <w:marTop w:val="0"/>
      <w:marBottom w:val="0"/>
      <w:divBdr>
        <w:top w:val="none" w:sz="0" w:space="0" w:color="auto"/>
        <w:left w:val="none" w:sz="0" w:space="0" w:color="auto"/>
        <w:bottom w:val="none" w:sz="0" w:space="0" w:color="auto"/>
        <w:right w:val="none" w:sz="0" w:space="0" w:color="auto"/>
      </w:divBdr>
    </w:div>
    <w:div w:id="1291474007">
      <w:bodyDiv w:val="1"/>
      <w:marLeft w:val="0"/>
      <w:marRight w:val="0"/>
      <w:marTop w:val="0"/>
      <w:marBottom w:val="0"/>
      <w:divBdr>
        <w:top w:val="none" w:sz="0" w:space="0" w:color="auto"/>
        <w:left w:val="none" w:sz="0" w:space="0" w:color="auto"/>
        <w:bottom w:val="none" w:sz="0" w:space="0" w:color="auto"/>
        <w:right w:val="none" w:sz="0" w:space="0" w:color="auto"/>
      </w:divBdr>
    </w:div>
    <w:div w:id="1292520952">
      <w:bodyDiv w:val="1"/>
      <w:marLeft w:val="0"/>
      <w:marRight w:val="0"/>
      <w:marTop w:val="0"/>
      <w:marBottom w:val="0"/>
      <w:divBdr>
        <w:top w:val="none" w:sz="0" w:space="0" w:color="auto"/>
        <w:left w:val="none" w:sz="0" w:space="0" w:color="auto"/>
        <w:bottom w:val="none" w:sz="0" w:space="0" w:color="auto"/>
        <w:right w:val="none" w:sz="0" w:space="0" w:color="auto"/>
      </w:divBdr>
    </w:div>
    <w:div w:id="1320575298">
      <w:bodyDiv w:val="1"/>
      <w:marLeft w:val="0"/>
      <w:marRight w:val="0"/>
      <w:marTop w:val="0"/>
      <w:marBottom w:val="0"/>
      <w:divBdr>
        <w:top w:val="none" w:sz="0" w:space="0" w:color="auto"/>
        <w:left w:val="none" w:sz="0" w:space="0" w:color="auto"/>
        <w:bottom w:val="none" w:sz="0" w:space="0" w:color="auto"/>
        <w:right w:val="none" w:sz="0" w:space="0" w:color="auto"/>
      </w:divBdr>
      <w:divsChild>
        <w:div w:id="918296770">
          <w:marLeft w:val="0"/>
          <w:marRight w:val="0"/>
          <w:marTop w:val="0"/>
          <w:marBottom w:val="0"/>
          <w:divBdr>
            <w:top w:val="none" w:sz="0" w:space="0" w:color="auto"/>
            <w:left w:val="none" w:sz="0" w:space="0" w:color="auto"/>
            <w:bottom w:val="none" w:sz="0" w:space="0" w:color="auto"/>
            <w:right w:val="none" w:sz="0" w:space="0" w:color="auto"/>
          </w:divBdr>
          <w:divsChild>
            <w:div w:id="144786231">
              <w:marLeft w:val="0"/>
              <w:marRight w:val="0"/>
              <w:marTop w:val="0"/>
              <w:marBottom w:val="0"/>
              <w:divBdr>
                <w:top w:val="none" w:sz="0" w:space="0" w:color="auto"/>
                <w:left w:val="none" w:sz="0" w:space="0" w:color="auto"/>
                <w:bottom w:val="none" w:sz="0" w:space="0" w:color="auto"/>
                <w:right w:val="none" w:sz="0" w:space="0" w:color="auto"/>
              </w:divBdr>
              <w:divsChild>
                <w:div w:id="2128354560">
                  <w:marLeft w:val="0"/>
                  <w:marRight w:val="0"/>
                  <w:marTop w:val="0"/>
                  <w:marBottom w:val="0"/>
                  <w:divBdr>
                    <w:top w:val="none" w:sz="0" w:space="0" w:color="auto"/>
                    <w:left w:val="none" w:sz="0" w:space="0" w:color="auto"/>
                    <w:bottom w:val="none" w:sz="0" w:space="0" w:color="auto"/>
                    <w:right w:val="none" w:sz="0" w:space="0" w:color="auto"/>
                  </w:divBdr>
                  <w:divsChild>
                    <w:div w:id="806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6860366">
      <w:bodyDiv w:val="1"/>
      <w:marLeft w:val="0"/>
      <w:marRight w:val="0"/>
      <w:marTop w:val="0"/>
      <w:marBottom w:val="0"/>
      <w:divBdr>
        <w:top w:val="none" w:sz="0" w:space="0" w:color="auto"/>
        <w:left w:val="none" w:sz="0" w:space="0" w:color="auto"/>
        <w:bottom w:val="none" w:sz="0" w:space="0" w:color="auto"/>
        <w:right w:val="none" w:sz="0" w:space="0" w:color="auto"/>
      </w:divBdr>
    </w:div>
    <w:div w:id="1338773359">
      <w:bodyDiv w:val="1"/>
      <w:marLeft w:val="0"/>
      <w:marRight w:val="0"/>
      <w:marTop w:val="0"/>
      <w:marBottom w:val="0"/>
      <w:divBdr>
        <w:top w:val="none" w:sz="0" w:space="0" w:color="auto"/>
        <w:left w:val="none" w:sz="0" w:space="0" w:color="auto"/>
        <w:bottom w:val="none" w:sz="0" w:space="0" w:color="auto"/>
        <w:right w:val="none" w:sz="0" w:space="0" w:color="auto"/>
      </w:divBdr>
    </w:div>
    <w:div w:id="1344815893">
      <w:bodyDiv w:val="1"/>
      <w:marLeft w:val="0"/>
      <w:marRight w:val="0"/>
      <w:marTop w:val="0"/>
      <w:marBottom w:val="0"/>
      <w:divBdr>
        <w:top w:val="none" w:sz="0" w:space="0" w:color="auto"/>
        <w:left w:val="none" w:sz="0" w:space="0" w:color="auto"/>
        <w:bottom w:val="none" w:sz="0" w:space="0" w:color="auto"/>
        <w:right w:val="none" w:sz="0" w:space="0" w:color="auto"/>
      </w:divBdr>
    </w:div>
    <w:div w:id="1352997998">
      <w:bodyDiv w:val="1"/>
      <w:marLeft w:val="0"/>
      <w:marRight w:val="0"/>
      <w:marTop w:val="0"/>
      <w:marBottom w:val="0"/>
      <w:divBdr>
        <w:top w:val="none" w:sz="0" w:space="0" w:color="auto"/>
        <w:left w:val="none" w:sz="0" w:space="0" w:color="auto"/>
        <w:bottom w:val="none" w:sz="0" w:space="0" w:color="auto"/>
        <w:right w:val="none" w:sz="0" w:space="0" w:color="auto"/>
      </w:divBdr>
    </w:div>
    <w:div w:id="1381632149">
      <w:bodyDiv w:val="1"/>
      <w:marLeft w:val="0"/>
      <w:marRight w:val="0"/>
      <w:marTop w:val="0"/>
      <w:marBottom w:val="0"/>
      <w:divBdr>
        <w:top w:val="none" w:sz="0" w:space="0" w:color="auto"/>
        <w:left w:val="none" w:sz="0" w:space="0" w:color="auto"/>
        <w:bottom w:val="none" w:sz="0" w:space="0" w:color="auto"/>
        <w:right w:val="none" w:sz="0" w:space="0" w:color="auto"/>
      </w:divBdr>
    </w:div>
    <w:div w:id="1386442160">
      <w:bodyDiv w:val="1"/>
      <w:marLeft w:val="0"/>
      <w:marRight w:val="0"/>
      <w:marTop w:val="0"/>
      <w:marBottom w:val="0"/>
      <w:divBdr>
        <w:top w:val="none" w:sz="0" w:space="0" w:color="auto"/>
        <w:left w:val="none" w:sz="0" w:space="0" w:color="auto"/>
        <w:bottom w:val="none" w:sz="0" w:space="0" w:color="auto"/>
        <w:right w:val="none" w:sz="0" w:space="0" w:color="auto"/>
      </w:divBdr>
    </w:div>
    <w:div w:id="1389037357">
      <w:bodyDiv w:val="1"/>
      <w:marLeft w:val="0"/>
      <w:marRight w:val="0"/>
      <w:marTop w:val="0"/>
      <w:marBottom w:val="0"/>
      <w:divBdr>
        <w:top w:val="none" w:sz="0" w:space="0" w:color="auto"/>
        <w:left w:val="none" w:sz="0" w:space="0" w:color="auto"/>
        <w:bottom w:val="none" w:sz="0" w:space="0" w:color="auto"/>
        <w:right w:val="none" w:sz="0" w:space="0" w:color="auto"/>
      </w:divBdr>
    </w:div>
    <w:div w:id="1398243249">
      <w:bodyDiv w:val="1"/>
      <w:marLeft w:val="0"/>
      <w:marRight w:val="0"/>
      <w:marTop w:val="0"/>
      <w:marBottom w:val="0"/>
      <w:divBdr>
        <w:top w:val="none" w:sz="0" w:space="0" w:color="auto"/>
        <w:left w:val="none" w:sz="0" w:space="0" w:color="auto"/>
        <w:bottom w:val="none" w:sz="0" w:space="0" w:color="auto"/>
        <w:right w:val="none" w:sz="0" w:space="0" w:color="auto"/>
      </w:divBdr>
    </w:div>
    <w:div w:id="1399786278">
      <w:bodyDiv w:val="1"/>
      <w:marLeft w:val="0"/>
      <w:marRight w:val="0"/>
      <w:marTop w:val="0"/>
      <w:marBottom w:val="0"/>
      <w:divBdr>
        <w:top w:val="none" w:sz="0" w:space="0" w:color="auto"/>
        <w:left w:val="none" w:sz="0" w:space="0" w:color="auto"/>
        <w:bottom w:val="none" w:sz="0" w:space="0" w:color="auto"/>
        <w:right w:val="none" w:sz="0" w:space="0" w:color="auto"/>
      </w:divBdr>
    </w:div>
    <w:div w:id="1440107969">
      <w:bodyDiv w:val="1"/>
      <w:marLeft w:val="0"/>
      <w:marRight w:val="0"/>
      <w:marTop w:val="0"/>
      <w:marBottom w:val="0"/>
      <w:divBdr>
        <w:top w:val="none" w:sz="0" w:space="0" w:color="auto"/>
        <w:left w:val="none" w:sz="0" w:space="0" w:color="auto"/>
        <w:bottom w:val="none" w:sz="0" w:space="0" w:color="auto"/>
        <w:right w:val="none" w:sz="0" w:space="0" w:color="auto"/>
      </w:divBdr>
    </w:div>
    <w:div w:id="1445347972">
      <w:bodyDiv w:val="1"/>
      <w:marLeft w:val="0"/>
      <w:marRight w:val="0"/>
      <w:marTop w:val="0"/>
      <w:marBottom w:val="0"/>
      <w:divBdr>
        <w:top w:val="none" w:sz="0" w:space="0" w:color="auto"/>
        <w:left w:val="none" w:sz="0" w:space="0" w:color="auto"/>
        <w:bottom w:val="none" w:sz="0" w:space="0" w:color="auto"/>
        <w:right w:val="none" w:sz="0" w:space="0" w:color="auto"/>
      </w:divBdr>
    </w:div>
    <w:div w:id="1488479718">
      <w:bodyDiv w:val="1"/>
      <w:marLeft w:val="0"/>
      <w:marRight w:val="0"/>
      <w:marTop w:val="0"/>
      <w:marBottom w:val="0"/>
      <w:divBdr>
        <w:top w:val="none" w:sz="0" w:space="0" w:color="auto"/>
        <w:left w:val="none" w:sz="0" w:space="0" w:color="auto"/>
        <w:bottom w:val="none" w:sz="0" w:space="0" w:color="auto"/>
        <w:right w:val="none" w:sz="0" w:space="0" w:color="auto"/>
      </w:divBdr>
    </w:div>
    <w:div w:id="1503004150">
      <w:bodyDiv w:val="1"/>
      <w:marLeft w:val="0"/>
      <w:marRight w:val="0"/>
      <w:marTop w:val="0"/>
      <w:marBottom w:val="0"/>
      <w:divBdr>
        <w:top w:val="none" w:sz="0" w:space="0" w:color="auto"/>
        <w:left w:val="none" w:sz="0" w:space="0" w:color="auto"/>
        <w:bottom w:val="none" w:sz="0" w:space="0" w:color="auto"/>
        <w:right w:val="none" w:sz="0" w:space="0" w:color="auto"/>
      </w:divBdr>
    </w:div>
    <w:div w:id="1516797847">
      <w:bodyDiv w:val="1"/>
      <w:marLeft w:val="0"/>
      <w:marRight w:val="0"/>
      <w:marTop w:val="0"/>
      <w:marBottom w:val="0"/>
      <w:divBdr>
        <w:top w:val="none" w:sz="0" w:space="0" w:color="auto"/>
        <w:left w:val="none" w:sz="0" w:space="0" w:color="auto"/>
        <w:bottom w:val="none" w:sz="0" w:space="0" w:color="auto"/>
        <w:right w:val="none" w:sz="0" w:space="0" w:color="auto"/>
      </w:divBdr>
    </w:div>
    <w:div w:id="1527216102">
      <w:bodyDiv w:val="1"/>
      <w:marLeft w:val="0"/>
      <w:marRight w:val="0"/>
      <w:marTop w:val="0"/>
      <w:marBottom w:val="0"/>
      <w:divBdr>
        <w:top w:val="none" w:sz="0" w:space="0" w:color="auto"/>
        <w:left w:val="none" w:sz="0" w:space="0" w:color="auto"/>
        <w:bottom w:val="none" w:sz="0" w:space="0" w:color="auto"/>
        <w:right w:val="none" w:sz="0" w:space="0" w:color="auto"/>
      </w:divBdr>
    </w:div>
    <w:div w:id="1535460420">
      <w:bodyDiv w:val="1"/>
      <w:marLeft w:val="0"/>
      <w:marRight w:val="0"/>
      <w:marTop w:val="0"/>
      <w:marBottom w:val="0"/>
      <w:divBdr>
        <w:top w:val="none" w:sz="0" w:space="0" w:color="auto"/>
        <w:left w:val="none" w:sz="0" w:space="0" w:color="auto"/>
        <w:bottom w:val="none" w:sz="0" w:space="0" w:color="auto"/>
        <w:right w:val="none" w:sz="0" w:space="0" w:color="auto"/>
      </w:divBdr>
    </w:div>
    <w:div w:id="1556969203">
      <w:bodyDiv w:val="1"/>
      <w:marLeft w:val="0"/>
      <w:marRight w:val="0"/>
      <w:marTop w:val="0"/>
      <w:marBottom w:val="0"/>
      <w:divBdr>
        <w:top w:val="none" w:sz="0" w:space="0" w:color="auto"/>
        <w:left w:val="none" w:sz="0" w:space="0" w:color="auto"/>
        <w:bottom w:val="none" w:sz="0" w:space="0" w:color="auto"/>
        <w:right w:val="none" w:sz="0" w:space="0" w:color="auto"/>
      </w:divBdr>
    </w:div>
    <w:div w:id="1560243504">
      <w:bodyDiv w:val="1"/>
      <w:marLeft w:val="0"/>
      <w:marRight w:val="0"/>
      <w:marTop w:val="0"/>
      <w:marBottom w:val="0"/>
      <w:divBdr>
        <w:top w:val="none" w:sz="0" w:space="0" w:color="auto"/>
        <w:left w:val="none" w:sz="0" w:space="0" w:color="auto"/>
        <w:bottom w:val="none" w:sz="0" w:space="0" w:color="auto"/>
        <w:right w:val="none" w:sz="0" w:space="0" w:color="auto"/>
      </w:divBdr>
    </w:div>
    <w:div w:id="1567641091">
      <w:bodyDiv w:val="1"/>
      <w:marLeft w:val="0"/>
      <w:marRight w:val="0"/>
      <w:marTop w:val="0"/>
      <w:marBottom w:val="0"/>
      <w:divBdr>
        <w:top w:val="none" w:sz="0" w:space="0" w:color="auto"/>
        <w:left w:val="none" w:sz="0" w:space="0" w:color="auto"/>
        <w:bottom w:val="none" w:sz="0" w:space="0" w:color="auto"/>
        <w:right w:val="none" w:sz="0" w:space="0" w:color="auto"/>
      </w:divBdr>
    </w:div>
    <w:div w:id="1569607940">
      <w:bodyDiv w:val="1"/>
      <w:marLeft w:val="0"/>
      <w:marRight w:val="0"/>
      <w:marTop w:val="0"/>
      <w:marBottom w:val="0"/>
      <w:divBdr>
        <w:top w:val="none" w:sz="0" w:space="0" w:color="auto"/>
        <w:left w:val="none" w:sz="0" w:space="0" w:color="auto"/>
        <w:bottom w:val="none" w:sz="0" w:space="0" w:color="auto"/>
        <w:right w:val="none" w:sz="0" w:space="0" w:color="auto"/>
      </w:divBdr>
    </w:div>
    <w:div w:id="1576087470">
      <w:bodyDiv w:val="1"/>
      <w:marLeft w:val="0"/>
      <w:marRight w:val="0"/>
      <w:marTop w:val="0"/>
      <w:marBottom w:val="0"/>
      <w:divBdr>
        <w:top w:val="none" w:sz="0" w:space="0" w:color="auto"/>
        <w:left w:val="none" w:sz="0" w:space="0" w:color="auto"/>
        <w:bottom w:val="none" w:sz="0" w:space="0" w:color="auto"/>
        <w:right w:val="none" w:sz="0" w:space="0" w:color="auto"/>
      </w:divBdr>
    </w:div>
    <w:div w:id="1578442908">
      <w:bodyDiv w:val="1"/>
      <w:marLeft w:val="0"/>
      <w:marRight w:val="0"/>
      <w:marTop w:val="0"/>
      <w:marBottom w:val="0"/>
      <w:divBdr>
        <w:top w:val="none" w:sz="0" w:space="0" w:color="auto"/>
        <w:left w:val="none" w:sz="0" w:space="0" w:color="auto"/>
        <w:bottom w:val="none" w:sz="0" w:space="0" w:color="auto"/>
        <w:right w:val="none" w:sz="0" w:space="0" w:color="auto"/>
      </w:divBdr>
    </w:div>
    <w:div w:id="1602176656">
      <w:bodyDiv w:val="1"/>
      <w:marLeft w:val="0"/>
      <w:marRight w:val="0"/>
      <w:marTop w:val="0"/>
      <w:marBottom w:val="0"/>
      <w:divBdr>
        <w:top w:val="none" w:sz="0" w:space="0" w:color="auto"/>
        <w:left w:val="none" w:sz="0" w:space="0" w:color="auto"/>
        <w:bottom w:val="none" w:sz="0" w:space="0" w:color="auto"/>
        <w:right w:val="none" w:sz="0" w:space="0" w:color="auto"/>
      </w:divBdr>
    </w:div>
    <w:div w:id="1606425818">
      <w:bodyDiv w:val="1"/>
      <w:marLeft w:val="0"/>
      <w:marRight w:val="0"/>
      <w:marTop w:val="0"/>
      <w:marBottom w:val="0"/>
      <w:divBdr>
        <w:top w:val="none" w:sz="0" w:space="0" w:color="auto"/>
        <w:left w:val="none" w:sz="0" w:space="0" w:color="auto"/>
        <w:bottom w:val="none" w:sz="0" w:space="0" w:color="auto"/>
        <w:right w:val="none" w:sz="0" w:space="0" w:color="auto"/>
      </w:divBdr>
    </w:div>
    <w:div w:id="1624774714">
      <w:bodyDiv w:val="1"/>
      <w:marLeft w:val="0"/>
      <w:marRight w:val="0"/>
      <w:marTop w:val="0"/>
      <w:marBottom w:val="0"/>
      <w:divBdr>
        <w:top w:val="none" w:sz="0" w:space="0" w:color="auto"/>
        <w:left w:val="none" w:sz="0" w:space="0" w:color="auto"/>
        <w:bottom w:val="none" w:sz="0" w:space="0" w:color="auto"/>
        <w:right w:val="none" w:sz="0" w:space="0" w:color="auto"/>
      </w:divBdr>
    </w:div>
    <w:div w:id="1626305137">
      <w:bodyDiv w:val="1"/>
      <w:marLeft w:val="0"/>
      <w:marRight w:val="0"/>
      <w:marTop w:val="0"/>
      <w:marBottom w:val="0"/>
      <w:divBdr>
        <w:top w:val="none" w:sz="0" w:space="0" w:color="auto"/>
        <w:left w:val="none" w:sz="0" w:space="0" w:color="auto"/>
        <w:bottom w:val="none" w:sz="0" w:space="0" w:color="auto"/>
        <w:right w:val="none" w:sz="0" w:space="0" w:color="auto"/>
      </w:divBdr>
    </w:div>
    <w:div w:id="1650985709">
      <w:bodyDiv w:val="1"/>
      <w:marLeft w:val="0"/>
      <w:marRight w:val="0"/>
      <w:marTop w:val="0"/>
      <w:marBottom w:val="0"/>
      <w:divBdr>
        <w:top w:val="none" w:sz="0" w:space="0" w:color="auto"/>
        <w:left w:val="none" w:sz="0" w:space="0" w:color="auto"/>
        <w:bottom w:val="none" w:sz="0" w:space="0" w:color="auto"/>
        <w:right w:val="none" w:sz="0" w:space="0" w:color="auto"/>
      </w:divBdr>
    </w:div>
    <w:div w:id="1651667954">
      <w:bodyDiv w:val="1"/>
      <w:marLeft w:val="0"/>
      <w:marRight w:val="0"/>
      <w:marTop w:val="0"/>
      <w:marBottom w:val="0"/>
      <w:divBdr>
        <w:top w:val="none" w:sz="0" w:space="0" w:color="auto"/>
        <w:left w:val="none" w:sz="0" w:space="0" w:color="auto"/>
        <w:bottom w:val="none" w:sz="0" w:space="0" w:color="auto"/>
        <w:right w:val="none" w:sz="0" w:space="0" w:color="auto"/>
      </w:divBdr>
    </w:div>
    <w:div w:id="1656951997">
      <w:bodyDiv w:val="1"/>
      <w:marLeft w:val="0"/>
      <w:marRight w:val="0"/>
      <w:marTop w:val="0"/>
      <w:marBottom w:val="0"/>
      <w:divBdr>
        <w:top w:val="none" w:sz="0" w:space="0" w:color="auto"/>
        <w:left w:val="none" w:sz="0" w:space="0" w:color="auto"/>
        <w:bottom w:val="none" w:sz="0" w:space="0" w:color="auto"/>
        <w:right w:val="none" w:sz="0" w:space="0" w:color="auto"/>
      </w:divBdr>
    </w:div>
    <w:div w:id="1664578880">
      <w:bodyDiv w:val="1"/>
      <w:marLeft w:val="0"/>
      <w:marRight w:val="0"/>
      <w:marTop w:val="0"/>
      <w:marBottom w:val="0"/>
      <w:divBdr>
        <w:top w:val="none" w:sz="0" w:space="0" w:color="auto"/>
        <w:left w:val="none" w:sz="0" w:space="0" w:color="auto"/>
        <w:bottom w:val="none" w:sz="0" w:space="0" w:color="auto"/>
        <w:right w:val="none" w:sz="0" w:space="0" w:color="auto"/>
      </w:divBdr>
    </w:div>
    <w:div w:id="1676110445">
      <w:bodyDiv w:val="1"/>
      <w:marLeft w:val="0"/>
      <w:marRight w:val="0"/>
      <w:marTop w:val="0"/>
      <w:marBottom w:val="0"/>
      <w:divBdr>
        <w:top w:val="none" w:sz="0" w:space="0" w:color="auto"/>
        <w:left w:val="none" w:sz="0" w:space="0" w:color="auto"/>
        <w:bottom w:val="none" w:sz="0" w:space="0" w:color="auto"/>
        <w:right w:val="none" w:sz="0" w:space="0" w:color="auto"/>
      </w:divBdr>
    </w:div>
    <w:div w:id="1707949905">
      <w:bodyDiv w:val="1"/>
      <w:marLeft w:val="0"/>
      <w:marRight w:val="0"/>
      <w:marTop w:val="0"/>
      <w:marBottom w:val="0"/>
      <w:divBdr>
        <w:top w:val="none" w:sz="0" w:space="0" w:color="auto"/>
        <w:left w:val="none" w:sz="0" w:space="0" w:color="auto"/>
        <w:bottom w:val="none" w:sz="0" w:space="0" w:color="auto"/>
        <w:right w:val="none" w:sz="0" w:space="0" w:color="auto"/>
      </w:divBdr>
    </w:div>
    <w:div w:id="1710953984">
      <w:bodyDiv w:val="1"/>
      <w:marLeft w:val="0"/>
      <w:marRight w:val="0"/>
      <w:marTop w:val="0"/>
      <w:marBottom w:val="0"/>
      <w:divBdr>
        <w:top w:val="none" w:sz="0" w:space="0" w:color="auto"/>
        <w:left w:val="none" w:sz="0" w:space="0" w:color="auto"/>
        <w:bottom w:val="none" w:sz="0" w:space="0" w:color="auto"/>
        <w:right w:val="none" w:sz="0" w:space="0" w:color="auto"/>
      </w:divBdr>
    </w:div>
    <w:div w:id="1712074916">
      <w:bodyDiv w:val="1"/>
      <w:marLeft w:val="0"/>
      <w:marRight w:val="0"/>
      <w:marTop w:val="0"/>
      <w:marBottom w:val="0"/>
      <w:divBdr>
        <w:top w:val="none" w:sz="0" w:space="0" w:color="auto"/>
        <w:left w:val="none" w:sz="0" w:space="0" w:color="auto"/>
        <w:bottom w:val="none" w:sz="0" w:space="0" w:color="auto"/>
        <w:right w:val="none" w:sz="0" w:space="0" w:color="auto"/>
      </w:divBdr>
    </w:div>
    <w:div w:id="1745058058">
      <w:bodyDiv w:val="1"/>
      <w:marLeft w:val="0"/>
      <w:marRight w:val="0"/>
      <w:marTop w:val="0"/>
      <w:marBottom w:val="0"/>
      <w:divBdr>
        <w:top w:val="none" w:sz="0" w:space="0" w:color="auto"/>
        <w:left w:val="none" w:sz="0" w:space="0" w:color="auto"/>
        <w:bottom w:val="none" w:sz="0" w:space="0" w:color="auto"/>
        <w:right w:val="none" w:sz="0" w:space="0" w:color="auto"/>
      </w:divBdr>
    </w:div>
    <w:div w:id="1747413570">
      <w:bodyDiv w:val="1"/>
      <w:marLeft w:val="0"/>
      <w:marRight w:val="0"/>
      <w:marTop w:val="0"/>
      <w:marBottom w:val="0"/>
      <w:divBdr>
        <w:top w:val="none" w:sz="0" w:space="0" w:color="auto"/>
        <w:left w:val="none" w:sz="0" w:space="0" w:color="auto"/>
        <w:bottom w:val="none" w:sz="0" w:space="0" w:color="auto"/>
        <w:right w:val="none" w:sz="0" w:space="0" w:color="auto"/>
      </w:divBdr>
    </w:div>
    <w:div w:id="1750469105">
      <w:bodyDiv w:val="1"/>
      <w:marLeft w:val="0"/>
      <w:marRight w:val="0"/>
      <w:marTop w:val="0"/>
      <w:marBottom w:val="0"/>
      <w:divBdr>
        <w:top w:val="none" w:sz="0" w:space="0" w:color="auto"/>
        <w:left w:val="none" w:sz="0" w:space="0" w:color="auto"/>
        <w:bottom w:val="none" w:sz="0" w:space="0" w:color="auto"/>
        <w:right w:val="none" w:sz="0" w:space="0" w:color="auto"/>
      </w:divBdr>
    </w:div>
    <w:div w:id="1751610829">
      <w:bodyDiv w:val="1"/>
      <w:marLeft w:val="0"/>
      <w:marRight w:val="0"/>
      <w:marTop w:val="0"/>
      <w:marBottom w:val="0"/>
      <w:divBdr>
        <w:top w:val="none" w:sz="0" w:space="0" w:color="auto"/>
        <w:left w:val="none" w:sz="0" w:space="0" w:color="auto"/>
        <w:bottom w:val="none" w:sz="0" w:space="0" w:color="auto"/>
        <w:right w:val="none" w:sz="0" w:space="0" w:color="auto"/>
      </w:divBdr>
    </w:div>
    <w:div w:id="1752044352">
      <w:bodyDiv w:val="1"/>
      <w:marLeft w:val="0"/>
      <w:marRight w:val="0"/>
      <w:marTop w:val="0"/>
      <w:marBottom w:val="0"/>
      <w:divBdr>
        <w:top w:val="none" w:sz="0" w:space="0" w:color="auto"/>
        <w:left w:val="none" w:sz="0" w:space="0" w:color="auto"/>
        <w:bottom w:val="none" w:sz="0" w:space="0" w:color="auto"/>
        <w:right w:val="none" w:sz="0" w:space="0" w:color="auto"/>
      </w:divBdr>
    </w:div>
    <w:div w:id="1757744544">
      <w:bodyDiv w:val="1"/>
      <w:marLeft w:val="0"/>
      <w:marRight w:val="0"/>
      <w:marTop w:val="0"/>
      <w:marBottom w:val="0"/>
      <w:divBdr>
        <w:top w:val="none" w:sz="0" w:space="0" w:color="auto"/>
        <w:left w:val="none" w:sz="0" w:space="0" w:color="auto"/>
        <w:bottom w:val="none" w:sz="0" w:space="0" w:color="auto"/>
        <w:right w:val="none" w:sz="0" w:space="0" w:color="auto"/>
      </w:divBdr>
    </w:div>
    <w:div w:id="1778867163">
      <w:bodyDiv w:val="1"/>
      <w:marLeft w:val="0"/>
      <w:marRight w:val="0"/>
      <w:marTop w:val="0"/>
      <w:marBottom w:val="0"/>
      <w:divBdr>
        <w:top w:val="none" w:sz="0" w:space="0" w:color="auto"/>
        <w:left w:val="none" w:sz="0" w:space="0" w:color="auto"/>
        <w:bottom w:val="none" w:sz="0" w:space="0" w:color="auto"/>
        <w:right w:val="none" w:sz="0" w:space="0" w:color="auto"/>
      </w:divBdr>
    </w:div>
    <w:div w:id="1780055180">
      <w:bodyDiv w:val="1"/>
      <w:marLeft w:val="0"/>
      <w:marRight w:val="0"/>
      <w:marTop w:val="0"/>
      <w:marBottom w:val="0"/>
      <w:divBdr>
        <w:top w:val="none" w:sz="0" w:space="0" w:color="auto"/>
        <w:left w:val="none" w:sz="0" w:space="0" w:color="auto"/>
        <w:bottom w:val="none" w:sz="0" w:space="0" w:color="auto"/>
        <w:right w:val="none" w:sz="0" w:space="0" w:color="auto"/>
      </w:divBdr>
    </w:div>
    <w:div w:id="1787582977">
      <w:bodyDiv w:val="1"/>
      <w:marLeft w:val="0"/>
      <w:marRight w:val="0"/>
      <w:marTop w:val="0"/>
      <w:marBottom w:val="0"/>
      <w:divBdr>
        <w:top w:val="none" w:sz="0" w:space="0" w:color="auto"/>
        <w:left w:val="none" w:sz="0" w:space="0" w:color="auto"/>
        <w:bottom w:val="none" w:sz="0" w:space="0" w:color="auto"/>
        <w:right w:val="none" w:sz="0" w:space="0" w:color="auto"/>
      </w:divBdr>
    </w:div>
    <w:div w:id="1799836312">
      <w:bodyDiv w:val="1"/>
      <w:marLeft w:val="0"/>
      <w:marRight w:val="0"/>
      <w:marTop w:val="0"/>
      <w:marBottom w:val="0"/>
      <w:divBdr>
        <w:top w:val="none" w:sz="0" w:space="0" w:color="auto"/>
        <w:left w:val="none" w:sz="0" w:space="0" w:color="auto"/>
        <w:bottom w:val="none" w:sz="0" w:space="0" w:color="auto"/>
        <w:right w:val="none" w:sz="0" w:space="0" w:color="auto"/>
      </w:divBdr>
    </w:div>
    <w:div w:id="1802844671">
      <w:bodyDiv w:val="1"/>
      <w:marLeft w:val="0"/>
      <w:marRight w:val="0"/>
      <w:marTop w:val="0"/>
      <w:marBottom w:val="0"/>
      <w:divBdr>
        <w:top w:val="none" w:sz="0" w:space="0" w:color="auto"/>
        <w:left w:val="none" w:sz="0" w:space="0" w:color="auto"/>
        <w:bottom w:val="none" w:sz="0" w:space="0" w:color="auto"/>
        <w:right w:val="none" w:sz="0" w:space="0" w:color="auto"/>
      </w:divBdr>
    </w:div>
    <w:div w:id="1819877070">
      <w:bodyDiv w:val="1"/>
      <w:marLeft w:val="0"/>
      <w:marRight w:val="0"/>
      <w:marTop w:val="0"/>
      <w:marBottom w:val="0"/>
      <w:divBdr>
        <w:top w:val="none" w:sz="0" w:space="0" w:color="auto"/>
        <w:left w:val="none" w:sz="0" w:space="0" w:color="auto"/>
        <w:bottom w:val="none" w:sz="0" w:space="0" w:color="auto"/>
        <w:right w:val="none" w:sz="0" w:space="0" w:color="auto"/>
      </w:divBdr>
    </w:div>
    <w:div w:id="1822194572">
      <w:bodyDiv w:val="1"/>
      <w:marLeft w:val="0"/>
      <w:marRight w:val="0"/>
      <w:marTop w:val="0"/>
      <w:marBottom w:val="0"/>
      <w:divBdr>
        <w:top w:val="none" w:sz="0" w:space="0" w:color="auto"/>
        <w:left w:val="none" w:sz="0" w:space="0" w:color="auto"/>
        <w:bottom w:val="none" w:sz="0" w:space="0" w:color="auto"/>
        <w:right w:val="none" w:sz="0" w:space="0" w:color="auto"/>
      </w:divBdr>
    </w:div>
    <w:div w:id="1825730625">
      <w:bodyDiv w:val="1"/>
      <w:marLeft w:val="0"/>
      <w:marRight w:val="0"/>
      <w:marTop w:val="0"/>
      <w:marBottom w:val="0"/>
      <w:divBdr>
        <w:top w:val="none" w:sz="0" w:space="0" w:color="auto"/>
        <w:left w:val="none" w:sz="0" w:space="0" w:color="auto"/>
        <w:bottom w:val="none" w:sz="0" w:space="0" w:color="auto"/>
        <w:right w:val="none" w:sz="0" w:space="0" w:color="auto"/>
      </w:divBdr>
    </w:div>
    <w:div w:id="1845776341">
      <w:bodyDiv w:val="1"/>
      <w:marLeft w:val="0"/>
      <w:marRight w:val="0"/>
      <w:marTop w:val="0"/>
      <w:marBottom w:val="0"/>
      <w:divBdr>
        <w:top w:val="none" w:sz="0" w:space="0" w:color="auto"/>
        <w:left w:val="none" w:sz="0" w:space="0" w:color="auto"/>
        <w:bottom w:val="none" w:sz="0" w:space="0" w:color="auto"/>
        <w:right w:val="none" w:sz="0" w:space="0" w:color="auto"/>
      </w:divBdr>
    </w:div>
    <w:div w:id="1862550036">
      <w:bodyDiv w:val="1"/>
      <w:marLeft w:val="0"/>
      <w:marRight w:val="0"/>
      <w:marTop w:val="0"/>
      <w:marBottom w:val="0"/>
      <w:divBdr>
        <w:top w:val="none" w:sz="0" w:space="0" w:color="auto"/>
        <w:left w:val="none" w:sz="0" w:space="0" w:color="auto"/>
        <w:bottom w:val="none" w:sz="0" w:space="0" w:color="auto"/>
        <w:right w:val="none" w:sz="0" w:space="0" w:color="auto"/>
      </w:divBdr>
    </w:div>
    <w:div w:id="1876309940">
      <w:bodyDiv w:val="1"/>
      <w:marLeft w:val="0"/>
      <w:marRight w:val="0"/>
      <w:marTop w:val="0"/>
      <w:marBottom w:val="0"/>
      <w:divBdr>
        <w:top w:val="none" w:sz="0" w:space="0" w:color="auto"/>
        <w:left w:val="none" w:sz="0" w:space="0" w:color="auto"/>
        <w:bottom w:val="none" w:sz="0" w:space="0" w:color="auto"/>
        <w:right w:val="none" w:sz="0" w:space="0" w:color="auto"/>
      </w:divBdr>
    </w:div>
    <w:div w:id="1901748638">
      <w:bodyDiv w:val="1"/>
      <w:marLeft w:val="0"/>
      <w:marRight w:val="0"/>
      <w:marTop w:val="0"/>
      <w:marBottom w:val="0"/>
      <w:divBdr>
        <w:top w:val="none" w:sz="0" w:space="0" w:color="auto"/>
        <w:left w:val="none" w:sz="0" w:space="0" w:color="auto"/>
        <w:bottom w:val="none" w:sz="0" w:space="0" w:color="auto"/>
        <w:right w:val="none" w:sz="0" w:space="0" w:color="auto"/>
      </w:divBdr>
    </w:div>
    <w:div w:id="1903368205">
      <w:bodyDiv w:val="1"/>
      <w:marLeft w:val="0"/>
      <w:marRight w:val="0"/>
      <w:marTop w:val="0"/>
      <w:marBottom w:val="0"/>
      <w:divBdr>
        <w:top w:val="none" w:sz="0" w:space="0" w:color="auto"/>
        <w:left w:val="none" w:sz="0" w:space="0" w:color="auto"/>
        <w:bottom w:val="none" w:sz="0" w:space="0" w:color="auto"/>
        <w:right w:val="none" w:sz="0" w:space="0" w:color="auto"/>
      </w:divBdr>
    </w:div>
    <w:div w:id="1908686460">
      <w:bodyDiv w:val="1"/>
      <w:marLeft w:val="0"/>
      <w:marRight w:val="0"/>
      <w:marTop w:val="0"/>
      <w:marBottom w:val="0"/>
      <w:divBdr>
        <w:top w:val="none" w:sz="0" w:space="0" w:color="auto"/>
        <w:left w:val="none" w:sz="0" w:space="0" w:color="auto"/>
        <w:bottom w:val="none" w:sz="0" w:space="0" w:color="auto"/>
        <w:right w:val="none" w:sz="0" w:space="0" w:color="auto"/>
      </w:divBdr>
    </w:div>
    <w:div w:id="1920675575">
      <w:bodyDiv w:val="1"/>
      <w:marLeft w:val="0"/>
      <w:marRight w:val="0"/>
      <w:marTop w:val="0"/>
      <w:marBottom w:val="0"/>
      <w:divBdr>
        <w:top w:val="none" w:sz="0" w:space="0" w:color="auto"/>
        <w:left w:val="none" w:sz="0" w:space="0" w:color="auto"/>
        <w:bottom w:val="none" w:sz="0" w:space="0" w:color="auto"/>
        <w:right w:val="none" w:sz="0" w:space="0" w:color="auto"/>
      </w:divBdr>
    </w:div>
    <w:div w:id="1930651222">
      <w:bodyDiv w:val="1"/>
      <w:marLeft w:val="0"/>
      <w:marRight w:val="0"/>
      <w:marTop w:val="0"/>
      <w:marBottom w:val="0"/>
      <w:divBdr>
        <w:top w:val="none" w:sz="0" w:space="0" w:color="auto"/>
        <w:left w:val="none" w:sz="0" w:space="0" w:color="auto"/>
        <w:bottom w:val="none" w:sz="0" w:space="0" w:color="auto"/>
        <w:right w:val="none" w:sz="0" w:space="0" w:color="auto"/>
      </w:divBdr>
    </w:div>
    <w:div w:id="1932346295">
      <w:bodyDiv w:val="1"/>
      <w:marLeft w:val="0"/>
      <w:marRight w:val="0"/>
      <w:marTop w:val="0"/>
      <w:marBottom w:val="0"/>
      <w:divBdr>
        <w:top w:val="none" w:sz="0" w:space="0" w:color="auto"/>
        <w:left w:val="none" w:sz="0" w:space="0" w:color="auto"/>
        <w:bottom w:val="none" w:sz="0" w:space="0" w:color="auto"/>
        <w:right w:val="none" w:sz="0" w:space="0" w:color="auto"/>
      </w:divBdr>
    </w:div>
    <w:div w:id="1934586521">
      <w:bodyDiv w:val="1"/>
      <w:marLeft w:val="0"/>
      <w:marRight w:val="0"/>
      <w:marTop w:val="0"/>
      <w:marBottom w:val="0"/>
      <w:divBdr>
        <w:top w:val="none" w:sz="0" w:space="0" w:color="auto"/>
        <w:left w:val="none" w:sz="0" w:space="0" w:color="auto"/>
        <w:bottom w:val="none" w:sz="0" w:space="0" w:color="auto"/>
        <w:right w:val="none" w:sz="0" w:space="0" w:color="auto"/>
      </w:divBdr>
    </w:div>
    <w:div w:id="1939753319">
      <w:bodyDiv w:val="1"/>
      <w:marLeft w:val="0"/>
      <w:marRight w:val="0"/>
      <w:marTop w:val="0"/>
      <w:marBottom w:val="0"/>
      <w:divBdr>
        <w:top w:val="none" w:sz="0" w:space="0" w:color="auto"/>
        <w:left w:val="none" w:sz="0" w:space="0" w:color="auto"/>
        <w:bottom w:val="none" w:sz="0" w:space="0" w:color="auto"/>
        <w:right w:val="none" w:sz="0" w:space="0" w:color="auto"/>
      </w:divBdr>
    </w:div>
    <w:div w:id="1949191619">
      <w:bodyDiv w:val="1"/>
      <w:marLeft w:val="0"/>
      <w:marRight w:val="0"/>
      <w:marTop w:val="0"/>
      <w:marBottom w:val="0"/>
      <w:divBdr>
        <w:top w:val="none" w:sz="0" w:space="0" w:color="auto"/>
        <w:left w:val="none" w:sz="0" w:space="0" w:color="auto"/>
        <w:bottom w:val="none" w:sz="0" w:space="0" w:color="auto"/>
        <w:right w:val="none" w:sz="0" w:space="0" w:color="auto"/>
      </w:divBdr>
    </w:div>
    <w:div w:id="1965189116">
      <w:bodyDiv w:val="1"/>
      <w:marLeft w:val="0"/>
      <w:marRight w:val="0"/>
      <w:marTop w:val="0"/>
      <w:marBottom w:val="0"/>
      <w:divBdr>
        <w:top w:val="none" w:sz="0" w:space="0" w:color="auto"/>
        <w:left w:val="none" w:sz="0" w:space="0" w:color="auto"/>
        <w:bottom w:val="none" w:sz="0" w:space="0" w:color="auto"/>
        <w:right w:val="none" w:sz="0" w:space="0" w:color="auto"/>
      </w:divBdr>
    </w:div>
    <w:div w:id="1992176171">
      <w:bodyDiv w:val="1"/>
      <w:marLeft w:val="0"/>
      <w:marRight w:val="0"/>
      <w:marTop w:val="0"/>
      <w:marBottom w:val="0"/>
      <w:divBdr>
        <w:top w:val="none" w:sz="0" w:space="0" w:color="auto"/>
        <w:left w:val="none" w:sz="0" w:space="0" w:color="auto"/>
        <w:bottom w:val="none" w:sz="0" w:space="0" w:color="auto"/>
        <w:right w:val="none" w:sz="0" w:space="0" w:color="auto"/>
      </w:divBdr>
    </w:div>
    <w:div w:id="2017220322">
      <w:bodyDiv w:val="1"/>
      <w:marLeft w:val="0"/>
      <w:marRight w:val="0"/>
      <w:marTop w:val="0"/>
      <w:marBottom w:val="0"/>
      <w:divBdr>
        <w:top w:val="none" w:sz="0" w:space="0" w:color="auto"/>
        <w:left w:val="none" w:sz="0" w:space="0" w:color="auto"/>
        <w:bottom w:val="none" w:sz="0" w:space="0" w:color="auto"/>
        <w:right w:val="none" w:sz="0" w:space="0" w:color="auto"/>
      </w:divBdr>
    </w:div>
    <w:div w:id="2044553121">
      <w:bodyDiv w:val="1"/>
      <w:marLeft w:val="0"/>
      <w:marRight w:val="0"/>
      <w:marTop w:val="0"/>
      <w:marBottom w:val="0"/>
      <w:divBdr>
        <w:top w:val="none" w:sz="0" w:space="0" w:color="auto"/>
        <w:left w:val="none" w:sz="0" w:space="0" w:color="auto"/>
        <w:bottom w:val="none" w:sz="0" w:space="0" w:color="auto"/>
        <w:right w:val="none" w:sz="0" w:space="0" w:color="auto"/>
      </w:divBdr>
    </w:div>
    <w:div w:id="2048556258">
      <w:bodyDiv w:val="1"/>
      <w:marLeft w:val="0"/>
      <w:marRight w:val="0"/>
      <w:marTop w:val="0"/>
      <w:marBottom w:val="0"/>
      <w:divBdr>
        <w:top w:val="none" w:sz="0" w:space="0" w:color="auto"/>
        <w:left w:val="none" w:sz="0" w:space="0" w:color="auto"/>
        <w:bottom w:val="none" w:sz="0" w:space="0" w:color="auto"/>
        <w:right w:val="none" w:sz="0" w:space="0" w:color="auto"/>
      </w:divBdr>
    </w:div>
    <w:div w:id="2053730705">
      <w:bodyDiv w:val="1"/>
      <w:marLeft w:val="0"/>
      <w:marRight w:val="0"/>
      <w:marTop w:val="0"/>
      <w:marBottom w:val="0"/>
      <w:divBdr>
        <w:top w:val="none" w:sz="0" w:space="0" w:color="auto"/>
        <w:left w:val="none" w:sz="0" w:space="0" w:color="auto"/>
        <w:bottom w:val="none" w:sz="0" w:space="0" w:color="auto"/>
        <w:right w:val="none" w:sz="0" w:space="0" w:color="auto"/>
      </w:divBdr>
    </w:div>
    <w:div w:id="2078480545">
      <w:bodyDiv w:val="1"/>
      <w:marLeft w:val="0"/>
      <w:marRight w:val="0"/>
      <w:marTop w:val="0"/>
      <w:marBottom w:val="0"/>
      <w:divBdr>
        <w:top w:val="none" w:sz="0" w:space="0" w:color="auto"/>
        <w:left w:val="none" w:sz="0" w:space="0" w:color="auto"/>
        <w:bottom w:val="none" w:sz="0" w:space="0" w:color="auto"/>
        <w:right w:val="none" w:sz="0" w:space="0" w:color="auto"/>
      </w:divBdr>
    </w:div>
    <w:div w:id="2083138334">
      <w:bodyDiv w:val="1"/>
      <w:marLeft w:val="0"/>
      <w:marRight w:val="0"/>
      <w:marTop w:val="0"/>
      <w:marBottom w:val="0"/>
      <w:divBdr>
        <w:top w:val="none" w:sz="0" w:space="0" w:color="auto"/>
        <w:left w:val="none" w:sz="0" w:space="0" w:color="auto"/>
        <w:bottom w:val="none" w:sz="0" w:space="0" w:color="auto"/>
        <w:right w:val="none" w:sz="0" w:space="0" w:color="auto"/>
      </w:divBdr>
    </w:div>
    <w:div w:id="2092847161">
      <w:bodyDiv w:val="1"/>
      <w:marLeft w:val="0"/>
      <w:marRight w:val="0"/>
      <w:marTop w:val="0"/>
      <w:marBottom w:val="0"/>
      <w:divBdr>
        <w:top w:val="none" w:sz="0" w:space="0" w:color="auto"/>
        <w:left w:val="none" w:sz="0" w:space="0" w:color="auto"/>
        <w:bottom w:val="none" w:sz="0" w:space="0" w:color="auto"/>
        <w:right w:val="none" w:sz="0" w:space="0" w:color="auto"/>
      </w:divBdr>
    </w:div>
    <w:div w:id="2107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osstat.gov.ru/munstat" TargetMode="External"/><Relationship Id="rId18" Type="http://schemas.openxmlformats.org/officeDocument/2006/relationships/hyperlink" Target="http://www.minfin.ru" TargetMode="External"/><Relationship Id="rId26" Type="http://schemas.openxmlformats.org/officeDocument/2006/relationships/hyperlink" Target="https://campus.fa.ru" TargetMode="External"/><Relationship Id="rId3" Type="http://schemas.openxmlformats.org/officeDocument/2006/relationships/customXml" Target="../customXml/item3.xml"/><Relationship Id="rId21" Type="http://schemas.openxmlformats.org/officeDocument/2006/relationships/hyperlink" Target="http://www.oecd.org"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www.cbr.ru" TargetMode="External"/><Relationship Id="rId25" Type="http://schemas.openxmlformats.org/officeDocument/2006/relationships/hyperlink" Target="https://urait.ru/"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gks.ru" TargetMode="External"/><Relationship Id="rId20" Type="http://schemas.openxmlformats.org/officeDocument/2006/relationships/hyperlink" Target="https://www.garant.ru/" TargetMode="External"/><Relationship Id="rId29" Type="http://schemas.openxmlformats.org/officeDocument/2006/relationships/hyperlink" Target="https://rosstat.gov.ru/folder/210/document/13207"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e.lanbook.com/"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data.mos.ru/about/stat/Week?statuses=Archive&amp;statuses=Published&amp;type=Dataset&amp;type=Classifier&amp;pageNumber=2" TargetMode="External"/><Relationship Id="rId23" Type="http://schemas.openxmlformats.org/officeDocument/2006/relationships/hyperlink" Target="https://book.ru/" TargetMode="External"/><Relationship Id="rId28" Type="http://schemas.openxmlformats.org/officeDocument/2006/relationships/hyperlink" Target="https://rosstat.gov.ru/folder/210/document/13204" TargetMode="External"/><Relationship Id="rId10" Type="http://schemas.openxmlformats.org/officeDocument/2006/relationships/endnotes" Target="endnotes.xml"/><Relationship Id="rId19" Type="http://schemas.openxmlformats.org/officeDocument/2006/relationships/hyperlink" Target="http://www.consultant.ru" TargetMode="External"/><Relationship Id="rId31" Type="http://schemas.openxmlformats.org/officeDocument/2006/relationships/hyperlink" Target="http://sophist.hse.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rosstat.gov.ru/storage/mediabank/Munst.htm" TargetMode="External"/><Relationship Id="rId22" Type="http://schemas.openxmlformats.org/officeDocument/2006/relationships/hyperlink" Target="https://znanium.com/" TargetMode="External"/><Relationship Id="rId27" Type="http://schemas.openxmlformats.org/officeDocument/2006/relationships/hyperlink" Target="https://rosstat.gov.ru/folder/210/document/12994" TargetMode="External"/><Relationship Id="rId30" Type="http://schemas.openxmlformats.org/officeDocument/2006/relationships/hyperlink" Target="https://www.hse.ru/primarydata/ii"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6C87D42BEF1AE64295415E02B7602A8A" ma:contentTypeVersion="13" ma:contentTypeDescription="Создание документа." ma:contentTypeScope="" ma:versionID="e92ca55a4c3964d15ec7a551cc66abfd">
  <xsd:schema xmlns:xsd="http://www.w3.org/2001/XMLSchema" xmlns:xs="http://www.w3.org/2001/XMLSchema" xmlns:p="http://schemas.microsoft.com/office/2006/metadata/properties" xmlns:ns3="8e8a4988-d54f-468e-8d25-5d8d62dd7aab" xmlns:ns4="a8d6e387-57fc-441f-8371-80145221b58e" targetNamespace="http://schemas.microsoft.com/office/2006/metadata/properties" ma:root="true" ma:fieldsID="04a4dfc19482e6326837418dbaa4d683" ns3:_="" ns4:_="">
    <xsd:import namespace="8e8a4988-d54f-468e-8d25-5d8d62dd7aab"/>
    <xsd:import namespace="a8d6e387-57fc-441f-8371-80145221b58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8a4988-d54f-468e-8d25-5d8d62dd7a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8d6e387-57fc-441f-8371-80145221b58e"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0AE7FA-49FF-40BB-94A1-9BA593097A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491E97F-D875-44F0-9DE9-FEB931F31EEE}">
  <ds:schemaRefs>
    <ds:schemaRef ds:uri="http://schemas.microsoft.com/sharepoint/v3/contenttype/forms"/>
  </ds:schemaRefs>
</ds:datastoreItem>
</file>

<file path=customXml/itemProps3.xml><?xml version="1.0" encoding="utf-8"?>
<ds:datastoreItem xmlns:ds="http://schemas.openxmlformats.org/officeDocument/2006/customXml" ds:itemID="{796F6A7A-2292-4DAF-A5CC-C952698821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8a4988-d54f-468e-8d25-5d8d62dd7aab"/>
    <ds:schemaRef ds:uri="a8d6e387-57fc-441f-8371-80145221b5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114013E-4312-4628-BF32-0AAA11D32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34</Pages>
  <Words>12059</Words>
  <Characters>68737</Characters>
  <Application>Microsoft Office Word</Application>
  <DocSecurity>0</DocSecurity>
  <Lines>572</Lines>
  <Paragraphs>161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80635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Булычева Светлана Николаевна</cp:lastModifiedBy>
  <cp:revision>30</cp:revision>
  <cp:lastPrinted>2022-06-06T16:34:00Z</cp:lastPrinted>
  <dcterms:created xsi:type="dcterms:W3CDTF">2022-11-24T06:34:00Z</dcterms:created>
  <dcterms:modified xsi:type="dcterms:W3CDTF">2023-02-07T11:27:00Z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0x0101006C87D42BEF1AE64295415E02B7602A8A</vt:lpwstr>
  </property>
</Properties>
</file>